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1CA" w:rsidRPr="001E36B3" w:rsidRDefault="00542291">
      <w:bookmarkStart w:id="0" w:name="_GoBack"/>
      <w:bookmarkEnd w:id="0"/>
      <w:r>
        <w:t xml:space="preserve"> </w:t>
      </w:r>
    </w:p>
    <w:p w:rsidR="00862D70" w:rsidRPr="001E36B3" w:rsidRDefault="00C76566" w:rsidP="00F5616B">
      <w:pPr>
        <w:pStyle w:val="Title"/>
        <w:jc w:val="center"/>
        <w:rPr>
          <w:color w:val="36B449" w:themeColor="text2"/>
        </w:rPr>
      </w:pPr>
      <w:r w:rsidRPr="001E36B3">
        <w:rPr>
          <w:color w:val="36B449" w:themeColor="text2"/>
        </w:rPr>
        <w:t>Task 2</w:t>
      </w:r>
      <w:r w:rsidR="004D2A9D" w:rsidRPr="001E36B3">
        <w:rPr>
          <w:color w:val="36B449" w:themeColor="text2"/>
        </w:rPr>
        <w:t xml:space="preserve"> </w:t>
      </w:r>
      <w:r w:rsidRPr="001E36B3">
        <w:rPr>
          <w:color w:val="36B449" w:themeColor="text2"/>
        </w:rPr>
        <w:t xml:space="preserve">Simulation Readiness </w:t>
      </w:r>
      <w:r w:rsidR="004D2A9D" w:rsidRPr="001E36B3">
        <w:rPr>
          <w:color w:val="36B449" w:themeColor="text2"/>
        </w:rPr>
        <w:t>Report</w:t>
      </w:r>
    </w:p>
    <w:p w:rsidR="00F5616B" w:rsidRPr="001E36B3" w:rsidRDefault="00F5616B"/>
    <w:p w:rsidR="00E60173" w:rsidRPr="001E36B3" w:rsidRDefault="00E60173" w:rsidP="00F5616B">
      <w:pPr>
        <w:jc w:val="center"/>
      </w:pPr>
    </w:p>
    <w:sdt>
      <w:sdtPr>
        <w:rPr>
          <w:color w:val="00419B" w:themeColor="accent1"/>
        </w:rPr>
        <w:alias w:val="Title"/>
        <w:tag w:val=""/>
        <w:id w:val="-1346091846"/>
        <w:placeholder>
          <w:docPart w:val="DD7097B6888B4CCD8C9A216072FDD327"/>
        </w:placeholder>
        <w:dataBinding w:prefixMappings="xmlns:ns0='http://purl.org/dc/elements/1.1/' xmlns:ns1='http://schemas.openxmlformats.org/package/2006/metadata/core-properties' " w:xpath="/ns1:coreProperties[1]/ns0:title[1]" w:storeItemID="{6C3C8BC8-F283-45AE-878A-BAB7291924A1}"/>
        <w:text/>
      </w:sdtPr>
      <w:sdtEndPr/>
      <w:sdtContent>
        <w:p w:rsidR="00D901CA" w:rsidRPr="001E36B3" w:rsidRDefault="00DD064B" w:rsidP="00E60173">
          <w:pPr>
            <w:pStyle w:val="Title"/>
            <w:jc w:val="center"/>
            <w:rPr>
              <w:color w:val="00419B" w:themeColor="accent1"/>
            </w:rPr>
          </w:pPr>
          <w:r>
            <w:rPr>
              <w:color w:val="00419B" w:themeColor="accent1"/>
            </w:rPr>
            <w:t>MALE RPAS Accommodation Study</w:t>
          </w:r>
        </w:p>
      </w:sdtContent>
    </w:sdt>
    <w:p w:rsidR="00E60173" w:rsidRPr="001E36B3" w:rsidRDefault="00E60173" w:rsidP="00E60173"/>
    <w:p w:rsidR="00E60173" w:rsidRPr="001E36B3" w:rsidRDefault="00792FF3" w:rsidP="00A35E32">
      <w:pPr>
        <w:jc w:val="center"/>
      </w:pPr>
      <w:r w:rsidRPr="001E36B3">
        <w:t xml:space="preserve">EDA </w:t>
      </w:r>
      <w:r w:rsidR="006E06EF" w:rsidRPr="001E36B3">
        <w:t>CALL REFERENCE</w:t>
      </w:r>
      <w:r w:rsidR="00E8555C" w:rsidRPr="001E36B3">
        <w:t>: 17.CPS.OP.017</w:t>
      </w:r>
    </w:p>
    <w:p w:rsidR="006E06EF" w:rsidRPr="001E36B3" w:rsidRDefault="006E06EF" w:rsidP="00A35E32">
      <w:pPr>
        <w:jc w:val="center"/>
      </w:pPr>
    </w:p>
    <w:p w:rsidR="006E06EF" w:rsidRPr="001E36B3" w:rsidRDefault="006E06EF" w:rsidP="00A35E32">
      <w:pPr>
        <w:jc w:val="center"/>
      </w:pPr>
    </w:p>
    <w:p w:rsidR="006E06EF" w:rsidRPr="001E36B3" w:rsidRDefault="00753524" w:rsidP="00A35E32">
      <w:pPr>
        <w:jc w:val="center"/>
      </w:pPr>
      <w:r>
        <w:t>August 3rd</w:t>
      </w:r>
      <w:r w:rsidR="004D2A9D" w:rsidRPr="001E36B3">
        <w:t xml:space="preserve"> 2018</w:t>
      </w:r>
      <w:r w:rsidR="00F54828">
        <w:t>, Issue 5</w:t>
      </w:r>
      <w:r w:rsidR="006F3E13">
        <w:t>.0</w:t>
      </w:r>
    </w:p>
    <w:p w:rsidR="006A388B" w:rsidRPr="001E36B3" w:rsidRDefault="006A388B" w:rsidP="00E60173"/>
    <w:p w:rsidR="009B320B" w:rsidRPr="001E36B3" w:rsidRDefault="009B320B" w:rsidP="00E60173"/>
    <w:p w:rsidR="001875D4" w:rsidRPr="001E36B3" w:rsidRDefault="00543F69" w:rsidP="009B320B">
      <w:pPr>
        <w:jc w:val="center"/>
      </w:pPr>
      <w:r w:rsidRPr="001E36B3">
        <w:rPr>
          <w:b/>
        </w:rPr>
        <w:t>Team</w:t>
      </w:r>
      <w:r w:rsidR="0082413F" w:rsidRPr="001E36B3">
        <w:rPr>
          <w:b/>
        </w:rPr>
        <w:t xml:space="preserve"> </w:t>
      </w:r>
      <w:r w:rsidR="004436C3" w:rsidRPr="001E36B3">
        <w:rPr>
          <w:b/>
        </w:rPr>
        <w:fldChar w:fldCharType="begin"/>
      </w:r>
      <w:r w:rsidR="004436C3" w:rsidRPr="001E36B3">
        <w:rPr>
          <w:b/>
        </w:rPr>
        <w:instrText xml:space="preserve"> DOCPROPERTY  "Team Name"  \* MERGEFORMAT </w:instrText>
      </w:r>
      <w:r w:rsidR="004436C3" w:rsidRPr="001E36B3">
        <w:rPr>
          <w:b/>
        </w:rPr>
        <w:fldChar w:fldCharType="separate"/>
      </w:r>
      <w:r w:rsidR="009B070A">
        <w:rPr>
          <w:b/>
        </w:rPr>
        <w:t>SIRENS</w:t>
      </w:r>
      <w:r w:rsidR="004436C3" w:rsidRPr="001E36B3">
        <w:rPr>
          <w:b/>
        </w:rPr>
        <w:fldChar w:fldCharType="end"/>
      </w:r>
      <w:r w:rsidR="006F6615" w:rsidRPr="001E36B3">
        <w:t>:</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A478D" w:rsidRPr="001E36B3" w:rsidTr="005367CE">
        <w:tc>
          <w:tcPr>
            <w:tcW w:w="4531" w:type="dxa"/>
            <w:vAlign w:val="center"/>
          </w:tcPr>
          <w:p w:rsidR="002A478D" w:rsidRPr="001E36B3" w:rsidRDefault="002A478D" w:rsidP="00F02786">
            <w:pPr>
              <w:jc w:val="center"/>
            </w:pPr>
            <w:r w:rsidRPr="001E36B3">
              <w:rPr>
                <w:noProof/>
                <w:lang w:eastAsia="en-GB"/>
              </w:rPr>
              <w:drawing>
                <wp:inline distT="0" distB="0" distL="0" distR="0" wp14:anchorId="6C333FA6" wp14:editId="6C333FA7">
                  <wp:extent cx="1292400" cy="223200"/>
                  <wp:effectExtent l="0" t="0" r="317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lm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92400" cy="223200"/>
                          </a:xfrm>
                          <a:prstGeom prst="rect">
                            <a:avLst/>
                          </a:prstGeom>
                          <a:noFill/>
                          <a:ln>
                            <a:noFill/>
                          </a:ln>
                        </pic:spPr>
                      </pic:pic>
                    </a:graphicData>
                  </a:graphic>
                </wp:inline>
              </w:drawing>
            </w:r>
          </w:p>
        </w:tc>
        <w:tc>
          <w:tcPr>
            <w:tcW w:w="4531" w:type="dxa"/>
            <w:vAlign w:val="center"/>
          </w:tcPr>
          <w:p w:rsidR="002A478D" w:rsidRPr="001E36B3" w:rsidRDefault="002A478D" w:rsidP="00F02786">
            <w:pPr>
              <w:jc w:val="center"/>
            </w:pPr>
          </w:p>
          <w:p w:rsidR="002A478D" w:rsidRPr="001E36B3" w:rsidRDefault="009B320B" w:rsidP="00F02786">
            <w:pPr>
              <w:jc w:val="center"/>
            </w:pPr>
            <w:r w:rsidRPr="001E36B3">
              <w:rPr>
                <w:noProof/>
                <w:lang w:eastAsia="en-GB"/>
              </w:rPr>
              <w:drawing>
                <wp:inline distT="0" distB="0" distL="0" distR="0" wp14:anchorId="6C333FA8" wp14:editId="6C333FA9">
                  <wp:extent cx="1746000" cy="954000"/>
                  <wp:effectExtent l="0" t="0" r="6985" b="0"/>
                  <wp:docPr id="13" name="Picture 13" descr="http://www.lancaster.ac.uk/media/lancaster-university/content-assets/images/lums/ormaster/nlr275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ncaster.ac.uk/media/lancaster-university/content-assets/images/lums/ormaster/nlr275x1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000" cy="954000"/>
                          </a:xfrm>
                          <a:prstGeom prst="rect">
                            <a:avLst/>
                          </a:prstGeom>
                          <a:noFill/>
                          <a:ln>
                            <a:noFill/>
                          </a:ln>
                        </pic:spPr>
                      </pic:pic>
                    </a:graphicData>
                  </a:graphic>
                </wp:inline>
              </w:drawing>
            </w:r>
          </w:p>
          <w:p w:rsidR="002A478D" w:rsidRPr="001E36B3" w:rsidRDefault="002A478D" w:rsidP="00F02786">
            <w:pPr>
              <w:jc w:val="center"/>
            </w:pPr>
          </w:p>
        </w:tc>
      </w:tr>
      <w:tr w:rsidR="002A478D" w:rsidRPr="001E36B3" w:rsidTr="005367CE">
        <w:tc>
          <w:tcPr>
            <w:tcW w:w="4531" w:type="dxa"/>
          </w:tcPr>
          <w:p w:rsidR="002A478D" w:rsidRPr="001E36B3" w:rsidRDefault="002A478D" w:rsidP="002A478D">
            <w:pPr>
              <w:jc w:val="center"/>
              <w:rPr>
                <w:rStyle w:val="Strong"/>
              </w:rPr>
            </w:pPr>
            <w:r w:rsidRPr="001E36B3">
              <w:rPr>
                <w:rStyle w:val="Strong"/>
              </w:rPr>
              <w:t>Thales UK</w:t>
            </w:r>
          </w:p>
        </w:tc>
        <w:tc>
          <w:tcPr>
            <w:tcW w:w="4531" w:type="dxa"/>
          </w:tcPr>
          <w:p w:rsidR="002A478D" w:rsidRPr="001E36B3" w:rsidRDefault="002A478D" w:rsidP="002A478D">
            <w:pPr>
              <w:jc w:val="center"/>
              <w:rPr>
                <w:rStyle w:val="Strong"/>
              </w:rPr>
            </w:pPr>
            <w:r w:rsidRPr="001E36B3">
              <w:rPr>
                <w:rStyle w:val="Strong"/>
              </w:rPr>
              <w:t>Netherlands Aerospace Centre (NLR)</w:t>
            </w:r>
          </w:p>
          <w:p w:rsidR="002A478D" w:rsidRPr="001E36B3" w:rsidRDefault="002A478D" w:rsidP="00F02786">
            <w:pPr>
              <w:jc w:val="center"/>
              <w:rPr>
                <w:rStyle w:val="Strong"/>
              </w:rPr>
            </w:pPr>
          </w:p>
        </w:tc>
      </w:tr>
      <w:tr w:rsidR="002A478D" w:rsidRPr="001E36B3" w:rsidTr="005367CE">
        <w:tc>
          <w:tcPr>
            <w:tcW w:w="4531" w:type="dxa"/>
          </w:tcPr>
          <w:p w:rsidR="002A478D" w:rsidRPr="001E36B3" w:rsidRDefault="002A478D" w:rsidP="00F02786">
            <w:pPr>
              <w:jc w:val="center"/>
            </w:pPr>
            <w:r w:rsidRPr="001E36B3">
              <w:t>Manor Royal</w:t>
            </w:r>
          </w:p>
        </w:tc>
        <w:tc>
          <w:tcPr>
            <w:tcW w:w="4531" w:type="dxa"/>
          </w:tcPr>
          <w:p w:rsidR="002A478D" w:rsidRPr="001E36B3" w:rsidRDefault="002A478D" w:rsidP="00F02786">
            <w:pPr>
              <w:jc w:val="center"/>
              <w:rPr>
                <w:highlight w:val="yellow"/>
              </w:rPr>
            </w:pPr>
            <w:r w:rsidRPr="001E36B3">
              <w:t>Anthony Fokkerweg 2</w:t>
            </w:r>
          </w:p>
        </w:tc>
      </w:tr>
      <w:tr w:rsidR="002A478D" w:rsidRPr="001E36B3" w:rsidTr="005367CE">
        <w:tc>
          <w:tcPr>
            <w:tcW w:w="4531" w:type="dxa"/>
          </w:tcPr>
          <w:p w:rsidR="002A478D" w:rsidRPr="001E36B3" w:rsidRDefault="002A478D" w:rsidP="00F02786">
            <w:pPr>
              <w:jc w:val="center"/>
            </w:pPr>
            <w:r w:rsidRPr="001E36B3">
              <w:t xml:space="preserve">Crawley </w:t>
            </w:r>
          </w:p>
        </w:tc>
        <w:tc>
          <w:tcPr>
            <w:tcW w:w="4531" w:type="dxa"/>
          </w:tcPr>
          <w:p w:rsidR="002A478D" w:rsidRPr="001E36B3" w:rsidRDefault="002A478D" w:rsidP="00F02786">
            <w:pPr>
              <w:jc w:val="center"/>
              <w:rPr>
                <w:highlight w:val="yellow"/>
              </w:rPr>
            </w:pPr>
            <w:r w:rsidRPr="001E36B3">
              <w:t>1059 CM Amsterdam</w:t>
            </w:r>
          </w:p>
        </w:tc>
      </w:tr>
      <w:tr w:rsidR="002A478D" w:rsidRPr="001E36B3" w:rsidTr="005367CE">
        <w:tc>
          <w:tcPr>
            <w:tcW w:w="4531" w:type="dxa"/>
          </w:tcPr>
          <w:p w:rsidR="002A478D" w:rsidRPr="001E36B3" w:rsidRDefault="002A478D" w:rsidP="00F02786">
            <w:pPr>
              <w:jc w:val="center"/>
            </w:pPr>
            <w:r w:rsidRPr="001E36B3">
              <w:t xml:space="preserve">West Sussex, RH10 9HA </w:t>
            </w:r>
          </w:p>
          <w:p w:rsidR="002A478D" w:rsidRPr="001E36B3" w:rsidRDefault="002A478D" w:rsidP="00F02786">
            <w:pPr>
              <w:jc w:val="center"/>
            </w:pPr>
            <w:r w:rsidRPr="001E36B3">
              <w:t>United Kingdom</w:t>
            </w:r>
          </w:p>
        </w:tc>
        <w:tc>
          <w:tcPr>
            <w:tcW w:w="4531" w:type="dxa"/>
          </w:tcPr>
          <w:p w:rsidR="002A478D" w:rsidRPr="001E36B3" w:rsidRDefault="002A478D" w:rsidP="00F02786">
            <w:pPr>
              <w:jc w:val="center"/>
              <w:rPr>
                <w:highlight w:val="yellow"/>
              </w:rPr>
            </w:pPr>
            <w:r w:rsidRPr="001E36B3">
              <w:t>The Netherlands</w:t>
            </w:r>
          </w:p>
        </w:tc>
      </w:tr>
    </w:tbl>
    <w:p w:rsidR="002A478D" w:rsidRPr="001E36B3" w:rsidRDefault="002A478D" w:rsidP="00341A4B"/>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r w:rsidRPr="001E36B3">
        <w:t>This page is intentionally left blank</w:t>
      </w:r>
    </w:p>
    <w:p w:rsidR="00792FF3" w:rsidRPr="001E36B3" w:rsidRDefault="00792FF3" w:rsidP="00341A4B">
      <w:r w:rsidRPr="001E36B3">
        <w:br w:type="page"/>
      </w:r>
    </w:p>
    <w:p w:rsidR="00CC44EA" w:rsidRPr="001E36B3" w:rsidRDefault="001E368D" w:rsidP="00DC5EAC">
      <w:pPr>
        <w:pStyle w:val="Heading1nunumber"/>
        <w:rPr>
          <w:lang w:val="en-GB"/>
        </w:rPr>
      </w:pPr>
      <w:bookmarkStart w:id="1" w:name="_Toc464809515"/>
      <w:bookmarkStart w:id="2" w:name="_Toc466901335"/>
      <w:bookmarkStart w:id="3" w:name="_Toc466972509"/>
      <w:bookmarkStart w:id="4" w:name="_Toc467066863"/>
      <w:bookmarkStart w:id="5" w:name="_Toc467080152"/>
      <w:bookmarkStart w:id="6" w:name="_Toc467081377"/>
      <w:bookmarkStart w:id="7" w:name="_Toc515456981"/>
      <w:bookmarkStart w:id="8" w:name="_Toc515530467"/>
      <w:bookmarkStart w:id="9" w:name="_Toc516151948"/>
      <w:bookmarkStart w:id="10" w:name="_Toc516154080"/>
      <w:bookmarkStart w:id="11" w:name="_Toc521408955"/>
      <w:r w:rsidRPr="001E36B3">
        <w:rPr>
          <w:lang w:val="en-GB"/>
        </w:rPr>
        <w:lastRenderedPageBreak/>
        <w:t>Table of C</w:t>
      </w:r>
      <w:r w:rsidR="00CC44EA" w:rsidRPr="001E36B3">
        <w:rPr>
          <w:lang w:val="en-GB"/>
        </w:rPr>
        <w:t>ontents</w:t>
      </w:r>
      <w:bookmarkEnd w:id="1"/>
      <w:bookmarkEnd w:id="2"/>
      <w:bookmarkEnd w:id="3"/>
      <w:bookmarkEnd w:id="4"/>
      <w:bookmarkEnd w:id="5"/>
      <w:bookmarkEnd w:id="6"/>
      <w:bookmarkEnd w:id="7"/>
      <w:bookmarkEnd w:id="8"/>
      <w:bookmarkEnd w:id="9"/>
      <w:bookmarkEnd w:id="10"/>
      <w:bookmarkEnd w:id="11"/>
    </w:p>
    <w:p w:rsidR="00104D83" w:rsidRDefault="00CE554A">
      <w:pPr>
        <w:pStyle w:val="TOC1"/>
        <w:tabs>
          <w:tab w:val="right" w:leader="dot" w:pos="9061"/>
        </w:tabs>
        <w:rPr>
          <w:rFonts w:eastAsiaTheme="minorEastAsia"/>
          <w:noProof/>
          <w:lang w:eastAsia="en-GB"/>
        </w:rPr>
      </w:pPr>
      <w:r w:rsidRPr="001E36B3">
        <w:fldChar w:fldCharType="begin"/>
      </w:r>
      <w:r w:rsidRPr="001E36B3">
        <w:instrText xml:space="preserve"> TOC \o "1-1" \h \z \t "Heading 2,2,Heading 3,3" </w:instrText>
      </w:r>
      <w:r w:rsidRPr="001E36B3">
        <w:fldChar w:fldCharType="separate"/>
      </w:r>
      <w:hyperlink w:anchor="_Toc521408955" w:history="1">
        <w:r w:rsidR="00104D83" w:rsidRPr="002703F8">
          <w:rPr>
            <w:rStyle w:val="Hyperlink"/>
            <w:noProof/>
          </w:rPr>
          <w:t>Table of Contents</w:t>
        </w:r>
        <w:r w:rsidR="00104D83">
          <w:rPr>
            <w:noProof/>
            <w:webHidden/>
          </w:rPr>
          <w:tab/>
        </w:r>
        <w:r w:rsidR="00104D83">
          <w:rPr>
            <w:noProof/>
            <w:webHidden/>
          </w:rPr>
          <w:fldChar w:fldCharType="begin"/>
        </w:r>
        <w:r w:rsidR="00104D83">
          <w:rPr>
            <w:noProof/>
            <w:webHidden/>
          </w:rPr>
          <w:instrText xml:space="preserve"> PAGEREF _Toc521408955 \h </w:instrText>
        </w:r>
        <w:r w:rsidR="00104D83">
          <w:rPr>
            <w:noProof/>
            <w:webHidden/>
          </w:rPr>
        </w:r>
        <w:r w:rsidR="00104D83">
          <w:rPr>
            <w:noProof/>
            <w:webHidden/>
          </w:rPr>
          <w:fldChar w:fldCharType="separate"/>
        </w:r>
        <w:r w:rsidR="00104D83">
          <w:rPr>
            <w:noProof/>
            <w:webHidden/>
          </w:rPr>
          <w:t>3</w:t>
        </w:r>
        <w:r w:rsidR="00104D83">
          <w:rPr>
            <w:noProof/>
            <w:webHidden/>
          </w:rPr>
          <w:fldChar w:fldCharType="end"/>
        </w:r>
      </w:hyperlink>
    </w:p>
    <w:p w:rsidR="00104D83" w:rsidRDefault="00274B05">
      <w:pPr>
        <w:pStyle w:val="TOC1"/>
        <w:tabs>
          <w:tab w:val="right" w:leader="dot" w:pos="9061"/>
        </w:tabs>
        <w:rPr>
          <w:rFonts w:eastAsiaTheme="minorEastAsia"/>
          <w:noProof/>
          <w:lang w:eastAsia="en-GB"/>
        </w:rPr>
      </w:pPr>
      <w:hyperlink w:anchor="_Toc521408956" w:history="1">
        <w:r w:rsidR="00104D83" w:rsidRPr="002703F8">
          <w:rPr>
            <w:rStyle w:val="Hyperlink"/>
            <w:noProof/>
          </w:rPr>
          <w:t>List of References</w:t>
        </w:r>
        <w:r w:rsidR="00104D83">
          <w:rPr>
            <w:noProof/>
            <w:webHidden/>
          </w:rPr>
          <w:tab/>
        </w:r>
        <w:r w:rsidR="00104D83">
          <w:rPr>
            <w:noProof/>
            <w:webHidden/>
          </w:rPr>
          <w:fldChar w:fldCharType="begin"/>
        </w:r>
        <w:r w:rsidR="00104D83">
          <w:rPr>
            <w:noProof/>
            <w:webHidden/>
          </w:rPr>
          <w:instrText xml:space="preserve"> PAGEREF _Toc521408956 \h </w:instrText>
        </w:r>
        <w:r w:rsidR="00104D83">
          <w:rPr>
            <w:noProof/>
            <w:webHidden/>
          </w:rPr>
        </w:r>
        <w:r w:rsidR="00104D83">
          <w:rPr>
            <w:noProof/>
            <w:webHidden/>
          </w:rPr>
          <w:fldChar w:fldCharType="separate"/>
        </w:r>
        <w:r w:rsidR="00104D83">
          <w:rPr>
            <w:noProof/>
            <w:webHidden/>
          </w:rPr>
          <w:t>5</w:t>
        </w:r>
        <w:r w:rsidR="00104D83">
          <w:rPr>
            <w:noProof/>
            <w:webHidden/>
          </w:rPr>
          <w:fldChar w:fldCharType="end"/>
        </w:r>
      </w:hyperlink>
    </w:p>
    <w:p w:rsidR="00104D83" w:rsidRDefault="00274B05">
      <w:pPr>
        <w:pStyle w:val="TOC1"/>
        <w:tabs>
          <w:tab w:val="left" w:pos="440"/>
          <w:tab w:val="right" w:leader="dot" w:pos="9061"/>
        </w:tabs>
        <w:rPr>
          <w:rFonts w:eastAsiaTheme="minorEastAsia"/>
          <w:noProof/>
          <w:lang w:eastAsia="en-GB"/>
        </w:rPr>
      </w:pPr>
      <w:hyperlink w:anchor="_Toc521408957" w:history="1">
        <w:r w:rsidR="00104D83" w:rsidRPr="002703F8">
          <w:rPr>
            <w:rStyle w:val="Hyperlink"/>
            <w:noProof/>
          </w:rPr>
          <w:t>1</w:t>
        </w:r>
        <w:r w:rsidR="00104D83">
          <w:rPr>
            <w:rFonts w:eastAsiaTheme="minorEastAsia"/>
            <w:noProof/>
            <w:lang w:eastAsia="en-GB"/>
          </w:rPr>
          <w:tab/>
        </w:r>
        <w:r w:rsidR="00104D83" w:rsidRPr="002703F8">
          <w:rPr>
            <w:rStyle w:val="Hyperlink"/>
            <w:noProof/>
          </w:rPr>
          <w:t>Introduction</w:t>
        </w:r>
        <w:r w:rsidR="00104D83">
          <w:rPr>
            <w:noProof/>
            <w:webHidden/>
          </w:rPr>
          <w:tab/>
        </w:r>
        <w:r w:rsidR="00104D83">
          <w:rPr>
            <w:noProof/>
            <w:webHidden/>
          </w:rPr>
          <w:fldChar w:fldCharType="begin"/>
        </w:r>
        <w:r w:rsidR="00104D83">
          <w:rPr>
            <w:noProof/>
            <w:webHidden/>
          </w:rPr>
          <w:instrText xml:space="preserve"> PAGEREF _Toc521408957 \h </w:instrText>
        </w:r>
        <w:r w:rsidR="00104D83">
          <w:rPr>
            <w:noProof/>
            <w:webHidden/>
          </w:rPr>
        </w:r>
        <w:r w:rsidR="00104D83">
          <w:rPr>
            <w:noProof/>
            <w:webHidden/>
          </w:rPr>
          <w:fldChar w:fldCharType="separate"/>
        </w:r>
        <w:r w:rsidR="00104D83">
          <w:rPr>
            <w:noProof/>
            <w:webHidden/>
          </w:rPr>
          <w:t>7</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58" w:history="1">
        <w:r w:rsidR="00104D83" w:rsidRPr="002703F8">
          <w:rPr>
            <w:rStyle w:val="Hyperlink"/>
            <w:rFonts w:eastAsia="Times New Roman"/>
            <w:noProof/>
          </w:rPr>
          <w:t>1.1</w:t>
        </w:r>
        <w:r w:rsidR="00104D83">
          <w:rPr>
            <w:rFonts w:eastAsiaTheme="minorEastAsia"/>
            <w:noProof/>
            <w:lang w:eastAsia="en-GB"/>
          </w:rPr>
          <w:tab/>
        </w:r>
        <w:r w:rsidR="00104D83" w:rsidRPr="002703F8">
          <w:rPr>
            <w:rStyle w:val="Hyperlink"/>
            <w:rFonts w:eastAsia="Times New Roman"/>
            <w:noProof/>
          </w:rPr>
          <w:t>EDA RPAS Capability Development</w:t>
        </w:r>
        <w:r w:rsidR="00104D83">
          <w:rPr>
            <w:noProof/>
            <w:webHidden/>
          </w:rPr>
          <w:tab/>
        </w:r>
        <w:r w:rsidR="00104D83">
          <w:rPr>
            <w:noProof/>
            <w:webHidden/>
          </w:rPr>
          <w:fldChar w:fldCharType="begin"/>
        </w:r>
        <w:r w:rsidR="00104D83">
          <w:rPr>
            <w:noProof/>
            <w:webHidden/>
          </w:rPr>
          <w:instrText xml:space="preserve"> PAGEREF _Toc521408958 \h </w:instrText>
        </w:r>
        <w:r w:rsidR="00104D83">
          <w:rPr>
            <w:noProof/>
            <w:webHidden/>
          </w:rPr>
        </w:r>
        <w:r w:rsidR="00104D83">
          <w:rPr>
            <w:noProof/>
            <w:webHidden/>
          </w:rPr>
          <w:fldChar w:fldCharType="separate"/>
        </w:r>
        <w:r w:rsidR="00104D83">
          <w:rPr>
            <w:noProof/>
            <w:webHidden/>
          </w:rPr>
          <w:t>7</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59" w:history="1">
        <w:r w:rsidR="00104D83" w:rsidRPr="002703F8">
          <w:rPr>
            <w:rStyle w:val="Hyperlink"/>
            <w:noProof/>
          </w:rPr>
          <w:t>1.2</w:t>
        </w:r>
        <w:r w:rsidR="00104D83">
          <w:rPr>
            <w:rFonts w:eastAsiaTheme="minorEastAsia"/>
            <w:noProof/>
            <w:lang w:eastAsia="en-GB"/>
          </w:rPr>
          <w:tab/>
        </w:r>
        <w:r w:rsidR="00104D83" w:rsidRPr="002703F8">
          <w:rPr>
            <w:rStyle w:val="Hyperlink"/>
            <w:noProof/>
          </w:rPr>
          <w:t>Document Purpose</w:t>
        </w:r>
        <w:r w:rsidR="00104D83">
          <w:rPr>
            <w:noProof/>
            <w:webHidden/>
          </w:rPr>
          <w:tab/>
        </w:r>
        <w:r w:rsidR="00104D83">
          <w:rPr>
            <w:noProof/>
            <w:webHidden/>
          </w:rPr>
          <w:fldChar w:fldCharType="begin"/>
        </w:r>
        <w:r w:rsidR="00104D83">
          <w:rPr>
            <w:noProof/>
            <w:webHidden/>
          </w:rPr>
          <w:instrText xml:space="preserve"> PAGEREF _Toc521408959 \h </w:instrText>
        </w:r>
        <w:r w:rsidR="00104D83">
          <w:rPr>
            <w:noProof/>
            <w:webHidden/>
          </w:rPr>
        </w:r>
        <w:r w:rsidR="00104D83">
          <w:rPr>
            <w:noProof/>
            <w:webHidden/>
          </w:rPr>
          <w:fldChar w:fldCharType="separate"/>
        </w:r>
        <w:r w:rsidR="00104D83">
          <w:rPr>
            <w:noProof/>
            <w:webHidden/>
          </w:rPr>
          <w:t>7</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60" w:history="1">
        <w:r w:rsidR="00104D83" w:rsidRPr="002703F8">
          <w:rPr>
            <w:rStyle w:val="Hyperlink"/>
            <w:rFonts w:eastAsia="Times New Roman"/>
            <w:noProof/>
          </w:rPr>
          <w:t>1.3</w:t>
        </w:r>
        <w:r w:rsidR="00104D83">
          <w:rPr>
            <w:rFonts w:eastAsiaTheme="minorEastAsia"/>
            <w:noProof/>
            <w:lang w:eastAsia="en-GB"/>
          </w:rPr>
          <w:tab/>
        </w:r>
        <w:r w:rsidR="00104D83" w:rsidRPr="002703F8">
          <w:rPr>
            <w:rStyle w:val="Hyperlink"/>
            <w:noProof/>
          </w:rPr>
          <w:t>Study</w:t>
        </w:r>
        <w:r w:rsidR="00104D83" w:rsidRPr="002703F8">
          <w:rPr>
            <w:rStyle w:val="Hyperlink"/>
            <w:rFonts w:eastAsia="Times New Roman"/>
            <w:noProof/>
          </w:rPr>
          <w:t xml:space="preserve"> Overview</w:t>
        </w:r>
        <w:r w:rsidR="00104D83">
          <w:rPr>
            <w:noProof/>
            <w:webHidden/>
          </w:rPr>
          <w:tab/>
        </w:r>
        <w:r w:rsidR="00104D83">
          <w:rPr>
            <w:noProof/>
            <w:webHidden/>
          </w:rPr>
          <w:fldChar w:fldCharType="begin"/>
        </w:r>
        <w:r w:rsidR="00104D83">
          <w:rPr>
            <w:noProof/>
            <w:webHidden/>
          </w:rPr>
          <w:instrText xml:space="preserve"> PAGEREF _Toc521408960 \h </w:instrText>
        </w:r>
        <w:r w:rsidR="00104D83">
          <w:rPr>
            <w:noProof/>
            <w:webHidden/>
          </w:rPr>
        </w:r>
        <w:r w:rsidR="00104D83">
          <w:rPr>
            <w:noProof/>
            <w:webHidden/>
          </w:rPr>
          <w:fldChar w:fldCharType="separate"/>
        </w:r>
        <w:r w:rsidR="00104D83">
          <w:rPr>
            <w:noProof/>
            <w:webHidden/>
          </w:rPr>
          <w:t>7</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61" w:history="1">
        <w:r w:rsidR="00104D83" w:rsidRPr="002703F8">
          <w:rPr>
            <w:rStyle w:val="Hyperlink"/>
            <w:rFonts w:eastAsia="Times New Roman"/>
            <w:noProof/>
          </w:rPr>
          <w:t>1.4</w:t>
        </w:r>
        <w:r w:rsidR="00104D83">
          <w:rPr>
            <w:rFonts w:eastAsiaTheme="minorEastAsia"/>
            <w:noProof/>
            <w:lang w:eastAsia="en-GB"/>
          </w:rPr>
          <w:tab/>
        </w:r>
        <w:r w:rsidR="00104D83" w:rsidRPr="002703F8">
          <w:rPr>
            <w:rStyle w:val="Hyperlink"/>
            <w:rFonts w:eastAsia="Times New Roman"/>
            <w:noProof/>
          </w:rPr>
          <w:t>This Report</w:t>
        </w:r>
        <w:r w:rsidR="00104D83">
          <w:rPr>
            <w:noProof/>
            <w:webHidden/>
          </w:rPr>
          <w:tab/>
        </w:r>
        <w:r w:rsidR="00104D83">
          <w:rPr>
            <w:noProof/>
            <w:webHidden/>
          </w:rPr>
          <w:fldChar w:fldCharType="begin"/>
        </w:r>
        <w:r w:rsidR="00104D83">
          <w:rPr>
            <w:noProof/>
            <w:webHidden/>
          </w:rPr>
          <w:instrText xml:space="preserve"> PAGEREF _Toc521408961 \h </w:instrText>
        </w:r>
        <w:r w:rsidR="00104D83">
          <w:rPr>
            <w:noProof/>
            <w:webHidden/>
          </w:rPr>
        </w:r>
        <w:r w:rsidR="00104D83">
          <w:rPr>
            <w:noProof/>
            <w:webHidden/>
          </w:rPr>
          <w:fldChar w:fldCharType="separate"/>
        </w:r>
        <w:r w:rsidR="00104D83">
          <w:rPr>
            <w:noProof/>
            <w:webHidden/>
          </w:rPr>
          <w:t>8</w:t>
        </w:r>
        <w:r w:rsidR="00104D83">
          <w:rPr>
            <w:noProof/>
            <w:webHidden/>
          </w:rPr>
          <w:fldChar w:fldCharType="end"/>
        </w:r>
      </w:hyperlink>
    </w:p>
    <w:p w:rsidR="00104D83" w:rsidRDefault="00274B05">
      <w:pPr>
        <w:pStyle w:val="TOC1"/>
        <w:tabs>
          <w:tab w:val="left" w:pos="440"/>
          <w:tab w:val="right" w:leader="dot" w:pos="9061"/>
        </w:tabs>
        <w:rPr>
          <w:rFonts w:eastAsiaTheme="minorEastAsia"/>
          <w:noProof/>
          <w:lang w:eastAsia="en-GB"/>
        </w:rPr>
      </w:pPr>
      <w:hyperlink w:anchor="_Toc521408962" w:history="1">
        <w:r w:rsidR="00104D83" w:rsidRPr="002703F8">
          <w:rPr>
            <w:rStyle w:val="Hyperlink"/>
            <w:noProof/>
          </w:rPr>
          <w:t>2</w:t>
        </w:r>
        <w:r w:rsidR="00104D83">
          <w:rPr>
            <w:rFonts w:eastAsiaTheme="minorEastAsia"/>
            <w:noProof/>
            <w:lang w:eastAsia="en-GB"/>
          </w:rPr>
          <w:tab/>
        </w:r>
        <w:r w:rsidR="00104D83" w:rsidRPr="002703F8">
          <w:rPr>
            <w:rStyle w:val="Hyperlink"/>
            <w:noProof/>
          </w:rPr>
          <w:t>Background and Project Objectives</w:t>
        </w:r>
        <w:r w:rsidR="00104D83">
          <w:rPr>
            <w:noProof/>
            <w:webHidden/>
          </w:rPr>
          <w:tab/>
        </w:r>
        <w:r w:rsidR="00104D83">
          <w:rPr>
            <w:noProof/>
            <w:webHidden/>
          </w:rPr>
          <w:fldChar w:fldCharType="begin"/>
        </w:r>
        <w:r w:rsidR="00104D83">
          <w:rPr>
            <w:noProof/>
            <w:webHidden/>
          </w:rPr>
          <w:instrText xml:space="preserve"> PAGEREF _Toc521408962 \h </w:instrText>
        </w:r>
        <w:r w:rsidR="00104D83">
          <w:rPr>
            <w:noProof/>
            <w:webHidden/>
          </w:rPr>
        </w:r>
        <w:r w:rsidR="00104D83">
          <w:rPr>
            <w:noProof/>
            <w:webHidden/>
          </w:rPr>
          <w:fldChar w:fldCharType="separate"/>
        </w:r>
        <w:r w:rsidR="00104D83">
          <w:rPr>
            <w:noProof/>
            <w:webHidden/>
          </w:rPr>
          <w:t>9</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63" w:history="1">
        <w:r w:rsidR="00104D83" w:rsidRPr="002703F8">
          <w:rPr>
            <w:rStyle w:val="Hyperlink"/>
            <w:noProof/>
          </w:rPr>
          <w:t>2.1</w:t>
        </w:r>
        <w:r w:rsidR="00104D83">
          <w:rPr>
            <w:rFonts w:eastAsiaTheme="minorEastAsia"/>
            <w:noProof/>
            <w:lang w:eastAsia="en-GB"/>
          </w:rPr>
          <w:tab/>
        </w:r>
        <w:r w:rsidR="00104D83" w:rsidRPr="002703F8">
          <w:rPr>
            <w:rStyle w:val="Hyperlink"/>
            <w:noProof/>
          </w:rPr>
          <w:t>Previous projects</w:t>
        </w:r>
        <w:r w:rsidR="00104D83">
          <w:rPr>
            <w:noProof/>
            <w:webHidden/>
          </w:rPr>
          <w:tab/>
        </w:r>
        <w:r w:rsidR="00104D83">
          <w:rPr>
            <w:noProof/>
            <w:webHidden/>
          </w:rPr>
          <w:fldChar w:fldCharType="begin"/>
        </w:r>
        <w:r w:rsidR="00104D83">
          <w:rPr>
            <w:noProof/>
            <w:webHidden/>
          </w:rPr>
          <w:instrText xml:space="preserve"> PAGEREF _Toc521408963 \h </w:instrText>
        </w:r>
        <w:r w:rsidR="00104D83">
          <w:rPr>
            <w:noProof/>
            <w:webHidden/>
          </w:rPr>
        </w:r>
        <w:r w:rsidR="00104D83">
          <w:rPr>
            <w:noProof/>
            <w:webHidden/>
          </w:rPr>
          <w:fldChar w:fldCharType="separate"/>
        </w:r>
        <w:r w:rsidR="00104D83">
          <w:rPr>
            <w:noProof/>
            <w:webHidden/>
          </w:rPr>
          <w:t>9</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64" w:history="1">
        <w:r w:rsidR="00104D83" w:rsidRPr="002703F8">
          <w:rPr>
            <w:rStyle w:val="Hyperlink"/>
            <w:noProof/>
          </w:rPr>
          <w:t>2.2</w:t>
        </w:r>
        <w:r w:rsidR="00104D83">
          <w:rPr>
            <w:rFonts w:eastAsiaTheme="minorEastAsia"/>
            <w:noProof/>
            <w:lang w:eastAsia="en-GB"/>
          </w:rPr>
          <w:tab/>
        </w:r>
        <w:r w:rsidR="00104D83" w:rsidRPr="002703F8">
          <w:rPr>
            <w:rStyle w:val="Hyperlink"/>
            <w:noProof/>
          </w:rPr>
          <w:t>Objectives for the Simulations</w:t>
        </w:r>
        <w:r w:rsidR="00104D83">
          <w:rPr>
            <w:noProof/>
            <w:webHidden/>
          </w:rPr>
          <w:tab/>
        </w:r>
        <w:r w:rsidR="00104D83">
          <w:rPr>
            <w:noProof/>
            <w:webHidden/>
          </w:rPr>
          <w:fldChar w:fldCharType="begin"/>
        </w:r>
        <w:r w:rsidR="00104D83">
          <w:rPr>
            <w:noProof/>
            <w:webHidden/>
          </w:rPr>
          <w:instrText xml:space="preserve"> PAGEREF _Toc521408964 \h </w:instrText>
        </w:r>
        <w:r w:rsidR="00104D83">
          <w:rPr>
            <w:noProof/>
            <w:webHidden/>
          </w:rPr>
        </w:r>
        <w:r w:rsidR="00104D83">
          <w:rPr>
            <w:noProof/>
            <w:webHidden/>
          </w:rPr>
          <w:fldChar w:fldCharType="separate"/>
        </w:r>
        <w:r w:rsidR="00104D83">
          <w:rPr>
            <w:noProof/>
            <w:webHidden/>
          </w:rPr>
          <w:t>11</w:t>
        </w:r>
        <w:r w:rsidR="00104D83">
          <w:rPr>
            <w:noProof/>
            <w:webHidden/>
          </w:rPr>
          <w:fldChar w:fldCharType="end"/>
        </w:r>
      </w:hyperlink>
    </w:p>
    <w:p w:rsidR="00104D83" w:rsidRDefault="00274B05">
      <w:pPr>
        <w:pStyle w:val="TOC1"/>
        <w:tabs>
          <w:tab w:val="left" w:pos="440"/>
          <w:tab w:val="right" w:leader="dot" w:pos="9061"/>
        </w:tabs>
        <w:rPr>
          <w:rFonts w:eastAsiaTheme="minorEastAsia"/>
          <w:noProof/>
          <w:lang w:eastAsia="en-GB"/>
        </w:rPr>
      </w:pPr>
      <w:hyperlink w:anchor="_Toc521408965" w:history="1">
        <w:r w:rsidR="00104D83" w:rsidRPr="002703F8">
          <w:rPr>
            <w:rStyle w:val="Hyperlink"/>
            <w:noProof/>
          </w:rPr>
          <w:t>3</w:t>
        </w:r>
        <w:r w:rsidR="00104D83">
          <w:rPr>
            <w:rFonts w:eastAsiaTheme="minorEastAsia"/>
            <w:noProof/>
            <w:lang w:eastAsia="en-GB"/>
          </w:rPr>
          <w:tab/>
        </w:r>
        <w:r w:rsidR="00104D83" w:rsidRPr="002703F8">
          <w:rPr>
            <w:rStyle w:val="Hyperlink"/>
            <w:noProof/>
          </w:rPr>
          <w:t>Scenario Development</w:t>
        </w:r>
        <w:r w:rsidR="00104D83">
          <w:rPr>
            <w:noProof/>
            <w:webHidden/>
          </w:rPr>
          <w:tab/>
        </w:r>
        <w:r w:rsidR="00104D83">
          <w:rPr>
            <w:noProof/>
            <w:webHidden/>
          </w:rPr>
          <w:fldChar w:fldCharType="begin"/>
        </w:r>
        <w:r w:rsidR="00104D83">
          <w:rPr>
            <w:noProof/>
            <w:webHidden/>
          </w:rPr>
          <w:instrText xml:space="preserve"> PAGEREF _Toc521408965 \h </w:instrText>
        </w:r>
        <w:r w:rsidR="00104D83">
          <w:rPr>
            <w:noProof/>
            <w:webHidden/>
          </w:rPr>
        </w:r>
        <w:r w:rsidR="00104D83">
          <w:rPr>
            <w:noProof/>
            <w:webHidden/>
          </w:rPr>
          <w:fldChar w:fldCharType="separate"/>
        </w:r>
        <w:r w:rsidR="00104D83">
          <w:rPr>
            <w:noProof/>
            <w:webHidden/>
          </w:rPr>
          <w:t>14</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66" w:history="1">
        <w:r w:rsidR="00104D83" w:rsidRPr="002703F8">
          <w:rPr>
            <w:rStyle w:val="Hyperlink"/>
            <w:noProof/>
          </w:rPr>
          <w:t>3.1</w:t>
        </w:r>
        <w:r w:rsidR="00104D83">
          <w:rPr>
            <w:rFonts w:eastAsiaTheme="minorEastAsia"/>
            <w:noProof/>
            <w:lang w:eastAsia="en-GB"/>
          </w:rPr>
          <w:tab/>
        </w:r>
        <w:r w:rsidR="00104D83" w:rsidRPr="002703F8">
          <w:rPr>
            <w:rStyle w:val="Hyperlink"/>
            <w:noProof/>
          </w:rPr>
          <w:t>Overview</w:t>
        </w:r>
        <w:r w:rsidR="00104D83">
          <w:rPr>
            <w:noProof/>
            <w:webHidden/>
          </w:rPr>
          <w:tab/>
        </w:r>
        <w:r w:rsidR="00104D83">
          <w:rPr>
            <w:noProof/>
            <w:webHidden/>
          </w:rPr>
          <w:fldChar w:fldCharType="begin"/>
        </w:r>
        <w:r w:rsidR="00104D83">
          <w:rPr>
            <w:noProof/>
            <w:webHidden/>
          </w:rPr>
          <w:instrText xml:space="preserve"> PAGEREF _Toc521408966 \h </w:instrText>
        </w:r>
        <w:r w:rsidR="00104D83">
          <w:rPr>
            <w:noProof/>
            <w:webHidden/>
          </w:rPr>
        </w:r>
        <w:r w:rsidR="00104D83">
          <w:rPr>
            <w:noProof/>
            <w:webHidden/>
          </w:rPr>
          <w:fldChar w:fldCharType="separate"/>
        </w:r>
        <w:r w:rsidR="00104D83">
          <w:rPr>
            <w:noProof/>
            <w:webHidden/>
          </w:rPr>
          <w:t>14</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67" w:history="1">
        <w:r w:rsidR="00104D83" w:rsidRPr="002703F8">
          <w:rPr>
            <w:rStyle w:val="Hyperlink"/>
            <w:noProof/>
          </w:rPr>
          <w:t>3.2</w:t>
        </w:r>
        <w:r w:rsidR="00104D83">
          <w:rPr>
            <w:rFonts w:eastAsiaTheme="minorEastAsia"/>
            <w:noProof/>
            <w:lang w:eastAsia="en-GB"/>
          </w:rPr>
          <w:tab/>
        </w:r>
        <w:r w:rsidR="00104D83" w:rsidRPr="002703F8">
          <w:rPr>
            <w:rStyle w:val="Hyperlink"/>
            <w:noProof/>
          </w:rPr>
          <w:t>Consolidated Generic RPAS Accommodation Scenario</w:t>
        </w:r>
        <w:r w:rsidR="00104D83">
          <w:rPr>
            <w:noProof/>
            <w:webHidden/>
          </w:rPr>
          <w:tab/>
        </w:r>
        <w:r w:rsidR="00104D83">
          <w:rPr>
            <w:noProof/>
            <w:webHidden/>
          </w:rPr>
          <w:fldChar w:fldCharType="begin"/>
        </w:r>
        <w:r w:rsidR="00104D83">
          <w:rPr>
            <w:noProof/>
            <w:webHidden/>
          </w:rPr>
          <w:instrText xml:space="preserve"> PAGEREF _Toc521408967 \h </w:instrText>
        </w:r>
        <w:r w:rsidR="00104D83">
          <w:rPr>
            <w:noProof/>
            <w:webHidden/>
          </w:rPr>
        </w:r>
        <w:r w:rsidR="00104D83">
          <w:rPr>
            <w:noProof/>
            <w:webHidden/>
          </w:rPr>
          <w:fldChar w:fldCharType="separate"/>
        </w:r>
        <w:r w:rsidR="00104D83">
          <w:rPr>
            <w:noProof/>
            <w:webHidden/>
          </w:rPr>
          <w:t>15</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68" w:history="1">
        <w:r w:rsidR="00104D83" w:rsidRPr="002703F8">
          <w:rPr>
            <w:rStyle w:val="Hyperlink"/>
            <w:noProof/>
          </w:rPr>
          <w:t>3.3</w:t>
        </w:r>
        <w:r w:rsidR="00104D83">
          <w:rPr>
            <w:rFonts w:eastAsiaTheme="minorEastAsia"/>
            <w:noProof/>
            <w:lang w:eastAsia="en-GB"/>
          </w:rPr>
          <w:tab/>
        </w:r>
        <w:r w:rsidR="00104D83" w:rsidRPr="002703F8">
          <w:rPr>
            <w:rStyle w:val="Hyperlink"/>
            <w:noProof/>
          </w:rPr>
          <w:t>Scenario Development</w:t>
        </w:r>
        <w:r w:rsidR="00104D83">
          <w:rPr>
            <w:noProof/>
            <w:webHidden/>
          </w:rPr>
          <w:tab/>
        </w:r>
        <w:r w:rsidR="00104D83">
          <w:rPr>
            <w:noProof/>
            <w:webHidden/>
          </w:rPr>
          <w:fldChar w:fldCharType="begin"/>
        </w:r>
        <w:r w:rsidR="00104D83">
          <w:rPr>
            <w:noProof/>
            <w:webHidden/>
          </w:rPr>
          <w:instrText xml:space="preserve"> PAGEREF _Toc521408968 \h </w:instrText>
        </w:r>
        <w:r w:rsidR="00104D83">
          <w:rPr>
            <w:noProof/>
            <w:webHidden/>
          </w:rPr>
        </w:r>
        <w:r w:rsidR="00104D83">
          <w:rPr>
            <w:noProof/>
            <w:webHidden/>
          </w:rPr>
          <w:fldChar w:fldCharType="separate"/>
        </w:r>
        <w:r w:rsidR="00104D83">
          <w:rPr>
            <w:noProof/>
            <w:webHidden/>
          </w:rPr>
          <w:t>16</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69" w:history="1">
        <w:r w:rsidR="00104D83" w:rsidRPr="002703F8">
          <w:rPr>
            <w:rStyle w:val="Hyperlink"/>
            <w:noProof/>
          </w:rPr>
          <w:t>3.3.1</w:t>
        </w:r>
        <w:r w:rsidR="00104D83">
          <w:rPr>
            <w:rFonts w:eastAsiaTheme="minorEastAsia"/>
            <w:noProof/>
            <w:lang w:eastAsia="en-GB"/>
          </w:rPr>
          <w:tab/>
        </w:r>
        <w:r w:rsidR="00104D83" w:rsidRPr="002703F8">
          <w:rPr>
            <w:rStyle w:val="Hyperlink"/>
            <w:noProof/>
          </w:rPr>
          <w:t>MALE RPAS Performance Characteristics</w:t>
        </w:r>
        <w:r w:rsidR="00104D83">
          <w:rPr>
            <w:noProof/>
            <w:webHidden/>
          </w:rPr>
          <w:tab/>
        </w:r>
        <w:r w:rsidR="00104D83">
          <w:rPr>
            <w:noProof/>
            <w:webHidden/>
          </w:rPr>
          <w:fldChar w:fldCharType="begin"/>
        </w:r>
        <w:r w:rsidR="00104D83">
          <w:rPr>
            <w:noProof/>
            <w:webHidden/>
          </w:rPr>
          <w:instrText xml:space="preserve"> PAGEREF _Toc521408969 \h </w:instrText>
        </w:r>
        <w:r w:rsidR="00104D83">
          <w:rPr>
            <w:noProof/>
            <w:webHidden/>
          </w:rPr>
        </w:r>
        <w:r w:rsidR="00104D83">
          <w:rPr>
            <w:noProof/>
            <w:webHidden/>
          </w:rPr>
          <w:fldChar w:fldCharType="separate"/>
        </w:r>
        <w:r w:rsidR="00104D83">
          <w:rPr>
            <w:noProof/>
            <w:webHidden/>
          </w:rPr>
          <w:t>16</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70" w:history="1">
        <w:r w:rsidR="00104D83" w:rsidRPr="002703F8">
          <w:rPr>
            <w:rStyle w:val="Hyperlink"/>
            <w:noProof/>
          </w:rPr>
          <w:t>3.3.2</w:t>
        </w:r>
        <w:r w:rsidR="00104D83">
          <w:rPr>
            <w:rFonts w:eastAsiaTheme="minorEastAsia"/>
            <w:noProof/>
            <w:lang w:eastAsia="en-GB"/>
          </w:rPr>
          <w:tab/>
        </w:r>
        <w:r w:rsidR="00104D83" w:rsidRPr="002703F8">
          <w:rPr>
            <w:rStyle w:val="Hyperlink"/>
            <w:noProof/>
          </w:rPr>
          <w:t>MALE RPAS Concept of Operations</w:t>
        </w:r>
        <w:r w:rsidR="00104D83">
          <w:rPr>
            <w:noProof/>
            <w:webHidden/>
          </w:rPr>
          <w:tab/>
        </w:r>
        <w:r w:rsidR="00104D83">
          <w:rPr>
            <w:noProof/>
            <w:webHidden/>
          </w:rPr>
          <w:fldChar w:fldCharType="begin"/>
        </w:r>
        <w:r w:rsidR="00104D83">
          <w:rPr>
            <w:noProof/>
            <w:webHidden/>
          </w:rPr>
          <w:instrText xml:space="preserve"> PAGEREF _Toc521408970 \h </w:instrText>
        </w:r>
        <w:r w:rsidR="00104D83">
          <w:rPr>
            <w:noProof/>
            <w:webHidden/>
          </w:rPr>
        </w:r>
        <w:r w:rsidR="00104D83">
          <w:rPr>
            <w:noProof/>
            <w:webHidden/>
          </w:rPr>
          <w:fldChar w:fldCharType="separate"/>
        </w:r>
        <w:r w:rsidR="00104D83">
          <w:rPr>
            <w:noProof/>
            <w:webHidden/>
          </w:rPr>
          <w:t>17</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71" w:history="1">
        <w:r w:rsidR="00104D83" w:rsidRPr="002703F8">
          <w:rPr>
            <w:rStyle w:val="Hyperlink"/>
            <w:noProof/>
          </w:rPr>
          <w:t>3.3.3</w:t>
        </w:r>
        <w:r w:rsidR="00104D83">
          <w:rPr>
            <w:rFonts w:eastAsiaTheme="minorEastAsia"/>
            <w:noProof/>
            <w:lang w:eastAsia="en-GB"/>
          </w:rPr>
          <w:tab/>
        </w:r>
        <w:r w:rsidR="00104D83" w:rsidRPr="002703F8">
          <w:rPr>
            <w:rStyle w:val="Hyperlink"/>
            <w:noProof/>
          </w:rPr>
          <w:t>Airspace Classifications</w:t>
        </w:r>
        <w:r w:rsidR="00104D83">
          <w:rPr>
            <w:noProof/>
            <w:webHidden/>
          </w:rPr>
          <w:tab/>
        </w:r>
        <w:r w:rsidR="00104D83">
          <w:rPr>
            <w:noProof/>
            <w:webHidden/>
          </w:rPr>
          <w:fldChar w:fldCharType="begin"/>
        </w:r>
        <w:r w:rsidR="00104D83">
          <w:rPr>
            <w:noProof/>
            <w:webHidden/>
          </w:rPr>
          <w:instrText xml:space="preserve"> PAGEREF _Toc521408971 \h </w:instrText>
        </w:r>
        <w:r w:rsidR="00104D83">
          <w:rPr>
            <w:noProof/>
            <w:webHidden/>
          </w:rPr>
        </w:r>
        <w:r w:rsidR="00104D83">
          <w:rPr>
            <w:noProof/>
            <w:webHidden/>
          </w:rPr>
          <w:fldChar w:fldCharType="separate"/>
        </w:r>
        <w:r w:rsidR="00104D83">
          <w:rPr>
            <w:noProof/>
            <w:webHidden/>
          </w:rPr>
          <w:t>17</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72" w:history="1">
        <w:r w:rsidR="00104D83" w:rsidRPr="002703F8">
          <w:rPr>
            <w:rStyle w:val="Hyperlink"/>
            <w:noProof/>
          </w:rPr>
          <w:t>3.3.4</w:t>
        </w:r>
        <w:r w:rsidR="00104D83">
          <w:rPr>
            <w:rFonts w:eastAsiaTheme="minorEastAsia"/>
            <w:noProof/>
            <w:lang w:eastAsia="en-GB"/>
          </w:rPr>
          <w:tab/>
        </w:r>
        <w:r w:rsidR="00104D83" w:rsidRPr="002703F8">
          <w:rPr>
            <w:rStyle w:val="Hyperlink"/>
            <w:noProof/>
          </w:rPr>
          <w:t>Scenario Definitions</w:t>
        </w:r>
        <w:r w:rsidR="00104D83">
          <w:rPr>
            <w:noProof/>
            <w:webHidden/>
          </w:rPr>
          <w:tab/>
        </w:r>
        <w:r w:rsidR="00104D83">
          <w:rPr>
            <w:noProof/>
            <w:webHidden/>
          </w:rPr>
          <w:fldChar w:fldCharType="begin"/>
        </w:r>
        <w:r w:rsidR="00104D83">
          <w:rPr>
            <w:noProof/>
            <w:webHidden/>
          </w:rPr>
          <w:instrText xml:space="preserve"> PAGEREF _Toc521408972 \h </w:instrText>
        </w:r>
        <w:r w:rsidR="00104D83">
          <w:rPr>
            <w:noProof/>
            <w:webHidden/>
          </w:rPr>
        </w:r>
        <w:r w:rsidR="00104D83">
          <w:rPr>
            <w:noProof/>
            <w:webHidden/>
          </w:rPr>
          <w:fldChar w:fldCharType="separate"/>
        </w:r>
        <w:r w:rsidR="00104D83">
          <w:rPr>
            <w:noProof/>
            <w:webHidden/>
          </w:rPr>
          <w:t>18</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73" w:history="1">
        <w:r w:rsidR="00104D83" w:rsidRPr="002703F8">
          <w:rPr>
            <w:rStyle w:val="Hyperlink"/>
            <w:noProof/>
          </w:rPr>
          <w:t>3.4</w:t>
        </w:r>
        <w:r w:rsidR="00104D83">
          <w:rPr>
            <w:rFonts w:eastAsiaTheme="minorEastAsia"/>
            <w:noProof/>
            <w:lang w:eastAsia="en-GB"/>
          </w:rPr>
          <w:tab/>
        </w:r>
        <w:r w:rsidR="00104D83" w:rsidRPr="002703F8">
          <w:rPr>
            <w:rStyle w:val="Hyperlink"/>
            <w:noProof/>
          </w:rPr>
          <w:t>Implementation Scenario Development</w:t>
        </w:r>
        <w:r w:rsidR="00104D83">
          <w:rPr>
            <w:noProof/>
            <w:webHidden/>
          </w:rPr>
          <w:tab/>
        </w:r>
        <w:r w:rsidR="00104D83">
          <w:rPr>
            <w:noProof/>
            <w:webHidden/>
          </w:rPr>
          <w:fldChar w:fldCharType="begin"/>
        </w:r>
        <w:r w:rsidR="00104D83">
          <w:rPr>
            <w:noProof/>
            <w:webHidden/>
          </w:rPr>
          <w:instrText xml:space="preserve"> PAGEREF _Toc521408973 \h </w:instrText>
        </w:r>
        <w:r w:rsidR="00104D83">
          <w:rPr>
            <w:noProof/>
            <w:webHidden/>
          </w:rPr>
        </w:r>
        <w:r w:rsidR="00104D83">
          <w:rPr>
            <w:noProof/>
            <w:webHidden/>
          </w:rPr>
          <w:fldChar w:fldCharType="separate"/>
        </w:r>
        <w:r w:rsidR="00104D83">
          <w:rPr>
            <w:noProof/>
            <w:webHidden/>
          </w:rPr>
          <w:t>18</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74" w:history="1">
        <w:r w:rsidR="00104D83" w:rsidRPr="002703F8">
          <w:rPr>
            <w:rStyle w:val="Hyperlink"/>
            <w:noProof/>
          </w:rPr>
          <w:t>3.4.1</w:t>
        </w:r>
        <w:r w:rsidR="00104D83">
          <w:rPr>
            <w:rFonts w:eastAsiaTheme="minorEastAsia"/>
            <w:noProof/>
            <w:lang w:eastAsia="en-GB"/>
          </w:rPr>
          <w:tab/>
        </w:r>
        <w:r w:rsidR="00104D83" w:rsidRPr="002703F8">
          <w:rPr>
            <w:rStyle w:val="Hyperlink"/>
            <w:noProof/>
          </w:rPr>
          <w:t>Introduction</w:t>
        </w:r>
        <w:r w:rsidR="00104D83">
          <w:rPr>
            <w:noProof/>
            <w:webHidden/>
          </w:rPr>
          <w:tab/>
        </w:r>
        <w:r w:rsidR="00104D83">
          <w:rPr>
            <w:noProof/>
            <w:webHidden/>
          </w:rPr>
          <w:fldChar w:fldCharType="begin"/>
        </w:r>
        <w:r w:rsidR="00104D83">
          <w:rPr>
            <w:noProof/>
            <w:webHidden/>
          </w:rPr>
          <w:instrText xml:space="preserve"> PAGEREF _Toc521408974 \h </w:instrText>
        </w:r>
        <w:r w:rsidR="00104D83">
          <w:rPr>
            <w:noProof/>
            <w:webHidden/>
          </w:rPr>
        </w:r>
        <w:r w:rsidR="00104D83">
          <w:rPr>
            <w:noProof/>
            <w:webHidden/>
          </w:rPr>
          <w:fldChar w:fldCharType="separate"/>
        </w:r>
        <w:r w:rsidR="00104D83">
          <w:rPr>
            <w:noProof/>
            <w:webHidden/>
          </w:rPr>
          <w:t>18</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75" w:history="1">
        <w:r w:rsidR="00104D83" w:rsidRPr="002703F8">
          <w:rPr>
            <w:rStyle w:val="Hyperlink"/>
            <w:noProof/>
          </w:rPr>
          <w:t>3.4.2</w:t>
        </w:r>
        <w:r w:rsidR="00104D83">
          <w:rPr>
            <w:rFonts w:eastAsiaTheme="minorEastAsia"/>
            <w:noProof/>
            <w:lang w:eastAsia="en-GB"/>
          </w:rPr>
          <w:tab/>
        </w:r>
        <w:r w:rsidR="00104D83" w:rsidRPr="002703F8">
          <w:rPr>
            <w:rStyle w:val="Hyperlink"/>
            <w:noProof/>
          </w:rPr>
          <w:t>Scenario Derivation</w:t>
        </w:r>
        <w:r w:rsidR="00104D83">
          <w:rPr>
            <w:noProof/>
            <w:webHidden/>
          </w:rPr>
          <w:tab/>
        </w:r>
        <w:r w:rsidR="00104D83">
          <w:rPr>
            <w:noProof/>
            <w:webHidden/>
          </w:rPr>
          <w:fldChar w:fldCharType="begin"/>
        </w:r>
        <w:r w:rsidR="00104D83">
          <w:rPr>
            <w:noProof/>
            <w:webHidden/>
          </w:rPr>
          <w:instrText xml:space="preserve"> PAGEREF _Toc521408975 \h </w:instrText>
        </w:r>
        <w:r w:rsidR="00104D83">
          <w:rPr>
            <w:noProof/>
            <w:webHidden/>
          </w:rPr>
        </w:r>
        <w:r w:rsidR="00104D83">
          <w:rPr>
            <w:noProof/>
            <w:webHidden/>
          </w:rPr>
          <w:fldChar w:fldCharType="separate"/>
        </w:r>
        <w:r w:rsidR="00104D83">
          <w:rPr>
            <w:noProof/>
            <w:webHidden/>
          </w:rPr>
          <w:t>21</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76" w:history="1">
        <w:r w:rsidR="00104D83" w:rsidRPr="002703F8">
          <w:rPr>
            <w:rStyle w:val="Hyperlink"/>
            <w:noProof/>
          </w:rPr>
          <w:t>3.4.3</w:t>
        </w:r>
        <w:r w:rsidR="00104D83">
          <w:rPr>
            <w:rFonts w:eastAsiaTheme="minorEastAsia"/>
            <w:noProof/>
            <w:lang w:eastAsia="en-GB"/>
          </w:rPr>
          <w:tab/>
        </w:r>
        <w:r w:rsidR="00104D83" w:rsidRPr="002703F8">
          <w:rPr>
            <w:rStyle w:val="Hyperlink"/>
            <w:noProof/>
          </w:rPr>
          <w:t>RPAS normal Procedures</w:t>
        </w:r>
        <w:r w:rsidR="00104D83">
          <w:rPr>
            <w:noProof/>
            <w:webHidden/>
          </w:rPr>
          <w:tab/>
        </w:r>
        <w:r w:rsidR="00104D83">
          <w:rPr>
            <w:noProof/>
            <w:webHidden/>
          </w:rPr>
          <w:fldChar w:fldCharType="begin"/>
        </w:r>
        <w:r w:rsidR="00104D83">
          <w:rPr>
            <w:noProof/>
            <w:webHidden/>
          </w:rPr>
          <w:instrText xml:space="preserve"> PAGEREF _Toc521408976 \h </w:instrText>
        </w:r>
        <w:r w:rsidR="00104D83">
          <w:rPr>
            <w:noProof/>
            <w:webHidden/>
          </w:rPr>
        </w:r>
        <w:r w:rsidR="00104D83">
          <w:rPr>
            <w:noProof/>
            <w:webHidden/>
          </w:rPr>
          <w:fldChar w:fldCharType="separate"/>
        </w:r>
        <w:r w:rsidR="00104D83">
          <w:rPr>
            <w:noProof/>
            <w:webHidden/>
          </w:rPr>
          <w:t>22</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77" w:history="1">
        <w:r w:rsidR="00104D83" w:rsidRPr="002703F8">
          <w:rPr>
            <w:rStyle w:val="Hyperlink"/>
            <w:noProof/>
          </w:rPr>
          <w:t>3.4.4</w:t>
        </w:r>
        <w:r w:rsidR="00104D83">
          <w:rPr>
            <w:rFonts w:eastAsiaTheme="minorEastAsia"/>
            <w:noProof/>
            <w:lang w:eastAsia="en-GB"/>
          </w:rPr>
          <w:tab/>
        </w:r>
        <w:r w:rsidR="00104D83" w:rsidRPr="002703F8">
          <w:rPr>
            <w:rStyle w:val="Hyperlink"/>
            <w:noProof/>
          </w:rPr>
          <w:t>RPAS contingency procedures</w:t>
        </w:r>
        <w:r w:rsidR="00104D83">
          <w:rPr>
            <w:noProof/>
            <w:webHidden/>
          </w:rPr>
          <w:tab/>
        </w:r>
        <w:r w:rsidR="00104D83">
          <w:rPr>
            <w:noProof/>
            <w:webHidden/>
          </w:rPr>
          <w:fldChar w:fldCharType="begin"/>
        </w:r>
        <w:r w:rsidR="00104D83">
          <w:rPr>
            <w:noProof/>
            <w:webHidden/>
          </w:rPr>
          <w:instrText xml:space="preserve"> PAGEREF _Toc521408977 \h </w:instrText>
        </w:r>
        <w:r w:rsidR="00104D83">
          <w:rPr>
            <w:noProof/>
            <w:webHidden/>
          </w:rPr>
        </w:r>
        <w:r w:rsidR="00104D83">
          <w:rPr>
            <w:noProof/>
            <w:webHidden/>
          </w:rPr>
          <w:fldChar w:fldCharType="separate"/>
        </w:r>
        <w:r w:rsidR="00104D83">
          <w:rPr>
            <w:noProof/>
            <w:webHidden/>
          </w:rPr>
          <w:t>23</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78" w:history="1">
        <w:r w:rsidR="00104D83" w:rsidRPr="002703F8">
          <w:rPr>
            <w:rStyle w:val="Hyperlink"/>
            <w:noProof/>
          </w:rPr>
          <w:t>3.5</w:t>
        </w:r>
        <w:r w:rsidR="00104D83">
          <w:rPr>
            <w:rFonts w:eastAsiaTheme="minorEastAsia"/>
            <w:noProof/>
            <w:lang w:eastAsia="en-GB"/>
          </w:rPr>
          <w:tab/>
        </w:r>
        <w:r w:rsidR="00104D83" w:rsidRPr="002703F8">
          <w:rPr>
            <w:rStyle w:val="Hyperlink"/>
            <w:noProof/>
          </w:rPr>
          <w:t>Air Systems Safety Case Assessment</w:t>
        </w:r>
        <w:r w:rsidR="00104D83">
          <w:rPr>
            <w:noProof/>
            <w:webHidden/>
          </w:rPr>
          <w:tab/>
        </w:r>
        <w:r w:rsidR="00104D83">
          <w:rPr>
            <w:noProof/>
            <w:webHidden/>
          </w:rPr>
          <w:fldChar w:fldCharType="begin"/>
        </w:r>
        <w:r w:rsidR="00104D83">
          <w:rPr>
            <w:noProof/>
            <w:webHidden/>
          </w:rPr>
          <w:instrText xml:space="preserve"> PAGEREF _Toc521408978 \h </w:instrText>
        </w:r>
        <w:r w:rsidR="00104D83">
          <w:rPr>
            <w:noProof/>
            <w:webHidden/>
          </w:rPr>
        </w:r>
        <w:r w:rsidR="00104D83">
          <w:rPr>
            <w:noProof/>
            <w:webHidden/>
          </w:rPr>
          <w:fldChar w:fldCharType="separate"/>
        </w:r>
        <w:r w:rsidR="00104D83">
          <w:rPr>
            <w:noProof/>
            <w:webHidden/>
          </w:rPr>
          <w:t>27</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79" w:history="1">
        <w:r w:rsidR="00104D83" w:rsidRPr="002703F8">
          <w:rPr>
            <w:rStyle w:val="Hyperlink"/>
            <w:noProof/>
          </w:rPr>
          <w:t>3.5.1</w:t>
        </w:r>
        <w:r w:rsidR="00104D83">
          <w:rPr>
            <w:rFonts w:eastAsiaTheme="minorEastAsia"/>
            <w:noProof/>
            <w:lang w:eastAsia="en-GB"/>
          </w:rPr>
          <w:tab/>
        </w:r>
        <w:r w:rsidR="00104D83" w:rsidRPr="002703F8">
          <w:rPr>
            <w:rStyle w:val="Hyperlink"/>
            <w:noProof/>
          </w:rPr>
          <w:t>Overall Safety Case Argument</w:t>
        </w:r>
        <w:r w:rsidR="00104D83">
          <w:rPr>
            <w:noProof/>
            <w:webHidden/>
          </w:rPr>
          <w:tab/>
        </w:r>
        <w:r w:rsidR="00104D83">
          <w:rPr>
            <w:noProof/>
            <w:webHidden/>
          </w:rPr>
          <w:fldChar w:fldCharType="begin"/>
        </w:r>
        <w:r w:rsidR="00104D83">
          <w:rPr>
            <w:noProof/>
            <w:webHidden/>
          </w:rPr>
          <w:instrText xml:space="preserve"> PAGEREF _Toc521408979 \h </w:instrText>
        </w:r>
        <w:r w:rsidR="00104D83">
          <w:rPr>
            <w:noProof/>
            <w:webHidden/>
          </w:rPr>
        </w:r>
        <w:r w:rsidR="00104D83">
          <w:rPr>
            <w:noProof/>
            <w:webHidden/>
          </w:rPr>
          <w:fldChar w:fldCharType="separate"/>
        </w:r>
        <w:r w:rsidR="00104D83">
          <w:rPr>
            <w:noProof/>
            <w:webHidden/>
          </w:rPr>
          <w:t>27</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80" w:history="1">
        <w:r w:rsidR="00104D83" w:rsidRPr="002703F8">
          <w:rPr>
            <w:rStyle w:val="Hyperlink"/>
            <w:noProof/>
          </w:rPr>
          <w:t>3.5.2</w:t>
        </w:r>
        <w:r w:rsidR="00104D83">
          <w:rPr>
            <w:rFonts w:eastAsiaTheme="minorEastAsia"/>
            <w:noProof/>
            <w:lang w:eastAsia="en-GB"/>
          </w:rPr>
          <w:tab/>
        </w:r>
        <w:r w:rsidR="00104D83" w:rsidRPr="002703F8">
          <w:rPr>
            <w:rStyle w:val="Hyperlink"/>
            <w:noProof/>
          </w:rPr>
          <w:t>Assessment of Risk</w:t>
        </w:r>
        <w:r w:rsidR="00104D83">
          <w:rPr>
            <w:noProof/>
            <w:webHidden/>
          </w:rPr>
          <w:tab/>
        </w:r>
        <w:r w:rsidR="00104D83">
          <w:rPr>
            <w:noProof/>
            <w:webHidden/>
          </w:rPr>
          <w:fldChar w:fldCharType="begin"/>
        </w:r>
        <w:r w:rsidR="00104D83">
          <w:rPr>
            <w:noProof/>
            <w:webHidden/>
          </w:rPr>
          <w:instrText xml:space="preserve"> PAGEREF _Toc521408980 \h </w:instrText>
        </w:r>
        <w:r w:rsidR="00104D83">
          <w:rPr>
            <w:noProof/>
            <w:webHidden/>
          </w:rPr>
        </w:r>
        <w:r w:rsidR="00104D83">
          <w:rPr>
            <w:noProof/>
            <w:webHidden/>
          </w:rPr>
          <w:fldChar w:fldCharType="separate"/>
        </w:r>
        <w:r w:rsidR="00104D83">
          <w:rPr>
            <w:noProof/>
            <w:webHidden/>
          </w:rPr>
          <w:t>27</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81" w:history="1">
        <w:r w:rsidR="00104D83" w:rsidRPr="002703F8">
          <w:rPr>
            <w:rStyle w:val="Hyperlink"/>
            <w:noProof/>
          </w:rPr>
          <w:t>3.5.3</w:t>
        </w:r>
        <w:r w:rsidR="00104D83">
          <w:rPr>
            <w:rFonts w:eastAsiaTheme="minorEastAsia"/>
            <w:noProof/>
            <w:lang w:eastAsia="en-GB"/>
          </w:rPr>
          <w:tab/>
        </w:r>
        <w:r w:rsidR="00104D83" w:rsidRPr="002703F8">
          <w:rPr>
            <w:rStyle w:val="Hyperlink"/>
            <w:noProof/>
          </w:rPr>
          <w:t>Threats and Barriers</w:t>
        </w:r>
        <w:r w:rsidR="00104D83">
          <w:rPr>
            <w:noProof/>
            <w:webHidden/>
          </w:rPr>
          <w:tab/>
        </w:r>
        <w:r w:rsidR="00104D83">
          <w:rPr>
            <w:noProof/>
            <w:webHidden/>
          </w:rPr>
          <w:fldChar w:fldCharType="begin"/>
        </w:r>
        <w:r w:rsidR="00104D83">
          <w:rPr>
            <w:noProof/>
            <w:webHidden/>
          </w:rPr>
          <w:instrText xml:space="preserve"> PAGEREF _Toc521408981 \h </w:instrText>
        </w:r>
        <w:r w:rsidR="00104D83">
          <w:rPr>
            <w:noProof/>
            <w:webHidden/>
          </w:rPr>
        </w:r>
        <w:r w:rsidR="00104D83">
          <w:rPr>
            <w:noProof/>
            <w:webHidden/>
          </w:rPr>
          <w:fldChar w:fldCharType="separate"/>
        </w:r>
        <w:r w:rsidR="00104D83">
          <w:rPr>
            <w:noProof/>
            <w:webHidden/>
          </w:rPr>
          <w:t>29</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82" w:history="1">
        <w:r w:rsidR="00104D83" w:rsidRPr="002703F8">
          <w:rPr>
            <w:rStyle w:val="Hyperlink"/>
            <w:noProof/>
          </w:rPr>
          <w:t>3.6</w:t>
        </w:r>
        <w:r w:rsidR="00104D83">
          <w:rPr>
            <w:rFonts w:eastAsiaTheme="minorEastAsia"/>
            <w:noProof/>
            <w:lang w:eastAsia="en-GB"/>
          </w:rPr>
          <w:tab/>
        </w:r>
        <w:r w:rsidR="00104D83" w:rsidRPr="002703F8">
          <w:rPr>
            <w:rStyle w:val="Hyperlink"/>
            <w:noProof/>
          </w:rPr>
          <w:t>Scenario Definitions</w:t>
        </w:r>
        <w:r w:rsidR="00104D83">
          <w:rPr>
            <w:noProof/>
            <w:webHidden/>
          </w:rPr>
          <w:tab/>
        </w:r>
        <w:r w:rsidR="00104D83">
          <w:rPr>
            <w:noProof/>
            <w:webHidden/>
          </w:rPr>
          <w:fldChar w:fldCharType="begin"/>
        </w:r>
        <w:r w:rsidR="00104D83">
          <w:rPr>
            <w:noProof/>
            <w:webHidden/>
          </w:rPr>
          <w:instrText xml:space="preserve"> PAGEREF _Toc521408982 \h </w:instrText>
        </w:r>
        <w:r w:rsidR="00104D83">
          <w:rPr>
            <w:noProof/>
            <w:webHidden/>
          </w:rPr>
        </w:r>
        <w:r w:rsidR="00104D83">
          <w:rPr>
            <w:noProof/>
            <w:webHidden/>
          </w:rPr>
          <w:fldChar w:fldCharType="separate"/>
        </w:r>
        <w:r w:rsidR="00104D83">
          <w:rPr>
            <w:noProof/>
            <w:webHidden/>
          </w:rPr>
          <w:t>31</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83" w:history="1">
        <w:r w:rsidR="00104D83" w:rsidRPr="002703F8">
          <w:rPr>
            <w:rStyle w:val="Hyperlink"/>
            <w:noProof/>
          </w:rPr>
          <w:t>3.6.1</w:t>
        </w:r>
        <w:r w:rsidR="00104D83">
          <w:rPr>
            <w:rFonts w:eastAsiaTheme="minorEastAsia"/>
            <w:noProof/>
            <w:lang w:eastAsia="en-GB"/>
          </w:rPr>
          <w:tab/>
        </w:r>
        <w:r w:rsidR="00104D83" w:rsidRPr="002703F8">
          <w:rPr>
            <w:rStyle w:val="Hyperlink"/>
            <w:noProof/>
          </w:rPr>
          <w:t>Scenario 1 (Benchmark; flight in traffic to and from London)</w:t>
        </w:r>
        <w:r w:rsidR="00104D83">
          <w:rPr>
            <w:noProof/>
            <w:webHidden/>
          </w:rPr>
          <w:tab/>
        </w:r>
        <w:r w:rsidR="00104D83">
          <w:rPr>
            <w:noProof/>
            <w:webHidden/>
          </w:rPr>
          <w:fldChar w:fldCharType="begin"/>
        </w:r>
        <w:r w:rsidR="00104D83">
          <w:rPr>
            <w:noProof/>
            <w:webHidden/>
          </w:rPr>
          <w:instrText xml:space="preserve"> PAGEREF _Toc521408983 \h </w:instrText>
        </w:r>
        <w:r w:rsidR="00104D83">
          <w:rPr>
            <w:noProof/>
            <w:webHidden/>
          </w:rPr>
        </w:r>
        <w:r w:rsidR="00104D83">
          <w:rPr>
            <w:noProof/>
            <w:webHidden/>
          </w:rPr>
          <w:fldChar w:fldCharType="separate"/>
        </w:r>
        <w:r w:rsidR="00104D83">
          <w:rPr>
            <w:noProof/>
            <w:webHidden/>
          </w:rPr>
          <w:t>31</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84" w:history="1">
        <w:r w:rsidR="00104D83" w:rsidRPr="002703F8">
          <w:rPr>
            <w:rStyle w:val="Hyperlink"/>
            <w:noProof/>
          </w:rPr>
          <w:t>3.6.2</w:t>
        </w:r>
        <w:r w:rsidR="00104D83">
          <w:rPr>
            <w:rFonts w:eastAsiaTheme="minorEastAsia"/>
            <w:noProof/>
            <w:lang w:eastAsia="en-GB"/>
          </w:rPr>
          <w:tab/>
        </w:r>
        <w:r w:rsidR="00104D83" w:rsidRPr="002703F8">
          <w:rPr>
            <w:rStyle w:val="Hyperlink"/>
            <w:noProof/>
          </w:rPr>
          <w:t>Scenario 2 (R/T voice communication failure on return while in UK airspace)</w:t>
        </w:r>
        <w:r w:rsidR="00104D83">
          <w:rPr>
            <w:noProof/>
            <w:webHidden/>
          </w:rPr>
          <w:tab/>
        </w:r>
        <w:r w:rsidR="00104D83">
          <w:rPr>
            <w:noProof/>
            <w:webHidden/>
          </w:rPr>
          <w:fldChar w:fldCharType="begin"/>
        </w:r>
        <w:r w:rsidR="00104D83">
          <w:rPr>
            <w:noProof/>
            <w:webHidden/>
          </w:rPr>
          <w:instrText xml:space="preserve"> PAGEREF _Toc521408984 \h </w:instrText>
        </w:r>
        <w:r w:rsidR="00104D83">
          <w:rPr>
            <w:noProof/>
            <w:webHidden/>
          </w:rPr>
        </w:r>
        <w:r w:rsidR="00104D83">
          <w:rPr>
            <w:noProof/>
            <w:webHidden/>
          </w:rPr>
          <w:fldChar w:fldCharType="separate"/>
        </w:r>
        <w:r w:rsidR="00104D83">
          <w:rPr>
            <w:noProof/>
            <w:webHidden/>
          </w:rPr>
          <w:t>32</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85" w:history="1">
        <w:r w:rsidR="00104D83" w:rsidRPr="002703F8">
          <w:rPr>
            <w:rStyle w:val="Hyperlink"/>
            <w:noProof/>
          </w:rPr>
          <w:t>3.6.3</w:t>
        </w:r>
        <w:r w:rsidR="00104D83">
          <w:rPr>
            <w:rFonts w:eastAsiaTheme="minorEastAsia"/>
            <w:noProof/>
            <w:lang w:eastAsia="en-GB"/>
          </w:rPr>
          <w:tab/>
        </w:r>
        <w:r w:rsidR="00104D83" w:rsidRPr="002703F8">
          <w:rPr>
            <w:rStyle w:val="Hyperlink"/>
            <w:noProof/>
          </w:rPr>
          <w:t>Scenario 3 (Rerouting in</w:t>
        </w:r>
        <w:r w:rsidR="00104D83" w:rsidRPr="002703F8">
          <w:rPr>
            <w:rStyle w:val="Hyperlink"/>
            <w:noProof/>
          </w:rPr>
          <w:noBreakHyphen/>
          <w:t>flight due to change of mission objective)</w:t>
        </w:r>
        <w:r w:rsidR="00104D83">
          <w:rPr>
            <w:noProof/>
            <w:webHidden/>
          </w:rPr>
          <w:tab/>
        </w:r>
        <w:r w:rsidR="00104D83">
          <w:rPr>
            <w:noProof/>
            <w:webHidden/>
          </w:rPr>
          <w:fldChar w:fldCharType="begin"/>
        </w:r>
        <w:r w:rsidR="00104D83">
          <w:rPr>
            <w:noProof/>
            <w:webHidden/>
          </w:rPr>
          <w:instrText xml:space="preserve"> PAGEREF _Toc521408985 \h </w:instrText>
        </w:r>
        <w:r w:rsidR="00104D83">
          <w:rPr>
            <w:noProof/>
            <w:webHidden/>
          </w:rPr>
        </w:r>
        <w:r w:rsidR="00104D83">
          <w:rPr>
            <w:noProof/>
            <w:webHidden/>
          </w:rPr>
          <w:fldChar w:fldCharType="separate"/>
        </w:r>
        <w:r w:rsidR="00104D83">
          <w:rPr>
            <w:noProof/>
            <w:webHidden/>
          </w:rPr>
          <w:t>33</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86" w:history="1">
        <w:r w:rsidR="00104D83" w:rsidRPr="002703F8">
          <w:rPr>
            <w:rStyle w:val="Hyperlink"/>
            <w:noProof/>
          </w:rPr>
          <w:t>3.6.4</w:t>
        </w:r>
        <w:r w:rsidR="00104D83">
          <w:rPr>
            <w:rFonts w:eastAsiaTheme="minorEastAsia"/>
            <w:noProof/>
            <w:lang w:eastAsia="en-GB"/>
          </w:rPr>
          <w:tab/>
        </w:r>
        <w:r w:rsidR="00104D83" w:rsidRPr="002703F8">
          <w:rPr>
            <w:rStyle w:val="Hyperlink"/>
            <w:noProof/>
          </w:rPr>
          <w:t>Scenario 4 (Diverting manned aircraft + single C2 link failure)</w:t>
        </w:r>
        <w:r w:rsidR="00104D83">
          <w:rPr>
            <w:noProof/>
            <w:webHidden/>
          </w:rPr>
          <w:tab/>
        </w:r>
        <w:r w:rsidR="00104D83">
          <w:rPr>
            <w:noProof/>
            <w:webHidden/>
          </w:rPr>
          <w:fldChar w:fldCharType="begin"/>
        </w:r>
        <w:r w:rsidR="00104D83">
          <w:rPr>
            <w:noProof/>
            <w:webHidden/>
          </w:rPr>
          <w:instrText xml:space="preserve"> PAGEREF _Toc521408986 \h </w:instrText>
        </w:r>
        <w:r w:rsidR="00104D83">
          <w:rPr>
            <w:noProof/>
            <w:webHidden/>
          </w:rPr>
        </w:r>
        <w:r w:rsidR="00104D83">
          <w:rPr>
            <w:noProof/>
            <w:webHidden/>
          </w:rPr>
          <w:fldChar w:fldCharType="separate"/>
        </w:r>
        <w:r w:rsidR="00104D83">
          <w:rPr>
            <w:noProof/>
            <w:webHidden/>
          </w:rPr>
          <w:t>33</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87" w:history="1">
        <w:r w:rsidR="00104D83" w:rsidRPr="002703F8">
          <w:rPr>
            <w:rStyle w:val="Hyperlink"/>
            <w:noProof/>
          </w:rPr>
          <w:t>3.6.5</w:t>
        </w:r>
        <w:r w:rsidR="00104D83">
          <w:rPr>
            <w:rFonts w:eastAsiaTheme="minorEastAsia"/>
            <w:noProof/>
            <w:lang w:eastAsia="en-GB"/>
          </w:rPr>
          <w:tab/>
        </w:r>
        <w:r w:rsidR="00104D83" w:rsidRPr="002703F8">
          <w:rPr>
            <w:rStyle w:val="Hyperlink"/>
            <w:noProof/>
          </w:rPr>
          <w:t>Scenario 5 (Diverting manned aircraft + single C2 link failure + poor quality of R/T voice communication)</w:t>
        </w:r>
        <w:r w:rsidR="00104D83">
          <w:rPr>
            <w:noProof/>
            <w:webHidden/>
          </w:rPr>
          <w:tab/>
        </w:r>
        <w:r w:rsidR="00104D83">
          <w:rPr>
            <w:noProof/>
            <w:webHidden/>
          </w:rPr>
          <w:fldChar w:fldCharType="begin"/>
        </w:r>
        <w:r w:rsidR="00104D83">
          <w:rPr>
            <w:noProof/>
            <w:webHidden/>
          </w:rPr>
          <w:instrText xml:space="preserve"> PAGEREF _Toc521408987 \h </w:instrText>
        </w:r>
        <w:r w:rsidR="00104D83">
          <w:rPr>
            <w:noProof/>
            <w:webHidden/>
          </w:rPr>
        </w:r>
        <w:r w:rsidR="00104D83">
          <w:rPr>
            <w:noProof/>
            <w:webHidden/>
          </w:rPr>
          <w:fldChar w:fldCharType="separate"/>
        </w:r>
        <w:r w:rsidR="00104D83">
          <w:rPr>
            <w:noProof/>
            <w:webHidden/>
          </w:rPr>
          <w:t>34</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88" w:history="1">
        <w:r w:rsidR="00104D83" w:rsidRPr="002703F8">
          <w:rPr>
            <w:rStyle w:val="Hyperlink"/>
            <w:noProof/>
          </w:rPr>
          <w:t>3.6.6</w:t>
        </w:r>
        <w:r w:rsidR="00104D83">
          <w:rPr>
            <w:rFonts w:eastAsiaTheme="minorEastAsia"/>
            <w:noProof/>
            <w:lang w:eastAsia="en-GB"/>
          </w:rPr>
          <w:tab/>
        </w:r>
        <w:r w:rsidR="00104D83" w:rsidRPr="002703F8">
          <w:rPr>
            <w:rStyle w:val="Hyperlink"/>
            <w:noProof/>
          </w:rPr>
          <w:t>Scenario 6 (RPAS unsafe gear indication)</w:t>
        </w:r>
        <w:r w:rsidR="00104D83">
          <w:rPr>
            <w:noProof/>
            <w:webHidden/>
          </w:rPr>
          <w:tab/>
        </w:r>
        <w:r w:rsidR="00104D83">
          <w:rPr>
            <w:noProof/>
            <w:webHidden/>
          </w:rPr>
          <w:fldChar w:fldCharType="begin"/>
        </w:r>
        <w:r w:rsidR="00104D83">
          <w:rPr>
            <w:noProof/>
            <w:webHidden/>
          </w:rPr>
          <w:instrText xml:space="preserve"> PAGEREF _Toc521408988 \h </w:instrText>
        </w:r>
        <w:r w:rsidR="00104D83">
          <w:rPr>
            <w:noProof/>
            <w:webHidden/>
          </w:rPr>
        </w:r>
        <w:r w:rsidR="00104D83">
          <w:rPr>
            <w:noProof/>
            <w:webHidden/>
          </w:rPr>
          <w:fldChar w:fldCharType="separate"/>
        </w:r>
        <w:r w:rsidR="00104D83">
          <w:rPr>
            <w:noProof/>
            <w:webHidden/>
          </w:rPr>
          <w:t>35</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89" w:history="1">
        <w:r w:rsidR="00104D83" w:rsidRPr="002703F8">
          <w:rPr>
            <w:rStyle w:val="Hyperlink"/>
            <w:noProof/>
          </w:rPr>
          <w:t>3.6.7</w:t>
        </w:r>
        <w:r w:rsidR="00104D83">
          <w:rPr>
            <w:rFonts w:eastAsiaTheme="minorEastAsia"/>
            <w:noProof/>
            <w:lang w:eastAsia="en-GB"/>
          </w:rPr>
          <w:tab/>
        </w:r>
        <w:r w:rsidR="00104D83" w:rsidRPr="002703F8">
          <w:rPr>
            <w:rStyle w:val="Hyperlink"/>
            <w:noProof/>
          </w:rPr>
          <w:t>Scenario 7 (Impact of slow RPAS speed - loss of horizontal separation because climbing RPAS is overtaken by a faster aircraft)</w:t>
        </w:r>
        <w:r w:rsidR="00104D83">
          <w:rPr>
            <w:noProof/>
            <w:webHidden/>
          </w:rPr>
          <w:tab/>
        </w:r>
        <w:r w:rsidR="00104D83">
          <w:rPr>
            <w:noProof/>
            <w:webHidden/>
          </w:rPr>
          <w:fldChar w:fldCharType="begin"/>
        </w:r>
        <w:r w:rsidR="00104D83">
          <w:rPr>
            <w:noProof/>
            <w:webHidden/>
          </w:rPr>
          <w:instrText xml:space="preserve"> PAGEREF _Toc521408989 \h </w:instrText>
        </w:r>
        <w:r w:rsidR="00104D83">
          <w:rPr>
            <w:noProof/>
            <w:webHidden/>
          </w:rPr>
        </w:r>
        <w:r w:rsidR="00104D83">
          <w:rPr>
            <w:noProof/>
            <w:webHidden/>
          </w:rPr>
          <w:fldChar w:fldCharType="separate"/>
        </w:r>
        <w:r w:rsidR="00104D83">
          <w:rPr>
            <w:noProof/>
            <w:webHidden/>
          </w:rPr>
          <w:t>36</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90" w:history="1">
        <w:r w:rsidR="00104D83" w:rsidRPr="002703F8">
          <w:rPr>
            <w:rStyle w:val="Hyperlink"/>
            <w:noProof/>
          </w:rPr>
          <w:t>3.6.8</w:t>
        </w:r>
        <w:r w:rsidR="00104D83">
          <w:rPr>
            <w:rFonts w:eastAsiaTheme="minorEastAsia"/>
            <w:noProof/>
            <w:lang w:eastAsia="en-GB"/>
          </w:rPr>
          <w:tab/>
        </w:r>
        <w:r w:rsidR="00104D83" w:rsidRPr="002703F8">
          <w:rPr>
            <w:rStyle w:val="Hyperlink"/>
            <w:noProof/>
          </w:rPr>
          <w:t>Scenario 8 (Loss of vertical separation because of emergency descent of a higher aircraft before border crossing)</w:t>
        </w:r>
        <w:r w:rsidR="00104D83">
          <w:rPr>
            <w:noProof/>
            <w:webHidden/>
          </w:rPr>
          <w:tab/>
        </w:r>
        <w:r w:rsidR="00104D83">
          <w:rPr>
            <w:noProof/>
            <w:webHidden/>
          </w:rPr>
          <w:fldChar w:fldCharType="begin"/>
        </w:r>
        <w:r w:rsidR="00104D83">
          <w:rPr>
            <w:noProof/>
            <w:webHidden/>
          </w:rPr>
          <w:instrText xml:space="preserve"> PAGEREF _Toc521408990 \h </w:instrText>
        </w:r>
        <w:r w:rsidR="00104D83">
          <w:rPr>
            <w:noProof/>
            <w:webHidden/>
          </w:rPr>
        </w:r>
        <w:r w:rsidR="00104D83">
          <w:rPr>
            <w:noProof/>
            <w:webHidden/>
          </w:rPr>
          <w:fldChar w:fldCharType="separate"/>
        </w:r>
        <w:r w:rsidR="00104D83">
          <w:rPr>
            <w:noProof/>
            <w:webHidden/>
          </w:rPr>
          <w:t>36</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91" w:history="1">
        <w:r w:rsidR="00104D83" w:rsidRPr="002703F8">
          <w:rPr>
            <w:rStyle w:val="Hyperlink"/>
            <w:noProof/>
          </w:rPr>
          <w:t>3.6.9</w:t>
        </w:r>
        <w:r w:rsidR="00104D83">
          <w:rPr>
            <w:rFonts w:eastAsiaTheme="minorEastAsia"/>
            <w:noProof/>
            <w:lang w:eastAsia="en-GB"/>
          </w:rPr>
          <w:tab/>
        </w:r>
        <w:r w:rsidR="00104D83" w:rsidRPr="002703F8">
          <w:rPr>
            <w:rStyle w:val="Hyperlink"/>
            <w:noProof/>
          </w:rPr>
          <w:t>Scenario 9 (Two RPAS with simultaneous R/T voice communications failure while still in UK airspace)</w:t>
        </w:r>
        <w:r w:rsidR="00104D83">
          <w:rPr>
            <w:noProof/>
            <w:webHidden/>
          </w:rPr>
          <w:tab/>
        </w:r>
        <w:r w:rsidR="00104D83">
          <w:rPr>
            <w:noProof/>
            <w:webHidden/>
          </w:rPr>
          <w:fldChar w:fldCharType="begin"/>
        </w:r>
        <w:r w:rsidR="00104D83">
          <w:rPr>
            <w:noProof/>
            <w:webHidden/>
          </w:rPr>
          <w:instrText xml:space="preserve"> PAGEREF _Toc521408991 \h </w:instrText>
        </w:r>
        <w:r w:rsidR="00104D83">
          <w:rPr>
            <w:noProof/>
            <w:webHidden/>
          </w:rPr>
        </w:r>
        <w:r w:rsidR="00104D83">
          <w:rPr>
            <w:noProof/>
            <w:webHidden/>
          </w:rPr>
          <w:fldChar w:fldCharType="separate"/>
        </w:r>
        <w:r w:rsidR="00104D83">
          <w:rPr>
            <w:noProof/>
            <w:webHidden/>
          </w:rPr>
          <w:t>37</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92" w:history="1">
        <w:r w:rsidR="00104D83" w:rsidRPr="002703F8">
          <w:rPr>
            <w:rStyle w:val="Hyperlink"/>
            <w:noProof/>
          </w:rPr>
          <w:t>3.6.10</w:t>
        </w:r>
        <w:r w:rsidR="00104D83">
          <w:rPr>
            <w:rFonts w:eastAsiaTheme="minorEastAsia"/>
            <w:noProof/>
            <w:lang w:eastAsia="en-GB"/>
          </w:rPr>
          <w:tab/>
        </w:r>
        <w:r w:rsidR="00104D83" w:rsidRPr="002703F8">
          <w:rPr>
            <w:rStyle w:val="Hyperlink"/>
            <w:noProof/>
          </w:rPr>
          <w:t>Scenario 10 (Transponder failure)</w:t>
        </w:r>
        <w:r w:rsidR="00104D83">
          <w:rPr>
            <w:noProof/>
            <w:webHidden/>
          </w:rPr>
          <w:tab/>
        </w:r>
        <w:r w:rsidR="00104D83">
          <w:rPr>
            <w:noProof/>
            <w:webHidden/>
          </w:rPr>
          <w:fldChar w:fldCharType="begin"/>
        </w:r>
        <w:r w:rsidR="00104D83">
          <w:rPr>
            <w:noProof/>
            <w:webHidden/>
          </w:rPr>
          <w:instrText xml:space="preserve"> PAGEREF _Toc521408992 \h </w:instrText>
        </w:r>
        <w:r w:rsidR="00104D83">
          <w:rPr>
            <w:noProof/>
            <w:webHidden/>
          </w:rPr>
        </w:r>
        <w:r w:rsidR="00104D83">
          <w:rPr>
            <w:noProof/>
            <w:webHidden/>
          </w:rPr>
          <w:fldChar w:fldCharType="separate"/>
        </w:r>
        <w:r w:rsidR="00104D83">
          <w:rPr>
            <w:noProof/>
            <w:webHidden/>
          </w:rPr>
          <w:t>38</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93" w:history="1">
        <w:r w:rsidR="00104D83" w:rsidRPr="002703F8">
          <w:rPr>
            <w:rStyle w:val="Hyperlink"/>
            <w:noProof/>
          </w:rPr>
          <w:t>3.6.11</w:t>
        </w:r>
        <w:r w:rsidR="00104D83">
          <w:rPr>
            <w:rFonts w:eastAsiaTheme="minorEastAsia"/>
            <w:noProof/>
            <w:lang w:eastAsia="en-GB"/>
          </w:rPr>
          <w:tab/>
        </w:r>
        <w:r w:rsidR="00104D83" w:rsidRPr="002703F8">
          <w:rPr>
            <w:rStyle w:val="Hyperlink"/>
            <w:noProof/>
          </w:rPr>
          <w:t>Scenario 11 (Navigation System Failure)</w:t>
        </w:r>
        <w:r w:rsidR="00104D83">
          <w:rPr>
            <w:noProof/>
            <w:webHidden/>
          </w:rPr>
          <w:tab/>
        </w:r>
        <w:r w:rsidR="00104D83">
          <w:rPr>
            <w:noProof/>
            <w:webHidden/>
          </w:rPr>
          <w:fldChar w:fldCharType="begin"/>
        </w:r>
        <w:r w:rsidR="00104D83">
          <w:rPr>
            <w:noProof/>
            <w:webHidden/>
          </w:rPr>
          <w:instrText xml:space="preserve"> PAGEREF _Toc521408993 \h </w:instrText>
        </w:r>
        <w:r w:rsidR="00104D83">
          <w:rPr>
            <w:noProof/>
            <w:webHidden/>
          </w:rPr>
        </w:r>
        <w:r w:rsidR="00104D83">
          <w:rPr>
            <w:noProof/>
            <w:webHidden/>
          </w:rPr>
          <w:fldChar w:fldCharType="separate"/>
        </w:r>
        <w:r w:rsidR="00104D83">
          <w:rPr>
            <w:noProof/>
            <w:webHidden/>
          </w:rPr>
          <w:t>38</w:t>
        </w:r>
        <w:r w:rsidR="00104D83">
          <w:rPr>
            <w:noProof/>
            <w:webHidden/>
          </w:rPr>
          <w:fldChar w:fldCharType="end"/>
        </w:r>
      </w:hyperlink>
    </w:p>
    <w:p w:rsidR="00104D83" w:rsidRDefault="00274B05">
      <w:pPr>
        <w:pStyle w:val="TOC1"/>
        <w:tabs>
          <w:tab w:val="left" w:pos="440"/>
          <w:tab w:val="right" w:leader="dot" w:pos="9061"/>
        </w:tabs>
        <w:rPr>
          <w:rFonts w:eastAsiaTheme="minorEastAsia"/>
          <w:noProof/>
          <w:lang w:eastAsia="en-GB"/>
        </w:rPr>
      </w:pPr>
      <w:hyperlink w:anchor="_Toc521408994" w:history="1">
        <w:r w:rsidR="00104D83" w:rsidRPr="002703F8">
          <w:rPr>
            <w:rStyle w:val="Hyperlink"/>
            <w:noProof/>
          </w:rPr>
          <w:t>4</w:t>
        </w:r>
        <w:r w:rsidR="00104D83">
          <w:rPr>
            <w:rFonts w:eastAsiaTheme="minorEastAsia"/>
            <w:noProof/>
            <w:lang w:eastAsia="en-GB"/>
          </w:rPr>
          <w:tab/>
        </w:r>
        <w:r w:rsidR="00104D83" w:rsidRPr="002703F8">
          <w:rPr>
            <w:rStyle w:val="Hyperlink"/>
            <w:noProof/>
          </w:rPr>
          <w:t>Simulation Plan</w:t>
        </w:r>
        <w:r w:rsidR="00104D83">
          <w:rPr>
            <w:noProof/>
            <w:webHidden/>
          </w:rPr>
          <w:tab/>
        </w:r>
        <w:r w:rsidR="00104D83">
          <w:rPr>
            <w:noProof/>
            <w:webHidden/>
          </w:rPr>
          <w:fldChar w:fldCharType="begin"/>
        </w:r>
        <w:r w:rsidR="00104D83">
          <w:rPr>
            <w:noProof/>
            <w:webHidden/>
          </w:rPr>
          <w:instrText xml:space="preserve"> PAGEREF _Toc521408994 \h </w:instrText>
        </w:r>
        <w:r w:rsidR="00104D83">
          <w:rPr>
            <w:noProof/>
            <w:webHidden/>
          </w:rPr>
        </w:r>
        <w:r w:rsidR="00104D83">
          <w:rPr>
            <w:noProof/>
            <w:webHidden/>
          </w:rPr>
          <w:fldChar w:fldCharType="separate"/>
        </w:r>
        <w:r w:rsidR="00104D83">
          <w:rPr>
            <w:noProof/>
            <w:webHidden/>
          </w:rPr>
          <w:t>40</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95" w:history="1">
        <w:r w:rsidR="00104D83" w:rsidRPr="002703F8">
          <w:rPr>
            <w:rStyle w:val="Hyperlink"/>
            <w:noProof/>
          </w:rPr>
          <w:t>4.1</w:t>
        </w:r>
        <w:r w:rsidR="00104D83">
          <w:rPr>
            <w:rFonts w:eastAsiaTheme="minorEastAsia"/>
            <w:noProof/>
            <w:lang w:eastAsia="en-GB"/>
          </w:rPr>
          <w:tab/>
        </w:r>
        <w:r w:rsidR="00104D83" w:rsidRPr="002703F8">
          <w:rPr>
            <w:rStyle w:val="Hyperlink"/>
            <w:noProof/>
          </w:rPr>
          <w:t>Task 3 – Simulation Set up</w:t>
        </w:r>
        <w:r w:rsidR="00104D83">
          <w:rPr>
            <w:noProof/>
            <w:webHidden/>
          </w:rPr>
          <w:tab/>
        </w:r>
        <w:r w:rsidR="00104D83">
          <w:rPr>
            <w:noProof/>
            <w:webHidden/>
          </w:rPr>
          <w:fldChar w:fldCharType="begin"/>
        </w:r>
        <w:r w:rsidR="00104D83">
          <w:rPr>
            <w:noProof/>
            <w:webHidden/>
          </w:rPr>
          <w:instrText xml:space="preserve"> PAGEREF _Toc521408995 \h </w:instrText>
        </w:r>
        <w:r w:rsidR="00104D83">
          <w:rPr>
            <w:noProof/>
            <w:webHidden/>
          </w:rPr>
        </w:r>
        <w:r w:rsidR="00104D83">
          <w:rPr>
            <w:noProof/>
            <w:webHidden/>
          </w:rPr>
          <w:fldChar w:fldCharType="separate"/>
        </w:r>
        <w:r w:rsidR="00104D83">
          <w:rPr>
            <w:noProof/>
            <w:webHidden/>
          </w:rPr>
          <w:t>40</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96" w:history="1">
        <w:r w:rsidR="00104D83" w:rsidRPr="002703F8">
          <w:rPr>
            <w:rStyle w:val="Hyperlink"/>
            <w:noProof/>
          </w:rPr>
          <w:t>4.1.1</w:t>
        </w:r>
        <w:r w:rsidR="00104D83">
          <w:rPr>
            <w:rFonts w:eastAsiaTheme="minorEastAsia"/>
            <w:noProof/>
            <w:lang w:eastAsia="en-GB"/>
          </w:rPr>
          <w:tab/>
        </w:r>
        <w:r w:rsidR="00104D83" w:rsidRPr="002703F8">
          <w:rPr>
            <w:rStyle w:val="Hyperlink"/>
            <w:noProof/>
          </w:rPr>
          <w:t>Overview</w:t>
        </w:r>
        <w:r w:rsidR="00104D83">
          <w:rPr>
            <w:noProof/>
            <w:webHidden/>
          </w:rPr>
          <w:tab/>
        </w:r>
        <w:r w:rsidR="00104D83">
          <w:rPr>
            <w:noProof/>
            <w:webHidden/>
          </w:rPr>
          <w:fldChar w:fldCharType="begin"/>
        </w:r>
        <w:r w:rsidR="00104D83">
          <w:rPr>
            <w:noProof/>
            <w:webHidden/>
          </w:rPr>
          <w:instrText xml:space="preserve"> PAGEREF _Toc521408996 \h </w:instrText>
        </w:r>
        <w:r w:rsidR="00104D83">
          <w:rPr>
            <w:noProof/>
            <w:webHidden/>
          </w:rPr>
        </w:r>
        <w:r w:rsidR="00104D83">
          <w:rPr>
            <w:noProof/>
            <w:webHidden/>
          </w:rPr>
          <w:fldChar w:fldCharType="separate"/>
        </w:r>
        <w:r w:rsidR="00104D83">
          <w:rPr>
            <w:noProof/>
            <w:webHidden/>
          </w:rPr>
          <w:t>40</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97" w:history="1">
        <w:r w:rsidR="00104D83" w:rsidRPr="002703F8">
          <w:rPr>
            <w:rStyle w:val="Hyperlink"/>
            <w:noProof/>
          </w:rPr>
          <w:t>4.1.2</w:t>
        </w:r>
        <w:r w:rsidR="00104D83">
          <w:rPr>
            <w:rFonts w:eastAsiaTheme="minorEastAsia"/>
            <w:noProof/>
            <w:lang w:eastAsia="en-GB"/>
          </w:rPr>
          <w:tab/>
        </w:r>
        <w:r w:rsidR="00104D83" w:rsidRPr="002703F8">
          <w:rPr>
            <w:rStyle w:val="Hyperlink"/>
            <w:noProof/>
          </w:rPr>
          <w:t>Task 3.1a – Simulation Set-Up (Facilities)</w:t>
        </w:r>
        <w:r w:rsidR="00104D83">
          <w:rPr>
            <w:noProof/>
            <w:webHidden/>
          </w:rPr>
          <w:tab/>
        </w:r>
        <w:r w:rsidR="00104D83">
          <w:rPr>
            <w:noProof/>
            <w:webHidden/>
          </w:rPr>
          <w:fldChar w:fldCharType="begin"/>
        </w:r>
        <w:r w:rsidR="00104D83">
          <w:rPr>
            <w:noProof/>
            <w:webHidden/>
          </w:rPr>
          <w:instrText xml:space="preserve"> PAGEREF _Toc521408997 \h </w:instrText>
        </w:r>
        <w:r w:rsidR="00104D83">
          <w:rPr>
            <w:noProof/>
            <w:webHidden/>
          </w:rPr>
        </w:r>
        <w:r w:rsidR="00104D83">
          <w:rPr>
            <w:noProof/>
            <w:webHidden/>
          </w:rPr>
          <w:fldChar w:fldCharType="separate"/>
        </w:r>
        <w:r w:rsidR="00104D83">
          <w:rPr>
            <w:noProof/>
            <w:webHidden/>
          </w:rPr>
          <w:t>41</w:t>
        </w:r>
        <w:r w:rsidR="00104D83">
          <w:rPr>
            <w:noProof/>
            <w:webHidden/>
          </w:rPr>
          <w:fldChar w:fldCharType="end"/>
        </w:r>
      </w:hyperlink>
    </w:p>
    <w:p w:rsidR="00104D83" w:rsidRDefault="00274B05">
      <w:pPr>
        <w:pStyle w:val="TOC3"/>
        <w:tabs>
          <w:tab w:val="left" w:pos="1320"/>
          <w:tab w:val="right" w:leader="dot" w:pos="9061"/>
        </w:tabs>
        <w:rPr>
          <w:rFonts w:eastAsiaTheme="minorEastAsia"/>
          <w:noProof/>
          <w:lang w:eastAsia="en-GB"/>
        </w:rPr>
      </w:pPr>
      <w:hyperlink w:anchor="_Toc521408998" w:history="1">
        <w:r w:rsidR="00104D83" w:rsidRPr="002703F8">
          <w:rPr>
            <w:rStyle w:val="Hyperlink"/>
            <w:noProof/>
          </w:rPr>
          <w:t>4.1.3</w:t>
        </w:r>
        <w:r w:rsidR="00104D83">
          <w:rPr>
            <w:rFonts w:eastAsiaTheme="minorEastAsia"/>
            <w:noProof/>
            <w:lang w:eastAsia="en-GB"/>
          </w:rPr>
          <w:tab/>
        </w:r>
        <w:r w:rsidR="00104D83" w:rsidRPr="002703F8">
          <w:rPr>
            <w:rStyle w:val="Hyperlink"/>
            <w:noProof/>
          </w:rPr>
          <w:t>Task 3.1b – Simulation Set-Up (Campaign)</w:t>
        </w:r>
        <w:r w:rsidR="00104D83">
          <w:rPr>
            <w:noProof/>
            <w:webHidden/>
          </w:rPr>
          <w:tab/>
        </w:r>
        <w:r w:rsidR="00104D83">
          <w:rPr>
            <w:noProof/>
            <w:webHidden/>
          </w:rPr>
          <w:fldChar w:fldCharType="begin"/>
        </w:r>
        <w:r w:rsidR="00104D83">
          <w:rPr>
            <w:noProof/>
            <w:webHidden/>
          </w:rPr>
          <w:instrText xml:space="preserve"> PAGEREF _Toc521408998 \h </w:instrText>
        </w:r>
        <w:r w:rsidR="00104D83">
          <w:rPr>
            <w:noProof/>
            <w:webHidden/>
          </w:rPr>
        </w:r>
        <w:r w:rsidR="00104D83">
          <w:rPr>
            <w:noProof/>
            <w:webHidden/>
          </w:rPr>
          <w:fldChar w:fldCharType="separate"/>
        </w:r>
        <w:r w:rsidR="00104D83">
          <w:rPr>
            <w:noProof/>
            <w:webHidden/>
          </w:rPr>
          <w:t>42</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8999" w:history="1">
        <w:r w:rsidR="00104D83" w:rsidRPr="002703F8">
          <w:rPr>
            <w:rStyle w:val="Hyperlink"/>
            <w:noProof/>
          </w:rPr>
          <w:t>4.2</w:t>
        </w:r>
        <w:r w:rsidR="00104D83">
          <w:rPr>
            <w:rFonts w:eastAsiaTheme="minorEastAsia"/>
            <w:noProof/>
            <w:lang w:eastAsia="en-GB"/>
          </w:rPr>
          <w:tab/>
        </w:r>
        <w:r w:rsidR="00104D83" w:rsidRPr="002703F8">
          <w:rPr>
            <w:rStyle w:val="Hyperlink"/>
            <w:noProof/>
          </w:rPr>
          <w:t>Simulation set up</w:t>
        </w:r>
        <w:r w:rsidR="00104D83">
          <w:rPr>
            <w:noProof/>
            <w:webHidden/>
          </w:rPr>
          <w:tab/>
        </w:r>
        <w:r w:rsidR="00104D83">
          <w:rPr>
            <w:noProof/>
            <w:webHidden/>
          </w:rPr>
          <w:fldChar w:fldCharType="begin"/>
        </w:r>
        <w:r w:rsidR="00104D83">
          <w:rPr>
            <w:noProof/>
            <w:webHidden/>
          </w:rPr>
          <w:instrText xml:space="preserve"> PAGEREF _Toc521408999 \h </w:instrText>
        </w:r>
        <w:r w:rsidR="00104D83">
          <w:rPr>
            <w:noProof/>
            <w:webHidden/>
          </w:rPr>
        </w:r>
        <w:r w:rsidR="00104D83">
          <w:rPr>
            <w:noProof/>
            <w:webHidden/>
          </w:rPr>
          <w:fldChar w:fldCharType="separate"/>
        </w:r>
        <w:r w:rsidR="00104D83">
          <w:rPr>
            <w:noProof/>
            <w:webHidden/>
          </w:rPr>
          <w:t>42</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9000" w:history="1">
        <w:r w:rsidR="00104D83" w:rsidRPr="002703F8">
          <w:rPr>
            <w:rStyle w:val="Hyperlink"/>
            <w:noProof/>
          </w:rPr>
          <w:t>4.3</w:t>
        </w:r>
        <w:r w:rsidR="00104D83">
          <w:rPr>
            <w:rFonts w:eastAsiaTheme="minorEastAsia"/>
            <w:noProof/>
            <w:lang w:eastAsia="en-GB"/>
          </w:rPr>
          <w:tab/>
        </w:r>
        <w:r w:rsidR="00104D83" w:rsidRPr="002703F8">
          <w:rPr>
            <w:rStyle w:val="Hyperlink"/>
            <w:noProof/>
          </w:rPr>
          <w:t>Schedule for the simulation days</w:t>
        </w:r>
        <w:r w:rsidR="00104D83">
          <w:rPr>
            <w:noProof/>
            <w:webHidden/>
          </w:rPr>
          <w:tab/>
        </w:r>
        <w:r w:rsidR="00104D83">
          <w:rPr>
            <w:noProof/>
            <w:webHidden/>
          </w:rPr>
          <w:fldChar w:fldCharType="begin"/>
        </w:r>
        <w:r w:rsidR="00104D83">
          <w:rPr>
            <w:noProof/>
            <w:webHidden/>
          </w:rPr>
          <w:instrText xml:space="preserve"> PAGEREF _Toc521409000 \h </w:instrText>
        </w:r>
        <w:r w:rsidR="00104D83">
          <w:rPr>
            <w:noProof/>
            <w:webHidden/>
          </w:rPr>
        </w:r>
        <w:r w:rsidR="00104D83">
          <w:rPr>
            <w:noProof/>
            <w:webHidden/>
          </w:rPr>
          <w:fldChar w:fldCharType="separate"/>
        </w:r>
        <w:r w:rsidR="00104D83">
          <w:rPr>
            <w:noProof/>
            <w:webHidden/>
          </w:rPr>
          <w:t>43</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9001" w:history="1">
        <w:r w:rsidR="00104D83" w:rsidRPr="002703F8">
          <w:rPr>
            <w:rStyle w:val="Hyperlink"/>
            <w:noProof/>
          </w:rPr>
          <w:t>4.4</w:t>
        </w:r>
        <w:r w:rsidR="00104D83">
          <w:rPr>
            <w:rFonts w:eastAsiaTheme="minorEastAsia"/>
            <w:noProof/>
            <w:lang w:eastAsia="en-GB"/>
          </w:rPr>
          <w:tab/>
        </w:r>
        <w:r w:rsidR="00104D83" w:rsidRPr="002703F8">
          <w:rPr>
            <w:rStyle w:val="Hyperlink"/>
            <w:noProof/>
          </w:rPr>
          <w:t>Measurements and recordings</w:t>
        </w:r>
        <w:r w:rsidR="00104D83">
          <w:rPr>
            <w:noProof/>
            <w:webHidden/>
          </w:rPr>
          <w:tab/>
        </w:r>
        <w:r w:rsidR="00104D83">
          <w:rPr>
            <w:noProof/>
            <w:webHidden/>
          </w:rPr>
          <w:fldChar w:fldCharType="begin"/>
        </w:r>
        <w:r w:rsidR="00104D83">
          <w:rPr>
            <w:noProof/>
            <w:webHidden/>
          </w:rPr>
          <w:instrText xml:space="preserve"> PAGEREF _Toc521409001 \h </w:instrText>
        </w:r>
        <w:r w:rsidR="00104D83">
          <w:rPr>
            <w:noProof/>
            <w:webHidden/>
          </w:rPr>
        </w:r>
        <w:r w:rsidR="00104D83">
          <w:rPr>
            <w:noProof/>
            <w:webHidden/>
          </w:rPr>
          <w:fldChar w:fldCharType="separate"/>
        </w:r>
        <w:r w:rsidR="00104D83">
          <w:rPr>
            <w:noProof/>
            <w:webHidden/>
          </w:rPr>
          <w:t>46</w:t>
        </w:r>
        <w:r w:rsidR="00104D83">
          <w:rPr>
            <w:noProof/>
            <w:webHidden/>
          </w:rPr>
          <w:fldChar w:fldCharType="end"/>
        </w:r>
      </w:hyperlink>
    </w:p>
    <w:p w:rsidR="00104D83" w:rsidRDefault="00274B05">
      <w:pPr>
        <w:pStyle w:val="TOC1"/>
        <w:tabs>
          <w:tab w:val="left" w:pos="440"/>
          <w:tab w:val="right" w:leader="dot" w:pos="9061"/>
        </w:tabs>
        <w:rPr>
          <w:rFonts w:eastAsiaTheme="minorEastAsia"/>
          <w:noProof/>
          <w:lang w:eastAsia="en-GB"/>
        </w:rPr>
      </w:pPr>
      <w:hyperlink w:anchor="_Toc521409002" w:history="1">
        <w:r w:rsidR="00104D83" w:rsidRPr="002703F8">
          <w:rPr>
            <w:rStyle w:val="Hyperlink"/>
            <w:noProof/>
          </w:rPr>
          <w:t>5</w:t>
        </w:r>
        <w:r w:rsidR="00104D83">
          <w:rPr>
            <w:rFonts w:eastAsiaTheme="minorEastAsia"/>
            <w:noProof/>
            <w:lang w:eastAsia="en-GB"/>
          </w:rPr>
          <w:tab/>
        </w:r>
        <w:r w:rsidR="00104D83" w:rsidRPr="002703F8">
          <w:rPr>
            <w:rStyle w:val="Hyperlink"/>
            <w:noProof/>
          </w:rPr>
          <w:t>Simulation facilities</w:t>
        </w:r>
        <w:r w:rsidR="00104D83">
          <w:rPr>
            <w:noProof/>
            <w:webHidden/>
          </w:rPr>
          <w:tab/>
        </w:r>
        <w:r w:rsidR="00104D83">
          <w:rPr>
            <w:noProof/>
            <w:webHidden/>
          </w:rPr>
          <w:fldChar w:fldCharType="begin"/>
        </w:r>
        <w:r w:rsidR="00104D83">
          <w:rPr>
            <w:noProof/>
            <w:webHidden/>
          </w:rPr>
          <w:instrText xml:space="preserve"> PAGEREF _Toc521409002 \h </w:instrText>
        </w:r>
        <w:r w:rsidR="00104D83">
          <w:rPr>
            <w:noProof/>
            <w:webHidden/>
          </w:rPr>
        </w:r>
        <w:r w:rsidR="00104D83">
          <w:rPr>
            <w:noProof/>
            <w:webHidden/>
          </w:rPr>
          <w:fldChar w:fldCharType="separate"/>
        </w:r>
        <w:r w:rsidR="00104D83">
          <w:rPr>
            <w:noProof/>
            <w:webHidden/>
          </w:rPr>
          <w:t>47</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9003" w:history="1">
        <w:r w:rsidR="00104D83" w:rsidRPr="002703F8">
          <w:rPr>
            <w:rStyle w:val="Hyperlink"/>
            <w:noProof/>
          </w:rPr>
          <w:t>5.1</w:t>
        </w:r>
        <w:r w:rsidR="00104D83">
          <w:rPr>
            <w:rFonts w:eastAsiaTheme="minorEastAsia"/>
            <w:noProof/>
            <w:lang w:eastAsia="en-GB"/>
          </w:rPr>
          <w:tab/>
        </w:r>
        <w:r w:rsidR="00104D83" w:rsidRPr="002703F8">
          <w:rPr>
            <w:rStyle w:val="Hyperlink"/>
            <w:noProof/>
          </w:rPr>
          <w:t>NARSIM (ATC and Aircraft simulator)</w:t>
        </w:r>
        <w:r w:rsidR="00104D83">
          <w:rPr>
            <w:noProof/>
            <w:webHidden/>
          </w:rPr>
          <w:tab/>
        </w:r>
        <w:r w:rsidR="00104D83">
          <w:rPr>
            <w:noProof/>
            <w:webHidden/>
          </w:rPr>
          <w:fldChar w:fldCharType="begin"/>
        </w:r>
        <w:r w:rsidR="00104D83">
          <w:rPr>
            <w:noProof/>
            <w:webHidden/>
          </w:rPr>
          <w:instrText xml:space="preserve"> PAGEREF _Toc521409003 \h </w:instrText>
        </w:r>
        <w:r w:rsidR="00104D83">
          <w:rPr>
            <w:noProof/>
            <w:webHidden/>
          </w:rPr>
        </w:r>
        <w:r w:rsidR="00104D83">
          <w:rPr>
            <w:noProof/>
            <w:webHidden/>
          </w:rPr>
          <w:fldChar w:fldCharType="separate"/>
        </w:r>
        <w:r w:rsidR="00104D83">
          <w:rPr>
            <w:noProof/>
            <w:webHidden/>
          </w:rPr>
          <w:t>48</w:t>
        </w:r>
        <w:r w:rsidR="00104D83">
          <w:rPr>
            <w:noProof/>
            <w:webHidden/>
          </w:rPr>
          <w:fldChar w:fldCharType="end"/>
        </w:r>
      </w:hyperlink>
    </w:p>
    <w:p w:rsidR="00104D83" w:rsidRDefault="00274B05">
      <w:pPr>
        <w:pStyle w:val="TOC2"/>
        <w:tabs>
          <w:tab w:val="left" w:pos="880"/>
          <w:tab w:val="right" w:leader="dot" w:pos="9061"/>
        </w:tabs>
        <w:rPr>
          <w:rFonts w:eastAsiaTheme="minorEastAsia"/>
          <w:noProof/>
          <w:lang w:eastAsia="en-GB"/>
        </w:rPr>
      </w:pPr>
      <w:hyperlink w:anchor="_Toc521409004" w:history="1">
        <w:r w:rsidR="00104D83" w:rsidRPr="002703F8">
          <w:rPr>
            <w:rStyle w:val="Hyperlink"/>
            <w:noProof/>
          </w:rPr>
          <w:t>5.2</w:t>
        </w:r>
        <w:r w:rsidR="00104D83">
          <w:rPr>
            <w:rFonts w:eastAsiaTheme="minorEastAsia"/>
            <w:noProof/>
            <w:lang w:eastAsia="en-GB"/>
          </w:rPr>
          <w:tab/>
        </w:r>
        <w:r w:rsidR="00104D83" w:rsidRPr="002703F8">
          <w:rPr>
            <w:rStyle w:val="Hyperlink"/>
            <w:noProof/>
          </w:rPr>
          <w:t>MUST (RPAS Ground Station)</w:t>
        </w:r>
        <w:r w:rsidR="00104D83">
          <w:rPr>
            <w:noProof/>
            <w:webHidden/>
          </w:rPr>
          <w:tab/>
        </w:r>
        <w:r w:rsidR="00104D83">
          <w:rPr>
            <w:noProof/>
            <w:webHidden/>
          </w:rPr>
          <w:fldChar w:fldCharType="begin"/>
        </w:r>
        <w:r w:rsidR="00104D83">
          <w:rPr>
            <w:noProof/>
            <w:webHidden/>
          </w:rPr>
          <w:instrText xml:space="preserve"> PAGEREF _Toc521409004 \h </w:instrText>
        </w:r>
        <w:r w:rsidR="00104D83">
          <w:rPr>
            <w:noProof/>
            <w:webHidden/>
          </w:rPr>
        </w:r>
        <w:r w:rsidR="00104D83">
          <w:rPr>
            <w:noProof/>
            <w:webHidden/>
          </w:rPr>
          <w:fldChar w:fldCharType="separate"/>
        </w:r>
        <w:r w:rsidR="00104D83">
          <w:rPr>
            <w:noProof/>
            <w:webHidden/>
          </w:rPr>
          <w:t>49</w:t>
        </w:r>
        <w:r w:rsidR="00104D83">
          <w:rPr>
            <w:noProof/>
            <w:webHidden/>
          </w:rPr>
          <w:fldChar w:fldCharType="end"/>
        </w:r>
      </w:hyperlink>
    </w:p>
    <w:p w:rsidR="00104D83" w:rsidRDefault="00274B05">
      <w:pPr>
        <w:pStyle w:val="TOC1"/>
        <w:tabs>
          <w:tab w:val="right" w:leader="dot" w:pos="9061"/>
        </w:tabs>
        <w:rPr>
          <w:rFonts w:eastAsiaTheme="minorEastAsia"/>
          <w:noProof/>
          <w:lang w:eastAsia="en-GB"/>
        </w:rPr>
      </w:pPr>
      <w:hyperlink w:anchor="_Toc521409005" w:history="1">
        <w:r w:rsidR="00104D83" w:rsidRPr="002703F8">
          <w:rPr>
            <w:rStyle w:val="Hyperlink"/>
            <w:noProof/>
          </w:rPr>
          <w:t>Annexes</w:t>
        </w:r>
        <w:r w:rsidR="00104D83">
          <w:rPr>
            <w:noProof/>
            <w:webHidden/>
          </w:rPr>
          <w:tab/>
        </w:r>
        <w:r w:rsidR="00104D83">
          <w:rPr>
            <w:noProof/>
            <w:webHidden/>
          </w:rPr>
          <w:fldChar w:fldCharType="begin"/>
        </w:r>
        <w:r w:rsidR="00104D83">
          <w:rPr>
            <w:noProof/>
            <w:webHidden/>
          </w:rPr>
          <w:instrText xml:space="preserve"> PAGEREF _Toc521409005 \h </w:instrText>
        </w:r>
        <w:r w:rsidR="00104D83">
          <w:rPr>
            <w:noProof/>
            <w:webHidden/>
          </w:rPr>
        </w:r>
        <w:r w:rsidR="00104D83">
          <w:rPr>
            <w:noProof/>
            <w:webHidden/>
          </w:rPr>
          <w:fldChar w:fldCharType="separate"/>
        </w:r>
        <w:r w:rsidR="00104D83">
          <w:rPr>
            <w:noProof/>
            <w:webHidden/>
          </w:rPr>
          <w:t>52</w:t>
        </w:r>
        <w:r w:rsidR="00104D83">
          <w:rPr>
            <w:noProof/>
            <w:webHidden/>
          </w:rPr>
          <w:fldChar w:fldCharType="end"/>
        </w:r>
      </w:hyperlink>
    </w:p>
    <w:p w:rsidR="00104D83" w:rsidRDefault="00274B05">
      <w:pPr>
        <w:pStyle w:val="TOC1"/>
        <w:tabs>
          <w:tab w:val="left" w:pos="1100"/>
          <w:tab w:val="right" w:leader="dot" w:pos="9061"/>
        </w:tabs>
        <w:rPr>
          <w:rFonts w:eastAsiaTheme="minorEastAsia"/>
          <w:noProof/>
          <w:lang w:eastAsia="en-GB"/>
        </w:rPr>
      </w:pPr>
      <w:hyperlink w:anchor="_Toc521409006" w:history="1">
        <w:r w:rsidR="00104D83" w:rsidRPr="002703F8">
          <w:rPr>
            <w:rStyle w:val="Hyperlink"/>
            <w:rFonts w:ascii="Calibri" w:hAnsi="Calibri" w:cs="Arial"/>
            <w:noProof/>
          </w:rPr>
          <w:t>Annex A</w:t>
        </w:r>
        <w:r w:rsidR="00104D83">
          <w:rPr>
            <w:rFonts w:eastAsiaTheme="minorEastAsia"/>
            <w:noProof/>
            <w:lang w:eastAsia="en-GB"/>
          </w:rPr>
          <w:tab/>
        </w:r>
        <w:r w:rsidR="00104D83" w:rsidRPr="002703F8">
          <w:rPr>
            <w:rStyle w:val="Hyperlink"/>
            <w:noProof/>
          </w:rPr>
          <w:t>Acronyms and Abbreviations</w:t>
        </w:r>
        <w:r w:rsidR="00104D83">
          <w:rPr>
            <w:noProof/>
            <w:webHidden/>
          </w:rPr>
          <w:tab/>
        </w:r>
        <w:r w:rsidR="00104D83">
          <w:rPr>
            <w:noProof/>
            <w:webHidden/>
          </w:rPr>
          <w:fldChar w:fldCharType="begin"/>
        </w:r>
        <w:r w:rsidR="00104D83">
          <w:rPr>
            <w:noProof/>
            <w:webHidden/>
          </w:rPr>
          <w:instrText xml:space="preserve"> PAGEREF _Toc521409006 \h </w:instrText>
        </w:r>
        <w:r w:rsidR="00104D83">
          <w:rPr>
            <w:noProof/>
            <w:webHidden/>
          </w:rPr>
        </w:r>
        <w:r w:rsidR="00104D83">
          <w:rPr>
            <w:noProof/>
            <w:webHidden/>
          </w:rPr>
          <w:fldChar w:fldCharType="separate"/>
        </w:r>
        <w:r w:rsidR="00104D83">
          <w:rPr>
            <w:noProof/>
            <w:webHidden/>
          </w:rPr>
          <w:t>53</w:t>
        </w:r>
        <w:r w:rsidR="00104D83">
          <w:rPr>
            <w:noProof/>
            <w:webHidden/>
          </w:rPr>
          <w:fldChar w:fldCharType="end"/>
        </w:r>
      </w:hyperlink>
    </w:p>
    <w:p w:rsidR="00104D83" w:rsidRDefault="00274B05">
      <w:pPr>
        <w:pStyle w:val="TOC1"/>
        <w:tabs>
          <w:tab w:val="left" w:pos="1100"/>
          <w:tab w:val="right" w:leader="dot" w:pos="9061"/>
        </w:tabs>
        <w:rPr>
          <w:rFonts w:eastAsiaTheme="minorEastAsia"/>
          <w:noProof/>
          <w:lang w:eastAsia="en-GB"/>
        </w:rPr>
      </w:pPr>
      <w:hyperlink w:anchor="_Toc521409007" w:history="1">
        <w:r w:rsidR="00104D83" w:rsidRPr="002703F8">
          <w:rPr>
            <w:rStyle w:val="Hyperlink"/>
            <w:rFonts w:ascii="Calibri" w:hAnsi="Calibri" w:cs="Arial"/>
            <w:noProof/>
          </w:rPr>
          <w:t>Annex B</w:t>
        </w:r>
        <w:r w:rsidR="00104D83">
          <w:rPr>
            <w:rFonts w:eastAsiaTheme="minorEastAsia"/>
            <w:noProof/>
            <w:lang w:eastAsia="en-GB"/>
          </w:rPr>
          <w:tab/>
        </w:r>
        <w:r w:rsidR="00104D83" w:rsidRPr="002703F8">
          <w:rPr>
            <w:rStyle w:val="Hyperlink"/>
            <w:noProof/>
          </w:rPr>
          <w:t>MALE RPAS Performance Characteristics</w:t>
        </w:r>
        <w:r w:rsidR="00104D83">
          <w:rPr>
            <w:noProof/>
            <w:webHidden/>
          </w:rPr>
          <w:tab/>
        </w:r>
        <w:r w:rsidR="00104D83">
          <w:rPr>
            <w:noProof/>
            <w:webHidden/>
          </w:rPr>
          <w:fldChar w:fldCharType="begin"/>
        </w:r>
        <w:r w:rsidR="00104D83">
          <w:rPr>
            <w:noProof/>
            <w:webHidden/>
          </w:rPr>
          <w:instrText xml:space="preserve"> PAGEREF _Toc521409007 \h </w:instrText>
        </w:r>
        <w:r w:rsidR="00104D83">
          <w:rPr>
            <w:noProof/>
            <w:webHidden/>
          </w:rPr>
        </w:r>
        <w:r w:rsidR="00104D83">
          <w:rPr>
            <w:noProof/>
            <w:webHidden/>
          </w:rPr>
          <w:fldChar w:fldCharType="separate"/>
        </w:r>
        <w:r w:rsidR="00104D83">
          <w:rPr>
            <w:noProof/>
            <w:webHidden/>
          </w:rPr>
          <w:t>55</w:t>
        </w:r>
        <w:r w:rsidR="00104D83">
          <w:rPr>
            <w:noProof/>
            <w:webHidden/>
          </w:rPr>
          <w:fldChar w:fldCharType="end"/>
        </w:r>
      </w:hyperlink>
    </w:p>
    <w:p w:rsidR="00104D83" w:rsidRDefault="00274B05">
      <w:pPr>
        <w:pStyle w:val="TOC1"/>
        <w:tabs>
          <w:tab w:val="left" w:pos="1100"/>
          <w:tab w:val="right" w:leader="dot" w:pos="9061"/>
        </w:tabs>
        <w:rPr>
          <w:rFonts w:eastAsiaTheme="minorEastAsia"/>
          <w:noProof/>
          <w:lang w:eastAsia="en-GB"/>
        </w:rPr>
      </w:pPr>
      <w:hyperlink w:anchor="_Toc521409008" w:history="1">
        <w:r w:rsidR="00104D83" w:rsidRPr="002703F8">
          <w:rPr>
            <w:rStyle w:val="Hyperlink"/>
            <w:rFonts w:ascii="Calibri" w:hAnsi="Calibri" w:cs="Arial"/>
            <w:noProof/>
          </w:rPr>
          <w:t>Annex C</w:t>
        </w:r>
        <w:r w:rsidR="00104D83">
          <w:rPr>
            <w:rFonts w:eastAsiaTheme="minorEastAsia"/>
            <w:noProof/>
            <w:lang w:eastAsia="en-GB"/>
          </w:rPr>
          <w:tab/>
        </w:r>
        <w:r w:rsidR="00104D83" w:rsidRPr="002703F8">
          <w:rPr>
            <w:rStyle w:val="Hyperlink"/>
            <w:noProof/>
          </w:rPr>
          <w:t>Concept of Operations</w:t>
        </w:r>
        <w:r w:rsidR="00104D83">
          <w:rPr>
            <w:noProof/>
            <w:webHidden/>
          </w:rPr>
          <w:tab/>
        </w:r>
        <w:r w:rsidR="00104D83">
          <w:rPr>
            <w:noProof/>
            <w:webHidden/>
          </w:rPr>
          <w:fldChar w:fldCharType="begin"/>
        </w:r>
        <w:r w:rsidR="00104D83">
          <w:rPr>
            <w:noProof/>
            <w:webHidden/>
          </w:rPr>
          <w:instrText xml:space="preserve"> PAGEREF _Toc521409008 \h </w:instrText>
        </w:r>
        <w:r w:rsidR="00104D83">
          <w:rPr>
            <w:noProof/>
            <w:webHidden/>
          </w:rPr>
        </w:r>
        <w:r w:rsidR="00104D83">
          <w:rPr>
            <w:noProof/>
            <w:webHidden/>
          </w:rPr>
          <w:fldChar w:fldCharType="separate"/>
        </w:r>
        <w:r w:rsidR="00104D83">
          <w:rPr>
            <w:noProof/>
            <w:webHidden/>
          </w:rPr>
          <w:t>56</w:t>
        </w:r>
        <w:r w:rsidR="00104D83">
          <w:rPr>
            <w:noProof/>
            <w:webHidden/>
          </w:rPr>
          <w:fldChar w:fldCharType="end"/>
        </w:r>
      </w:hyperlink>
    </w:p>
    <w:p w:rsidR="00104D83" w:rsidRDefault="00274B05">
      <w:pPr>
        <w:pStyle w:val="TOC1"/>
        <w:tabs>
          <w:tab w:val="left" w:pos="1100"/>
          <w:tab w:val="right" w:leader="dot" w:pos="9061"/>
        </w:tabs>
        <w:rPr>
          <w:rFonts w:eastAsiaTheme="minorEastAsia"/>
          <w:noProof/>
          <w:lang w:eastAsia="en-GB"/>
        </w:rPr>
      </w:pPr>
      <w:hyperlink w:anchor="_Toc521409009" w:history="1">
        <w:r w:rsidR="00104D83" w:rsidRPr="002703F8">
          <w:rPr>
            <w:rStyle w:val="Hyperlink"/>
            <w:rFonts w:ascii="Calibri" w:hAnsi="Calibri" w:cs="Arial"/>
            <w:noProof/>
          </w:rPr>
          <w:t>Annex D</w:t>
        </w:r>
        <w:r w:rsidR="00104D83">
          <w:rPr>
            <w:rFonts w:eastAsiaTheme="minorEastAsia"/>
            <w:noProof/>
            <w:lang w:eastAsia="en-GB"/>
          </w:rPr>
          <w:tab/>
        </w:r>
        <w:r w:rsidR="00104D83" w:rsidRPr="002703F8">
          <w:rPr>
            <w:rStyle w:val="Hyperlink"/>
            <w:noProof/>
          </w:rPr>
          <w:t>Scenario Assumptions</w:t>
        </w:r>
        <w:r w:rsidR="00104D83">
          <w:rPr>
            <w:noProof/>
            <w:webHidden/>
          </w:rPr>
          <w:tab/>
        </w:r>
        <w:r w:rsidR="00104D83">
          <w:rPr>
            <w:noProof/>
            <w:webHidden/>
          </w:rPr>
          <w:fldChar w:fldCharType="begin"/>
        </w:r>
        <w:r w:rsidR="00104D83">
          <w:rPr>
            <w:noProof/>
            <w:webHidden/>
          </w:rPr>
          <w:instrText xml:space="preserve"> PAGEREF _Toc521409009 \h </w:instrText>
        </w:r>
        <w:r w:rsidR="00104D83">
          <w:rPr>
            <w:noProof/>
            <w:webHidden/>
          </w:rPr>
        </w:r>
        <w:r w:rsidR="00104D83">
          <w:rPr>
            <w:noProof/>
            <w:webHidden/>
          </w:rPr>
          <w:fldChar w:fldCharType="separate"/>
        </w:r>
        <w:r w:rsidR="00104D83">
          <w:rPr>
            <w:noProof/>
            <w:webHidden/>
          </w:rPr>
          <w:t>61</w:t>
        </w:r>
        <w:r w:rsidR="00104D83">
          <w:rPr>
            <w:noProof/>
            <w:webHidden/>
          </w:rPr>
          <w:fldChar w:fldCharType="end"/>
        </w:r>
      </w:hyperlink>
    </w:p>
    <w:p w:rsidR="00104D83" w:rsidRDefault="00274B05">
      <w:pPr>
        <w:pStyle w:val="TOC1"/>
        <w:tabs>
          <w:tab w:val="left" w:pos="1100"/>
          <w:tab w:val="right" w:leader="dot" w:pos="9061"/>
        </w:tabs>
        <w:rPr>
          <w:rFonts w:eastAsiaTheme="minorEastAsia"/>
          <w:noProof/>
          <w:lang w:eastAsia="en-GB"/>
        </w:rPr>
      </w:pPr>
      <w:hyperlink w:anchor="_Toc521409010" w:history="1">
        <w:r w:rsidR="00104D83" w:rsidRPr="002703F8">
          <w:rPr>
            <w:rStyle w:val="Hyperlink"/>
            <w:rFonts w:ascii="Calibri" w:hAnsi="Calibri" w:cs="Arial"/>
            <w:noProof/>
          </w:rPr>
          <w:t>Annex E</w:t>
        </w:r>
        <w:r w:rsidR="00104D83">
          <w:rPr>
            <w:rFonts w:eastAsiaTheme="minorEastAsia"/>
            <w:noProof/>
            <w:lang w:eastAsia="en-GB"/>
          </w:rPr>
          <w:tab/>
        </w:r>
        <w:r w:rsidR="00104D83" w:rsidRPr="002703F8">
          <w:rPr>
            <w:rStyle w:val="Hyperlink"/>
            <w:noProof/>
          </w:rPr>
          <w:t>Aviation charts for EHRD</w:t>
        </w:r>
        <w:r w:rsidR="00104D83">
          <w:rPr>
            <w:noProof/>
            <w:webHidden/>
          </w:rPr>
          <w:tab/>
        </w:r>
        <w:r w:rsidR="00104D83">
          <w:rPr>
            <w:noProof/>
            <w:webHidden/>
          </w:rPr>
          <w:fldChar w:fldCharType="begin"/>
        </w:r>
        <w:r w:rsidR="00104D83">
          <w:rPr>
            <w:noProof/>
            <w:webHidden/>
          </w:rPr>
          <w:instrText xml:space="preserve"> PAGEREF _Toc521409010 \h </w:instrText>
        </w:r>
        <w:r w:rsidR="00104D83">
          <w:rPr>
            <w:noProof/>
            <w:webHidden/>
          </w:rPr>
        </w:r>
        <w:r w:rsidR="00104D83">
          <w:rPr>
            <w:noProof/>
            <w:webHidden/>
          </w:rPr>
          <w:fldChar w:fldCharType="separate"/>
        </w:r>
        <w:r w:rsidR="00104D83">
          <w:rPr>
            <w:noProof/>
            <w:webHidden/>
          </w:rPr>
          <w:t>62</w:t>
        </w:r>
        <w:r w:rsidR="00104D83">
          <w:rPr>
            <w:noProof/>
            <w:webHidden/>
          </w:rPr>
          <w:fldChar w:fldCharType="end"/>
        </w:r>
      </w:hyperlink>
    </w:p>
    <w:p w:rsidR="00104D83" w:rsidRDefault="00274B05">
      <w:pPr>
        <w:pStyle w:val="TOC1"/>
        <w:tabs>
          <w:tab w:val="left" w:pos="1100"/>
          <w:tab w:val="right" w:leader="dot" w:pos="9061"/>
        </w:tabs>
        <w:rPr>
          <w:rFonts w:eastAsiaTheme="minorEastAsia"/>
          <w:noProof/>
          <w:lang w:eastAsia="en-GB"/>
        </w:rPr>
      </w:pPr>
      <w:hyperlink w:anchor="_Toc521409011" w:history="1">
        <w:r w:rsidR="00104D83" w:rsidRPr="002703F8">
          <w:rPr>
            <w:rStyle w:val="Hyperlink"/>
            <w:rFonts w:ascii="Calibri" w:hAnsi="Calibri" w:cs="Arial"/>
            <w:noProof/>
          </w:rPr>
          <w:t>Annex F</w:t>
        </w:r>
        <w:r w:rsidR="00104D83">
          <w:rPr>
            <w:rFonts w:eastAsiaTheme="minorEastAsia"/>
            <w:noProof/>
            <w:lang w:eastAsia="en-GB"/>
          </w:rPr>
          <w:tab/>
        </w:r>
        <w:r w:rsidR="00104D83" w:rsidRPr="002703F8">
          <w:rPr>
            <w:rStyle w:val="Hyperlink"/>
            <w:noProof/>
          </w:rPr>
          <w:t>Questionnaire</w:t>
        </w:r>
        <w:r w:rsidR="00104D83">
          <w:rPr>
            <w:noProof/>
            <w:webHidden/>
          </w:rPr>
          <w:tab/>
        </w:r>
        <w:r w:rsidR="00104D83">
          <w:rPr>
            <w:noProof/>
            <w:webHidden/>
          </w:rPr>
          <w:fldChar w:fldCharType="begin"/>
        </w:r>
        <w:r w:rsidR="00104D83">
          <w:rPr>
            <w:noProof/>
            <w:webHidden/>
          </w:rPr>
          <w:instrText xml:space="preserve"> PAGEREF _Toc521409011 \h </w:instrText>
        </w:r>
        <w:r w:rsidR="00104D83">
          <w:rPr>
            <w:noProof/>
            <w:webHidden/>
          </w:rPr>
        </w:r>
        <w:r w:rsidR="00104D83">
          <w:rPr>
            <w:noProof/>
            <w:webHidden/>
          </w:rPr>
          <w:fldChar w:fldCharType="separate"/>
        </w:r>
        <w:r w:rsidR="00104D83">
          <w:rPr>
            <w:noProof/>
            <w:webHidden/>
          </w:rPr>
          <w:t>70</w:t>
        </w:r>
        <w:r w:rsidR="00104D83">
          <w:rPr>
            <w:noProof/>
            <w:webHidden/>
          </w:rPr>
          <w:fldChar w:fldCharType="end"/>
        </w:r>
      </w:hyperlink>
    </w:p>
    <w:p w:rsidR="008053A5" w:rsidRPr="001E36B3" w:rsidRDefault="00CE554A" w:rsidP="002118A1">
      <w:pPr>
        <w:pStyle w:val="Heading1nunumber"/>
        <w:rPr>
          <w:lang w:val="en-GB"/>
        </w:rPr>
      </w:pPr>
      <w:r w:rsidRPr="001E36B3">
        <w:rPr>
          <w:rFonts w:eastAsiaTheme="minorHAnsi" w:cstheme="minorBidi"/>
          <w:color w:val="auto"/>
          <w:sz w:val="22"/>
          <w:szCs w:val="22"/>
          <w:lang w:val="en-GB"/>
        </w:rPr>
        <w:lastRenderedPageBreak/>
        <w:fldChar w:fldCharType="end"/>
      </w:r>
      <w:bookmarkStart w:id="12" w:name="_Toc515456982"/>
      <w:bookmarkStart w:id="13" w:name="_Toc515530468"/>
      <w:bookmarkStart w:id="14" w:name="_Toc516151949"/>
      <w:bookmarkStart w:id="15" w:name="_Toc516154081"/>
      <w:bookmarkStart w:id="16" w:name="_Toc521408956"/>
      <w:r w:rsidR="002118A1" w:rsidRPr="001E36B3">
        <w:rPr>
          <w:lang w:val="en-GB"/>
        </w:rPr>
        <w:t>List of References</w:t>
      </w:r>
      <w:bookmarkEnd w:id="12"/>
      <w:bookmarkEnd w:id="13"/>
      <w:bookmarkEnd w:id="14"/>
      <w:bookmarkEnd w:id="15"/>
      <w:bookmarkEnd w:id="16"/>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80" w:firstRow="0" w:lastRow="0" w:firstColumn="1" w:lastColumn="0" w:noHBand="0" w:noVBand="1"/>
      </w:tblPr>
      <w:tblGrid>
        <w:gridCol w:w="1296"/>
        <w:gridCol w:w="7991"/>
      </w:tblGrid>
      <w:tr w:rsidR="00E66334" w:rsidRPr="001E36B3" w:rsidTr="00E80143">
        <w:tc>
          <w:tcPr>
            <w:tcW w:w="1296" w:type="dxa"/>
          </w:tcPr>
          <w:p w:rsidR="00E66334" w:rsidRPr="001E36B3" w:rsidRDefault="00E66334" w:rsidP="001A2A13">
            <w:pPr>
              <w:pStyle w:val="ListParagraph"/>
              <w:numPr>
                <w:ilvl w:val="0"/>
                <w:numId w:val="23"/>
              </w:numPr>
            </w:pPr>
            <w:bookmarkStart w:id="17" w:name="_Ref515371304"/>
            <w:bookmarkStart w:id="18" w:name="_Ref515560984"/>
            <w:bookmarkEnd w:id="17"/>
          </w:p>
        </w:tc>
        <w:bookmarkEnd w:id="18"/>
        <w:tc>
          <w:tcPr>
            <w:tcW w:w="7992" w:type="dxa"/>
          </w:tcPr>
          <w:p w:rsidR="00E66334" w:rsidRPr="001E36B3" w:rsidRDefault="00E66334" w:rsidP="00DA6F48">
            <w:r>
              <w:t xml:space="preserve">Thales UK and NLR, </w:t>
            </w:r>
            <w:r w:rsidRPr="00E66334">
              <w:rPr>
                <w:i/>
              </w:rPr>
              <w:t xml:space="preserve">MALE RPAS Accommodation Study – Task 1 Report: General </w:t>
            </w:r>
            <w:r w:rsidR="006F3E13" w:rsidRPr="00E66334">
              <w:rPr>
                <w:i/>
              </w:rPr>
              <w:t>Approach</w:t>
            </w:r>
            <w:r w:rsidRPr="00E66334">
              <w:rPr>
                <w:i/>
              </w:rPr>
              <w:t xml:space="preserve"> and Safety Assessment Method Definition</w:t>
            </w:r>
            <w:r>
              <w:t>, Doc. Ref: SIRENS/20180309/T1/001, March 2018</w:t>
            </w:r>
          </w:p>
        </w:tc>
      </w:tr>
      <w:tr w:rsidR="00D1136D" w:rsidRPr="00E65ECF" w:rsidTr="00E80143">
        <w:tc>
          <w:tcPr>
            <w:tcW w:w="1296" w:type="dxa"/>
          </w:tcPr>
          <w:p w:rsidR="00D1136D" w:rsidRDefault="00D1136D" w:rsidP="001A2A13">
            <w:pPr>
              <w:pStyle w:val="ListParagraph"/>
              <w:numPr>
                <w:ilvl w:val="0"/>
                <w:numId w:val="23"/>
              </w:numPr>
            </w:pPr>
            <w:bookmarkStart w:id="19" w:name="_Ref515608813"/>
            <w:bookmarkStart w:id="20" w:name="_Ref515609905"/>
            <w:bookmarkEnd w:id="19"/>
          </w:p>
        </w:tc>
        <w:bookmarkEnd w:id="20"/>
        <w:tc>
          <w:tcPr>
            <w:tcW w:w="7992" w:type="dxa"/>
          </w:tcPr>
          <w:p w:rsidR="00D1136D" w:rsidRPr="00A94832" w:rsidRDefault="00A94832" w:rsidP="00A94832">
            <w:pPr>
              <w:rPr>
                <w:lang w:val="en-US"/>
              </w:rPr>
            </w:pPr>
            <w:r w:rsidRPr="00A94832">
              <w:t>ESA</w:t>
            </w:r>
            <w:r>
              <w:rPr>
                <w:i/>
              </w:rPr>
              <w:t xml:space="preserve">, </w:t>
            </w:r>
            <w:r w:rsidRPr="00A94832">
              <w:rPr>
                <w:i/>
              </w:rPr>
              <w:t>The SINUE Project Investigates UAS Air Traffic Insertion</w:t>
            </w:r>
            <w:r>
              <w:t xml:space="preserve">, at </w:t>
            </w:r>
            <w:r w:rsidRPr="00A94832">
              <w:t>https://business.esa.int/news/sinue-project-investigates-uas-air-traffic-insertion</w:t>
            </w:r>
          </w:p>
        </w:tc>
      </w:tr>
      <w:tr w:rsidR="00D1136D" w:rsidRPr="00E65ECF" w:rsidTr="00E80143">
        <w:tc>
          <w:tcPr>
            <w:tcW w:w="1296" w:type="dxa"/>
          </w:tcPr>
          <w:p w:rsidR="00D1136D" w:rsidRDefault="00D1136D" w:rsidP="001A2A13">
            <w:pPr>
              <w:pStyle w:val="ListParagraph"/>
              <w:numPr>
                <w:ilvl w:val="0"/>
                <w:numId w:val="23"/>
              </w:numPr>
            </w:pPr>
            <w:bookmarkStart w:id="21" w:name="_Ref515608815"/>
            <w:bookmarkStart w:id="22" w:name="_Ref515609907"/>
            <w:bookmarkEnd w:id="21"/>
          </w:p>
        </w:tc>
        <w:bookmarkEnd w:id="22"/>
        <w:tc>
          <w:tcPr>
            <w:tcW w:w="7992" w:type="dxa"/>
          </w:tcPr>
          <w:p w:rsidR="00D1136D" w:rsidRPr="00E65ECF" w:rsidRDefault="00543004" w:rsidP="00DA6F48">
            <w:r w:rsidRPr="00543004">
              <w:t>https://business.esa.int/projects/desire</w:t>
            </w:r>
          </w:p>
        </w:tc>
      </w:tr>
      <w:tr w:rsidR="00E65ECF" w:rsidRPr="00E65ECF" w:rsidTr="00E80143">
        <w:tc>
          <w:tcPr>
            <w:tcW w:w="1296" w:type="dxa"/>
          </w:tcPr>
          <w:p w:rsidR="00E65ECF" w:rsidRDefault="00E65ECF" w:rsidP="001A2A13">
            <w:pPr>
              <w:pStyle w:val="ListParagraph"/>
              <w:numPr>
                <w:ilvl w:val="0"/>
                <w:numId w:val="23"/>
              </w:numPr>
            </w:pPr>
            <w:bookmarkStart w:id="23" w:name="_Ref515607572"/>
            <w:bookmarkStart w:id="24" w:name="_Ref515609909"/>
            <w:bookmarkEnd w:id="23"/>
          </w:p>
        </w:tc>
        <w:bookmarkEnd w:id="24"/>
        <w:tc>
          <w:tcPr>
            <w:tcW w:w="7992" w:type="dxa"/>
          </w:tcPr>
          <w:p w:rsidR="00E65ECF" w:rsidRPr="00E65ECF" w:rsidRDefault="00E65ECF" w:rsidP="00DA6F48">
            <w:r w:rsidRPr="00E65ECF">
              <w:t xml:space="preserve">Hesselink, H.H., J. Stevens, D. Nieuwenhuisen (NLR), D.-R. Schmitt (DLR), </w:t>
            </w:r>
            <w:r>
              <w:rPr>
                <w:i/>
              </w:rPr>
              <w:t xml:space="preserve">Innovative RPAS Airspace Integration for Coastguard </w:t>
            </w:r>
            <w:r w:rsidRPr="00E65ECF">
              <w:rPr>
                <w:i/>
              </w:rPr>
              <w:t>Missions</w:t>
            </w:r>
            <w:r>
              <w:t xml:space="preserve">, DLRK, </w:t>
            </w:r>
            <w:r w:rsidR="00BB33EC" w:rsidRPr="00BB33EC">
              <w:t>Deutscher Luft- und Raumfahrtkongress</w:t>
            </w:r>
            <w:r w:rsidR="00BB33EC">
              <w:t>, Rostock, 22-24 September 2015</w:t>
            </w:r>
          </w:p>
        </w:tc>
      </w:tr>
      <w:tr w:rsidR="00D1136D" w:rsidRPr="00E65ECF" w:rsidTr="00E80143">
        <w:tc>
          <w:tcPr>
            <w:tcW w:w="1296" w:type="dxa"/>
          </w:tcPr>
          <w:p w:rsidR="00D1136D" w:rsidRDefault="00D1136D" w:rsidP="001A2A13">
            <w:pPr>
              <w:pStyle w:val="ListParagraph"/>
              <w:numPr>
                <w:ilvl w:val="0"/>
                <w:numId w:val="23"/>
              </w:numPr>
            </w:pPr>
            <w:bookmarkStart w:id="25" w:name="_Ref515609911"/>
          </w:p>
        </w:tc>
        <w:bookmarkEnd w:id="25"/>
        <w:tc>
          <w:tcPr>
            <w:tcW w:w="7992" w:type="dxa"/>
          </w:tcPr>
          <w:p w:rsidR="00D1136D" w:rsidRPr="00E65ECF" w:rsidRDefault="009A63B7" w:rsidP="00DA6F48">
            <w:r>
              <w:rPr>
                <w:rFonts w:ascii="Calibri" w:hAnsi="Calibri"/>
                <w:color w:val="000000"/>
              </w:rPr>
              <w:t xml:space="preserve">SESAR JU </w:t>
            </w:r>
            <w:r w:rsidRPr="009A63B7">
              <w:rPr>
                <w:rFonts w:ascii="Calibri" w:hAnsi="Calibri"/>
                <w:i/>
                <w:color w:val="000000"/>
              </w:rPr>
              <w:t>Project CLAIRE (RPAS.07) Demonstration Report</w:t>
            </w:r>
            <w:r>
              <w:rPr>
                <w:rFonts w:ascii="Calibri" w:hAnsi="Calibri"/>
                <w:color w:val="000000"/>
              </w:rPr>
              <w:t>, Edition 01.00.00, 30/11/2015</w:t>
            </w:r>
          </w:p>
        </w:tc>
      </w:tr>
      <w:tr w:rsidR="00E66334" w:rsidRPr="001D07F8" w:rsidTr="00E80143">
        <w:tc>
          <w:tcPr>
            <w:tcW w:w="1296" w:type="dxa"/>
          </w:tcPr>
          <w:p w:rsidR="00E66334" w:rsidRDefault="00E66334" w:rsidP="001A2A13">
            <w:pPr>
              <w:pStyle w:val="ListParagraph"/>
              <w:numPr>
                <w:ilvl w:val="0"/>
                <w:numId w:val="23"/>
              </w:numPr>
            </w:pPr>
            <w:bookmarkStart w:id="26" w:name="_Ref517783242"/>
          </w:p>
        </w:tc>
        <w:bookmarkEnd w:id="26"/>
        <w:tc>
          <w:tcPr>
            <w:tcW w:w="7992" w:type="dxa"/>
          </w:tcPr>
          <w:p w:rsidR="00E66334" w:rsidRPr="00783214" w:rsidRDefault="003C1CB6" w:rsidP="00DA6F48">
            <w:r>
              <w:fldChar w:fldCharType="begin"/>
            </w:r>
            <w:r>
              <w:instrText xml:space="preserve"> HYPERLINK "http://www.eurocontrol.int/news/how-real-time-simulation-can-help-integrate-remotely-piloted-aircraft-systems-busy-airspace" </w:instrText>
            </w:r>
            <w:r>
              <w:fldChar w:fldCharType="separate"/>
            </w:r>
            <w:r w:rsidR="00E66334" w:rsidRPr="00783214">
              <w:rPr>
                <w:rStyle w:val="Hyperlink"/>
              </w:rPr>
              <w:t>http://www.eurocontrol.int/news/how-real-time-simulation-can-help-integrate-remotely-piloted-aircraft-systems-busy-airspace</w:t>
            </w:r>
            <w:r>
              <w:rPr>
                <w:rStyle w:val="Hyperlink"/>
              </w:rPr>
              <w:fldChar w:fldCharType="end"/>
            </w:r>
            <w:r w:rsidR="00E66334" w:rsidRPr="00783214">
              <w:t>, 14 Jun</w:t>
            </w:r>
            <w:r w:rsidR="00783214" w:rsidRPr="00783214">
              <w:t>e</w:t>
            </w:r>
            <w:r w:rsidR="00E66334" w:rsidRPr="00783214">
              <w:t xml:space="preserve"> 2016</w:t>
            </w:r>
          </w:p>
        </w:tc>
      </w:tr>
      <w:tr w:rsidR="00345B39" w:rsidRPr="00E66334" w:rsidTr="00E80143">
        <w:tc>
          <w:tcPr>
            <w:tcW w:w="1296" w:type="dxa"/>
          </w:tcPr>
          <w:p w:rsidR="00345B39" w:rsidRPr="00783214" w:rsidRDefault="00345B39" w:rsidP="001A2A13">
            <w:pPr>
              <w:pStyle w:val="ListParagraph"/>
              <w:numPr>
                <w:ilvl w:val="0"/>
                <w:numId w:val="23"/>
              </w:numPr>
            </w:pPr>
            <w:bookmarkStart w:id="27" w:name="_Ref515606562"/>
            <w:bookmarkEnd w:id="27"/>
          </w:p>
        </w:tc>
        <w:tc>
          <w:tcPr>
            <w:tcW w:w="7992" w:type="dxa"/>
          </w:tcPr>
          <w:p w:rsidR="00345B39" w:rsidRPr="00E66334" w:rsidRDefault="00345B39" w:rsidP="00345B39">
            <w:r>
              <w:t xml:space="preserve">Marc Perez-Batlle, Raul Cuadrado, Cristina Barrado, Pablo Royo, Enric Pastor, </w:t>
            </w:r>
            <w:r w:rsidRPr="00DF7A9B">
              <w:rPr>
                <w:i/>
              </w:rPr>
              <w:t>Real-time Simulations to Evaluate RPAS Contingencies in Shared Airspace</w:t>
            </w:r>
            <w:r>
              <w:t>,  ICARUS Research Group Technical University of Catalonia – BarcelonaTech, 5</w:t>
            </w:r>
            <w:r w:rsidRPr="00DF7A9B">
              <w:rPr>
                <w:vertAlign w:val="superscript"/>
              </w:rPr>
              <w:t>th</w:t>
            </w:r>
            <w:r>
              <w:t xml:space="preserve"> SESAR Innovation Days, 1-3 December 2015</w:t>
            </w:r>
          </w:p>
        </w:tc>
      </w:tr>
      <w:tr w:rsidR="00E66334" w:rsidRPr="00A91E4F" w:rsidTr="00E80143">
        <w:tc>
          <w:tcPr>
            <w:tcW w:w="1296" w:type="dxa"/>
          </w:tcPr>
          <w:p w:rsidR="00E66334" w:rsidRPr="000953F0" w:rsidRDefault="00E66334" w:rsidP="001A2A13">
            <w:pPr>
              <w:pStyle w:val="ListParagraph"/>
              <w:numPr>
                <w:ilvl w:val="0"/>
                <w:numId w:val="23"/>
              </w:numPr>
            </w:pPr>
            <w:bookmarkStart w:id="28" w:name="_Ref518477877"/>
          </w:p>
        </w:tc>
        <w:bookmarkEnd w:id="28"/>
        <w:tc>
          <w:tcPr>
            <w:tcW w:w="7992" w:type="dxa"/>
          </w:tcPr>
          <w:p w:rsidR="00E66334" w:rsidRPr="000953F0" w:rsidRDefault="00E66334" w:rsidP="00DA6F48">
            <w:r w:rsidRPr="000953F0">
              <w:t>https://www.eurocontrol.int/sites/default/files/publication/Skyway/2018-skyway-68-cover-story-drone-airpsace-simulations.pdf</w:t>
            </w:r>
          </w:p>
        </w:tc>
      </w:tr>
      <w:tr w:rsidR="00D41010" w:rsidRPr="00E66334" w:rsidTr="00E80143">
        <w:tc>
          <w:tcPr>
            <w:tcW w:w="1296" w:type="dxa"/>
          </w:tcPr>
          <w:p w:rsidR="00D41010" w:rsidRPr="00E66334" w:rsidRDefault="00D41010" w:rsidP="001A2A13">
            <w:pPr>
              <w:pStyle w:val="ListParagraph"/>
              <w:numPr>
                <w:ilvl w:val="0"/>
                <w:numId w:val="23"/>
              </w:numPr>
            </w:pPr>
            <w:bookmarkStart w:id="29" w:name="_Ref517790497"/>
            <w:bookmarkStart w:id="30" w:name="_Ref518544072"/>
            <w:bookmarkEnd w:id="29"/>
          </w:p>
        </w:tc>
        <w:bookmarkEnd w:id="30"/>
        <w:tc>
          <w:tcPr>
            <w:tcW w:w="7992" w:type="dxa"/>
          </w:tcPr>
          <w:p w:rsidR="00D41010" w:rsidRDefault="00D41010" w:rsidP="00DA6F48">
            <w:r>
              <w:t xml:space="preserve">E-OCVM Version 3.0, Volume I, </w:t>
            </w:r>
            <w:r>
              <w:rPr>
                <w:i/>
              </w:rPr>
              <w:t>European Operational Concept Validation Methodology</w:t>
            </w:r>
            <w:r>
              <w:t>, EUROCONTROL, February 2010</w:t>
            </w:r>
          </w:p>
        </w:tc>
      </w:tr>
      <w:tr w:rsidR="00F80024" w:rsidRPr="00E66334" w:rsidTr="00E80143">
        <w:tc>
          <w:tcPr>
            <w:tcW w:w="1296" w:type="dxa"/>
          </w:tcPr>
          <w:p w:rsidR="00F80024" w:rsidRPr="00E66334" w:rsidRDefault="00F80024" w:rsidP="001A2A13">
            <w:pPr>
              <w:pStyle w:val="ListParagraph"/>
              <w:numPr>
                <w:ilvl w:val="0"/>
                <w:numId w:val="23"/>
              </w:numPr>
            </w:pPr>
            <w:bookmarkStart w:id="31" w:name="_Ref517967395"/>
            <w:bookmarkStart w:id="32" w:name="_Ref518934851"/>
            <w:bookmarkEnd w:id="31"/>
          </w:p>
        </w:tc>
        <w:bookmarkEnd w:id="32"/>
        <w:tc>
          <w:tcPr>
            <w:tcW w:w="7992" w:type="dxa"/>
          </w:tcPr>
          <w:p w:rsidR="00F80024" w:rsidRDefault="00F80024" w:rsidP="00544E95">
            <w:r>
              <w:t>EUROCONTROL, Model for Task and Job Descriptions of Air Traffic Controllers</w:t>
            </w:r>
          </w:p>
        </w:tc>
      </w:tr>
      <w:tr w:rsidR="00E66334" w:rsidRPr="00E66334" w:rsidTr="00E80143">
        <w:tc>
          <w:tcPr>
            <w:tcW w:w="1296" w:type="dxa"/>
          </w:tcPr>
          <w:p w:rsidR="00E66334" w:rsidRPr="00E66334" w:rsidRDefault="00E66334" w:rsidP="001A2A13">
            <w:pPr>
              <w:pStyle w:val="ListParagraph"/>
              <w:numPr>
                <w:ilvl w:val="0"/>
                <w:numId w:val="23"/>
              </w:numPr>
            </w:pPr>
            <w:bookmarkStart w:id="33" w:name="_Ref515977646"/>
          </w:p>
        </w:tc>
        <w:bookmarkEnd w:id="33"/>
        <w:tc>
          <w:tcPr>
            <w:tcW w:w="7992" w:type="dxa"/>
          </w:tcPr>
          <w:p w:rsidR="00E66334" w:rsidRPr="002B4186" w:rsidRDefault="009A63B7" w:rsidP="00DA6F48">
            <w:pPr>
              <w:rPr>
                <w:highlight w:val="yellow"/>
              </w:rPr>
            </w:pPr>
            <w:r>
              <w:t xml:space="preserve">EASA </w:t>
            </w:r>
            <w:r w:rsidR="002B4186">
              <w:t xml:space="preserve">NPA </w:t>
            </w:r>
            <w:r>
              <w:t>2017</w:t>
            </w:r>
            <w:r w:rsidR="002B4186">
              <w:t>-05</w:t>
            </w:r>
            <w:r w:rsidR="00C741ED">
              <w:t xml:space="preserve">, </w:t>
            </w:r>
            <w:r w:rsidR="00C741ED" w:rsidRPr="00170DE0">
              <w:rPr>
                <w:i/>
              </w:rPr>
              <w:t>Introduction of a regulatory framework for the operation of drones — Unmanned aircraft system operations in the open and specific category</w:t>
            </w:r>
          </w:p>
        </w:tc>
      </w:tr>
      <w:tr w:rsidR="002B4186" w:rsidRPr="00E66334" w:rsidTr="00E80143">
        <w:tc>
          <w:tcPr>
            <w:tcW w:w="1296" w:type="dxa"/>
          </w:tcPr>
          <w:p w:rsidR="002B4186" w:rsidRPr="00E66334" w:rsidRDefault="002B4186" w:rsidP="001A2A13">
            <w:pPr>
              <w:pStyle w:val="ListParagraph"/>
              <w:numPr>
                <w:ilvl w:val="0"/>
                <w:numId w:val="23"/>
              </w:numPr>
            </w:pPr>
            <w:bookmarkStart w:id="34" w:name="_Ref515977655"/>
            <w:bookmarkEnd w:id="34"/>
          </w:p>
        </w:tc>
        <w:tc>
          <w:tcPr>
            <w:tcW w:w="7992" w:type="dxa"/>
          </w:tcPr>
          <w:p w:rsidR="002B4186" w:rsidRPr="00543004" w:rsidRDefault="00543004" w:rsidP="00543004">
            <w:pPr>
              <w:rPr>
                <w:sz w:val="23"/>
                <w:szCs w:val="23"/>
              </w:rPr>
            </w:pPr>
            <w:r>
              <w:rPr>
                <w:sz w:val="23"/>
                <w:szCs w:val="23"/>
              </w:rPr>
              <w:t xml:space="preserve">EASA UAS.SPEC.20, </w:t>
            </w:r>
            <w:r w:rsidRPr="00543004">
              <w:rPr>
                <w:i/>
                <w:sz w:val="23"/>
                <w:szCs w:val="23"/>
              </w:rPr>
              <w:t>Registration of UA operators</w:t>
            </w:r>
            <w:r>
              <w:rPr>
                <w:sz w:val="23"/>
                <w:szCs w:val="23"/>
              </w:rPr>
              <w:t xml:space="preserve">, part of </w:t>
            </w:r>
            <w:r w:rsidRPr="00543004">
              <w:rPr>
                <w:sz w:val="23"/>
                <w:szCs w:val="23"/>
              </w:rPr>
              <w:t xml:space="preserve">‘Prototype’ Commission </w:t>
            </w:r>
            <w:r>
              <w:rPr>
                <w:sz w:val="23"/>
                <w:szCs w:val="23"/>
              </w:rPr>
              <w:t xml:space="preserve">Regulation </w:t>
            </w:r>
            <w:r w:rsidRPr="00543004">
              <w:rPr>
                <w:sz w:val="23"/>
                <w:szCs w:val="23"/>
              </w:rPr>
              <w:t>on Unmanned Aircraft Operations</w:t>
            </w:r>
            <w:r>
              <w:rPr>
                <w:sz w:val="23"/>
                <w:szCs w:val="23"/>
              </w:rPr>
              <w:t>, 22 August 2016</w:t>
            </w:r>
          </w:p>
        </w:tc>
      </w:tr>
      <w:tr w:rsidR="002B4186" w:rsidRPr="00E66334" w:rsidTr="00E80143">
        <w:tc>
          <w:tcPr>
            <w:tcW w:w="1296" w:type="dxa"/>
          </w:tcPr>
          <w:p w:rsidR="002B4186" w:rsidRDefault="002B4186" w:rsidP="001A2A13">
            <w:pPr>
              <w:pStyle w:val="ListParagraph"/>
              <w:numPr>
                <w:ilvl w:val="0"/>
                <w:numId w:val="23"/>
              </w:numPr>
            </w:pPr>
            <w:bookmarkStart w:id="35" w:name="_Ref515977668"/>
            <w:bookmarkEnd w:id="35"/>
          </w:p>
        </w:tc>
        <w:tc>
          <w:tcPr>
            <w:tcW w:w="7992" w:type="dxa"/>
          </w:tcPr>
          <w:p w:rsidR="002B4186" w:rsidRPr="002B4186" w:rsidRDefault="009A63B7" w:rsidP="00DA6F48">
            <w:pPr>
              <w:rPr>
                <w:rFonts w:ascii="Calibri" w:hAnsi="Calibri" w:cs="Calibri"/>
                <w:highlight w:val="yellow"/>
              </w:rPr>
            </w:pPr>
            <w:r>
              <w:rPr>
                <w:rFonts w:ascii="Calibri" w:hAnsi="Calibri"/>
                <w:color w:val="000000"/>
              </w:rPr>
              <w:t>NATO Standardisation Agreement (STANAG) 4671</w:t>
            </w:r>
          </w:p>
        </w:tc>
      </w:tr>
    </w:tbl>
    <w:p w:rsidR="001D34A9" w:rsidRPr="001E36B3" w:rsidRDefault="001D34A9" w:rsidP="00CC44EA">
      <w:pPr>
        <w:rPr>
          <w:rFonts w:eastAsiaTheme="majorEastAsia" w:cstheme="majorBidi"/>
          <w:color w:val="36B449" w:themeColor="text2"/>
          <w:sz w:val="32"/>
          <w:szCs w:val="32"/>
        </w:rPr>
      </w:pPr>
    </w:p>
    <w:p w:rsidR="00104B38" w:rsidRPr="001E36B3" w:rsidRDefault="000248EE" w:rsidP="00CC44EA">
      <w:pPr>
        <w:rPr>
          <w:rFonts w:eastAsiaTheme="majorEastAsia" w:cstheme="majorBidi"/>
          <w:color w:val="36B449" w:themeColor="text2"/>
          <w:sz w:val="32"/>
          <w:szCs w:val="32"/>
        </w:rPr>
      </w:pPr>
      <w:r w:rsidRPr="001E36B3">
        <w:rPr>
          <w:rFonts w:eastAsiaTheme="majorEastAsia" w:cstheme="majorBidi"/>
          <w:color w:val="36B449" w:themeColor="text2"/>
          <w:sz w:val="32"/>
          <w:szCs w:val="32"/>
        </w:rPr>
        <w:t>List of Figures</w:t>
      </w:r>
    </w:p>
    <w:p w:rsidR="00104D83" w:rsidRDefault="000248EE">
      <w:pPr>
        <w:pStyle w:val="TableofFigures"/>
        <w:tabs>
          <w:tab w:val="right" w:leader="dot" w:pos="9061"/>
        </w:tabs>
        <w:rPr>
          <w:rFonts w:eastAsiaTheme="minorEastAsia"/>
          <w:noProof/>
          <w:lang w:eastAsia="en-GB"/>
        </w:rPr>
      </w:pPr>
      <w:r w:rsidRPr="001E36B3">
        <w:fldChar w:fldCharType="begin"/>
      </w:r>
      <w:r w:rsidRPr="001E36B3">
        <w:instrText xml:space="preserve"> TOC \h \z \c "Figure" </w:instrText>
      </w:r>
      <w:r w:rsidRPr="001E36B3">
        <w:fldChar w:fldCharType="separate"/>
      </w:r>
      <w:hyperlink w:anchor="_Toc521409012" w:history="1">
        <w:r w:rsidR="00104D83" w:rsidRPr="00785FB6">
          <w:rPr>
            <w:rStyle w:val="Hyperlink"/>
            <w:noProof/>
          </w:rPr>
          <w:t>Figure 1 – Task 1 within overall Project Flow</w:t>
        </w:r>
        <w:r w:rsidR="00104D83">
          <w:rPr>
            <w:noProof/>
            <w:webHidden/>
          </w:rPr>
          <w:tab/>
        </w:r>
        <w:r w:rsidR="00104D83">
          <w:rPr>
            <w:noProof/>
            <w:webHidden/>
          </w:rPr>
          <w:fldChar w:fldCharType="begin"/>
        </w:r>
        <w:r w:rsidR="00104D83">
          <w:rPr>
            <w:noProof/>
            <w:webHidden/>
          </w:rPr>
          <w:instrText xml:space="preserve"> PAGEREF _Toc521409012 \h </w:instrText>
        </w:r>
        <w:r w:rsidR="00104D83">
          <w:rPr>
            <w:noProof/>
            <w:webHidden/>
          </w:rPr>
        </w:r>
        <w:r w:rsidR="00104D83">
          <w:rPr>
            <w:noProof/>
            <w:webHidden/>
          </w:rPr>
          <w:fldChar w:fldCharType="separate"/>
        </w:r>
        <w:r w:rsidR="00104D83">
          <w:rPr>
            <w:noProof/>
            <w:webHidden/>
          </w:rPr>
          <w:t>7</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13" w:history="1">
        <w:r w:rsidR="00104D83" w:rsidRPr="00785FB6">
          <w:rPr>
            <w:rStyle w:val="Hyperlink"/>
            <w:noProof/>
          </w:rPr>
          <w:t>Figure 2 – Flow of activities during Task 2</w:t>
        </w:r>
        <w:r w:rsidR="00104D83">
          <w:rPr>
            <w:noProof/>
            <w:webHidden/>
          </w:rPr>
          <w:tab/>
        </w:r>
        <w:r w:rsidR="00104D83">
          <w:rPr>
            <w:noProof/>
            <w:webHidden/>
          </w:rPr>
          <w:fldChar w:fldCharType="begin"/>
        </w:r>
        <w:r w:rsidR="00104D83">
          <w:rPr>
            <w:noProof/>
            <w:webHidden/>
          </w:rPr>
          <w:instrText xml:space="preserve"> PAGEREF _Toc521409013 \h </w:instrText>
        </w:r>
        <w:r w:rsidR="00104D83">
          <w:rPr>
            <w:noProof/>
            <w:webHidden/>
          </w:rPr>
        </w:r>
        <w:r w:rsidR="00104D83">
          <w:rPr>
            <w:noProof/>
            <w:webHidden/>
          </w:rPr>
          <w:fldChar w:fldCharType="separate"/>
        </w:r>
        <w:r w:rsidR="00104D83">
          <w:rPr>
            <w:noProof/>
            <w:webHidden/>
          </w:rPr>
          <w:t>14</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14" w:history="1">
        <w:r w:rsidR="00104D83" w:rsidRPr="00785FB6">
          <w:rPr>
            <w:rStyle w:val="Hyperlink"/>
            <w:noProof/>
          </w:rPr>
          <w:t>Figure 3 – Flight Profile for the Generic RPAS Accommodation Scenario</w:t>
        </w:r>
        <w:r w:rsidR="00104D83">
          <w:rPr>
            <w:noProof/>
            <w:webHidden/>
          </w:rPr>
          <w:tab/>
        </w:r>
        <w:r w:rsidR="00104D83">
          <w:rPr>
            <w:noProof/>
            <w:webHidden/>
          </w:rPr>
          <w:fldChar w:fldCharType="begin"/>
        </w:r>
        <w:r w:rsidR="00104D83">
          <w:rPr>
            <w:noProof/>
            <w:webHidden/>
          </w:rPr>
          <w:instrText xml:space="preserve"> PAGEREF _Toc521409014 \h </w:instrText>
        </w:r>
        <w:r w:rsidR="00104D83">
          <w:rPr>
            <w:noProof/>
            <w:webHidden/>
          </w:rPr>
        </w:r>
        <w:r w:rsidR="00104D83">
          <w:rPr>
            <w:noProof/>
            <w:webHidden/>
          </w:rPr>
          <w:fldChar w:fldCharType="separate"/>
        </w:r>
        <w:r w:rsidR="00104D83">
          <w:rPr>
            <w:noProof/>
            <w:webHidden/>
          </w:rPr>
          <w:t>16</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15" w:history="1">
        <w:r w:rsidR="00104D83" w:rsidRPr="00785FB6">
          <w:rPr>
            <w:rStyle w:val="Hyperlink"/>
            <w:noProof/>
          </w:rPr>
          <w:t>Figure 4 – Jeppesen charts of the departures</w:t>
        </w:r>
        <w:r w:rsidR="00104D83">
          <w:rPr>
            <w:noProof/>
            <w:webHidden/>
          </w:rPr>
          <w:tab/>
        </w:r>
        <w:r w:rsidR="00104D83">
          <w:rPr>
            <w:noProof/>
            <w:webHidden/>
          </w:rPr>
          <w:fldChar w:fldCharType="begin"/>
        </w:r>
        <w:r w:rsidR="00104D83">
          <w:rPr>
            <w:noProof/>
            <w:webHidden/>
          </w:rPr>
          <w:instrText xml:space="preserve"> PAGEREF _Toc521409015 \h </w:instrText>
        </w:r>
        <w:r w:rsidR="00104D83">
          <w:rPr>
            <w:noProof/>
            <w:webHidden/>
          </w:rPr>
        </w:r>
        <w:r w:rsidR="00104D83">
          <w:rPr>
            <w:noProof/>
            <w:webHidden/>
          </w:rPr>
          <w:fldChar w:fldCharType="separate"/>
        </w:r>
        <w:r w:rsidR="00104D83">
          <w:rPr>
            <w:noProof/>
            <w:webHidden/>
          </w:rPr>
          <w:t>20</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16" w:history="1">
        <w:r w:rsidR="00104D83" w:rsidRPr="00785FB6">
          <w:rPr>
            <w:rStyle w:val="Hyperlink"/>
            <w:noProof/>
          </w:rPr>
          <w:t>Figure 5 –  Jeppesen charts of the arrivals</w:t>
        </w:r>
        <w:r w:rsidR="00104D83">
          <w:rPr>
            <w:noProof/>
            <w:webHidden/>
          </w:rPr>
          <w:tab/>
        </w:r>
        <w:r w:rsidR="00104D83">
          <w:rPr>
            <w:noProof/>
            <w:webHidden/>
          </w:rPr>
          <w:fldChar w:fldCharType="begin"/>
        </w:r>
        <w:r w:rsidR="00104D83">
          <w:rPr>
            <w:noProof/>
            <w:webHidden/>
          </w:rPr>
          <w:instrText xml:space="preserve"> PAGEREF _Toc521409016 \h </w:instrText>
        </w:r>
        <w:r w:rsidR="00104D83">
          <w:rPr>
            <w:noProof/>
            <w:webHidden/>
          </w:rPr>
        </w:r>
        <w:r w:rsidR="00104D83">
          <w:rPr>
            <w:noProof/>
            <w:webHidden/>
          </w:rPr>
          <w:fldChar w:fldCharType="separate"/>
        </w:r>
        <w:r w:rsidR="00104D83">
          <w:rPr>
            <w:noProof/>
            <w:webHidden/>
          </w:rPr>
          <w:t>21</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17" w:history="1">
        <w:r w:rsidR="00104D83" w:rsidRPr="00785FB6">
          <w:rPr>
            <w:rStyle w:val="Hyperlink"/>
            <w:noProof/>
          </w:rPr>
          <w:t>Figure 6 – Derivation of the Implementation Scenarios &amp; Simulation runs</w:t>
        </w:r>
        <w:r w:rsidR="00104D83">
          <w:rPr>
            <w:noProof/>
            <w:webHidden/>
          </w:rPr>
          <w:tab/>
        </w:r>
        <w:r w:rsidR="00104D83">
          <w:rPr>
            <w:noProof/>
            <w:webHidden/>
          </w:rPr>
          <w:fldChar w:fldCharType="begin"/>
        </w:r>
        <w:r w:rsidR="00104D83">
          <w:rPr>
            <w:noProof/>
            <w:webHidden/>
          </w:rPr>
          <w:instrText xml:space="preserve"> PAGEREF _Toc521409017 \h </w:instrText>
        </w:r>
        <w:r w:rsidR="00104D83">
          <w:rPr>
            <w:noProof/>
            <w:webHidden/>
          </w:rPr>
        </w:r>
        <w:r w:rsidR="00104D83">
          <w:rPr>
            <w:noProof/>
            <w:webHidden/>
          </w:rPr>
          <w:fldChar w:fldCharType="separate"/>
        </w:r>
        <w:r w:rsidR="00104D83">
          <w:rPr>
            <w:noProof/>
            <w:webHidden/>
          </w:rPr>
          <w:t>22</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18" w:history="1">
        <w:r w:rsidR="00104D83" w:rsidRPr="00785FB6">
          <w:rPr>
            <w:rStyle w:val="Hyperlink"/>
            <w:noProof/>
          </w:rPr>
          <w:t>Figure 7 – Key Tenets of MALE RPAS Accommodation Safety Case</w:t>
        </w:r>
        <w:r w:rsidR="00104D83">
          <w:rPr>
            <w:noProof/>
            <w:webHidden/>
          </w:rPr>
          <w:tab/>
        </w:r>
        <w:r w:rsidR="00104D83">
          <w:rPr>
            <w:noProof/>
            <w:webHidden/>
          </w:rPr>
          <w:fldChar w:fldCharType="begin"/>
        </w:r>
        <w:r w:rsidR="00104D83">
          <w:rPr>
            <w:noProof/>
            <w:webHidden/>
          </w:rPr>
          <w:instrText xml:space="preserve"> PAGEREF _Toc521409018 \h </w:instrText>
        </w:r>
        <w:r w:rsidR="00104D83">
          <w:rPr>
            <w:noProof/>
            <w:webHidden/>
          </w:rPr>
        </w:r>
        <w:r w:rsidR="00104D83">
          <w:rPr>
            <w:noProof/>
            <w:webHidden/>
          </w:rPr>
          <w:fldChar w:fldCharType="separate"/>
        </w:r>
        <w:r w:rsidR="00104D83">
          <w:rPr>
            <w:noProof/>
            <w:webHidden/>
          </w:rPr>
          <w:t>27</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19" w:history="1">
        <w:r w:rsidR="00104D83" w:rsidRPr="00785FB6">
          <w:rPr>
            <w:rStyle w:val="Hyperlink"/>
            <w:noProof/>
          </w:rPr>
          <w:t>Figure 8 – Populated Bow Tie for ‘Loss of Separation with the Ground (Unintentional CFIT)</w:t>
        </w:r>
        <w:r w:rsidR="00104D83">
          <w:rPr>
            <w:noProof/>
            <w:webHidden/>
          </w:rPr>
          <w:tab/>
        </w:r>
        <w:r w:rsidR="00104D83">
          <w:rPr>
            <w:noProof/>
            <w:webHidden/>
          </w:rPr>
          <w:fldChar w:fldCharType="begin"/>
        </w:r>
        <w:r w:rsidR="00104D83">
          <w:rPr>
            <w:noProof/>
            <w:webHidden/>
          </w:rPr>
          <w:instrText xml:space="preserve"> PAGEREF _Toc521409019 \h </w:instrText>
        </w:r>
        <w:r w:rsidR="00104D83">
          <w:rPr>
            <w:noProof/>
            <w:webHidden/>
          </w:rPr>
        </w:r>
        <w:r w:rsidR="00104D83">
          <w:rPr>
            <w:noProof/>
            <w:webHidden/>
          </w:rPr>
          <w:fldChar w:fldCharType="separate"/>
        </w:r>
        <w:r w:rsidR="00104D83">
          <w:rPr>
            <w:noProof/>
            <w:webHidden/>
          </w:rPr>
          <w:t>28</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20" w:history="1">
        <w:r w:rsidR="00104D83" w:rsidRPr="00785FB6">
          <w:rPr>
            <w:rStyle w:val="Hyperlink"/>
            <w:noProof/>
          </w:rPr>
          <w:t>Figure 9 – Flow of activities during Task 3</w:t>
        </w:r>
        <w:r w:rsidR="00104D83">
          <w:rPr>
            <w:noProof/>
            <w:webHidden/>
          </w:rPr>
          <w:tab/>
        </w:r>
        <w:r w:rsidR="00104D83">
          <w:rPr>
            <w:noProof/>
            <w:webHidden/>
          </w:rPr>
          <w:fldChar w:fldCharType="begin"/>
        </w:r>
        <w:r w:rsidR="00104D83">
          <w:rPr>
            <w:noProof/>
            <w:webHidden/>
          </w:rPr>
          <w:instrText xml:space="preserve"> PAGEREF _Toc521409020 \h </w:instrText>
        </w:r>
        <w:r w:rsidR="00104D83">
          <w:rPr>
            <w:noProof/>
            <w:webHidden/>
          </w:rPr>
        </w:r>
        <w:r w:rsidR="00104D83">
          <w:rPr>
            <w:noProof/>
            <w:webHidden/>
          </w:rPr>
          <w:fldChar w:fldCharType="separate"/>
        </w:r>
        <w:r w:rsidR="00104D83">
          <w:rPr>
            <w:noProof/>
            <w:webHidden/>
          </w:rPr>
          <w:t>41</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21" w:history="1">
        <w:r w:rsidR="00104D83" w:rsidRPr="00785FB6">
          <w:rPr>
            <w:rStyle w:val="Hyperlink"/>
            <w:noProof/>
          </w:rPr>
          <w:t>Figure 10 – Overview of the simulation set-up</w:t>
        </w:r>
        <w:r w:rsidR="00104D83">
          <w:rPr>
            <w:noProof/>
            <w:webHidden/>
          </w:rPr>
          <w:tab/>
        </w:r>
        <w:r w:rsidR="00104D83">
          <w:rPr>
            <w:noProof/>
            <w:webHidden/>
          </w:rPr>
          <w:fldChar w:fldCharType="begin"/>
        </w:r>
        <w:r w:rsidR="00104D83">
          <w:rPr>
            <w:noProof/>
            <w:webHidden/>
          </w:rPr>
          <w:instrText xml:space="preserve"> PAGEREF _Toc521409021 \h </w:instrText>
        </w:r>
        <w:r w:rsidR="00104D83">
          <w:rPr>
            <w:noProof/>
            <w:webHidden/>
          </w:rPr>
        </w:r>
        <w:r w:rsidR="00104D83">
          <w:rPr>
            <w:noProof/>
            <w:webHidden/>
          </w:rPr>
          <w:fldChar w:fldCharType="separate"/>
        </w:r>
        <w:r w:rsidR="00104D83">
          <w:rPr>
            <w:noProof/>
            <w:webHidden/>
          </w:rPr>
          <w:t>43</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22" w:history="1">
        <w:r w:rsidR="00104D83" w:rsidRPr="00785FB6">
          <w:rPr>
            <w:rStyle w:val="Hyperlink"/>
            <w:noProof/>
          </w:rPr>
          <w:t>Figure 11 – Simulation facilities</w:t>
        </w:r>
        <w:r w:rsidR="00104D83">
          <w:rPr>
            <w:noProof/>
            <w:webHidden/>
          </w:rPr>
          <w:tab/>
        </w:r>
        <w:r w:rsidR="00104D83">
          <w:rPr>
            <w:noProof/>
            <w:webHidden/>
          </w:rPr>
          <w:fldChar w:fldCharType="begin"/>
        </w:r>
        <w:r w:rsidR="00104D83">
          <w:rPr>
            <w:noProof/>
            <w:webHidden/>
          </w:rPr>
          <w:instrText xml:space="preserve"> PAGEREF _Toc521409022 \h </w:instrText>
        </w:r>
        <w:r w:rsidR="00104D83">
          <w:rPr>
            <w:noProof/>
            <w:webHidden/>
          </w:rPr>
        </w:r>
        <w:r w:rsidR="00104D83">
          <w:rPr>
            <w:noProof/>
            <w:webHidden/>
          </w:rPr>
          <w:fldChar w:fldCharType="separate"/>
        </w:r>
        <w:r w:rsidR="00104D83">
          <w:rPr>
            <w:noProof/>
            <w:webHidden/>
          </w:rPr>
          <w:t>47</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r:id="rId14" w:anchor="_Toc521409023" w:history="1">
        <w:r w:rsidR="00104D83" w:rsidRPr="00785FB6">
          <w:rPr>
            <w:rStyle w:val="Hyperlink"/>
            <w:noProof/>
          </w:rPr>
          <w:t>Figure 12 – NARSIM Tower</w:t>
        </w:r>
        <w:r w:rsidR="00104D83">
          <w:rPr>
            <w:noProof/>
            <w:webHidden/>
          </w:rPr>
          <w:tab/>
        </w:r>
        <w:r w:rsidR="00104D83">
          <w:rPr>
            <w:noProof/>
            <w:webHidden/>
          </w:rPr>
          <w:fldChar w:fldCharType="begin"/>
        </w:r>
        <w:r w:rsidR="00104D83">
          <w:rPr>
            <w:noProof/>
            <w:webHidden/>
          </w:rPr>
          <w:instrText xml:space="preserve"> PAGEREF _Toc521409023 \h </w:instrText>
        </w:r>
        <w:r w:rsidR="00104D83">
          <w:rPr>
            <w:noProof/>
            <w:webHidden/>
          </w:rPr>
        </w:r>
        <w:r w:rsidR="00104D83">
          <w:rPr>
            <w:noProof/>
            <w:webHidden/>
          </w:rPr>
          <w:fldChar w:fldCharType="separate"/>
        </w:r>
        <w:r w:rsidR="00104D83">
          <w:rPr>
            <w:noProof/>
            <w:webHidden/>
          </w:rPr>
          <w:t>48</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r:id="rId15" w:anchor="_Toc521409024" w:history="1">
        <w:r w:rsidR="00104D83" w:rsidRPr="00785FB6">
          <w:rPr>
            <w:rStyle w:val="Hyperlink"/>
            <w:noProof/>
          </w:rPr>
          <w:t>Figure 13 – NARSIM radar</w:t>
        </w:r>
        <w:r w:rsidR="00104D83">
          <w:rPr>
            <w:noProof/>
            <w:webHidden/>
          </w:rPr>
          <w:tab/>
        </w:r>
        <w:r w:rsidR="00104D83">
          <w:rPr>
            <w:noProof/>
            <w:webHidden/>
          </w:rPr>
          <w:fldChar w:fldCharType="begin"/>
        </w:r>
        <w:r w:rsidR="00104D83">
          <w:rPr>
            <w:noProof/>
            <w:webHidden/>
          </w:rPr>
          <w:instrText xml:space="preserve"> PAGEREF _Toc521409024 \h </w:instrText>
        </w:r>
        <w:r w:rsidR="00104D83">
          <w:rPr>
            <w:noProof/>
            <w:webHidden/>
          </w:rPr>
        </w:r>
        <w:r w:rsidR="00104D83">
          <w:rPr>
            <w:noProof/>
            <w:webHidden/>
          </w:rPr>
          <w:fldChar w:fldCharType="separate"/>
        </w:r>
        <w:r w:rsidR="00104D83">
          <w:rPr>
            <w:noProof/>
            <w:webHidden/>
          </w:rPr>
          <w:t>48</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25" w:history="1">
        <w:r w:rsidR="00104D83" w:rsidRPr="00785FB6">
          <w:rPr>
            <w:rStyle w:val="Hyperlink"/>
            <w:noProof/>
          </w:rPr>
          <w:t>Figure 14 – Overview of NARSIM facility (note radar on the left and tower on the right)</w:t>
        </w:r>
        <w:r w:rsidR="00104D83">
          <w:rPr>
            <w:noProof/>
            <w:webHidden/>
          </w:rPr>
          <w:tab/>
        </w:r>
        <w:r w:rsidR="00104D83">
          <w:rPr>
            <w:noProof/>
            <w:webHidden/>
          </w:rPr>
          <w:fldChar w:fldCharType="begin"/>
        </w:r>
        <w:r w:rsidR="00104D83">
          <w:rPr>
            <w:noProof/>
            <w:webHidden/>
          </w:rPr>
          <w:instrText xml:space="preserve"> PAGEREF _Toc521409025 \h </w:instrText>
        </w:r>
        <w:r w:rsidR="00104D83">
          <w:rPr>
            <w:noProof/>
            <w:webHidden/>
          </w:rPr>
        </w:r>
        <w:r w:rsidR="00104D83">
          <w:rPr>
            <w:noProof/>
            <w:webHidden/>
          </w:rPr>
          <w:fldChar w:fldCharType="separate"/>
        </w:r>
        <w:r w:rsidR="00104D83">
          <w:rPr>
            <w:noProof/>
            <w:webHidden/>
          </w:rPr>
          <w:t>49</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26" w:history="1">
        <w:r w:rsidR="00104D83" w:rsidRPr="00785FB6">
          <w:rPr>
            <w:rStyle w:val="Hyperlink"/>
            <w:noProof/>
          </w:rPr>
          <w:t>Figure 15 – MUST Ground Control Station</w:t>
        </w:r>
        <w:r w:rsidR="00104D83">
          <w:rPr>
            <w:noProof/>
            <w:webHidden/>
          </w:rPr>
          <w:tab/>
        </w:r>
        <w:r w:rsidR="00104D83">
          <w:rPr>
            <w:noProof/>
            <w:webHidden/>
          </w:rPr>
          <w:fldChar w:fldCharType="begin"/>
        </w:r>
        <w:r w:rsidR="00104D83">
          <w:rPr>
            <w:noProof/>
            <w:webHidden/>
          </w:rPr>
          <w:instrText xml:space="preserve"> PAGEREF _Toc521409026 \h </w:instrText>
        </w:r>
        <w:r w:rsidR="00104D83">
          <w:rPr>
            <w:noProof/>
            <w:webHidden/>
          </w:rPr>
        </w:r>
        <w:r w:rsidR="00104D83">
          <w:rPr>
            <w:noProof/>
            <w:webHidden/>
          </w:rPr>
          <w:fldChar w:fldCharType="separate"/>
        </w:r>
        <w:r w:rsidR="00104D83">
          <w:rPr>
            <w:noProof/>
            <w:webHidden/>
          </w:rPr>
          <w:t>50</w:t>
        </w:r>
        <w:r w:rsidR="00104D83">
          <w:rPr>
            <w:noProof/>
            <w:webHidden/>
          </w:rPr>
          <w:fldChar w:fldCharType="end"/>
        </w:r>
      </w:hyperlink>
    </w:p>
    <w:p w:rsidR="006853BD" w:rsidRPr="001E36B3" w:rsidRDefault="000248EE" w:rsidP="00CC44EA">
      <w:r w:rsidRPr="001E36B3">
        <w:fldChar w:fldCharType="end"/>
      </w:r>
    </w:p>
    <w:p w:rsidR="004E1A28" w:rsidRPr="001E36B3" w:rsidRDefault="004E1A28" w:rsidP="004E1A28">
      <w:pPr>
        <w:rPr>
          <w:rFonts w:eastAsiaTheme="majorEastAsia" w:cstheme="majorBidi"/>
          <w:color w:val="36B449" w:themeColor="text2"/>
          <w:sz w:val="32"/>
          <w:szCs w:val="32"/>
        </w:rPr>
      </w:pPr>
      <w:r w:rsidRPr="001E36B3">
        <w:rPr>
          <w:rFonts w:eastAsiaTheme="majorEastAsia" w:cstheme="majorBidi"/>
          <w:color w:val="36B449" w:themeColor="text2"/>
          <w:sz w:val="32"/>
          <w:szCs w:val="32"/>
        </w:rPr>
        <w:t>List of Tables</w:t>
      </w:r>
    </w:p>
    <w:p w:rsidR="00104D83" w:rsidRDefault="004E1A28">
      <w:pPr>
        <w:pStyle w:val="TableofFigures"/>
        <w:tabs>
          <w:tab w:val="right" w:leader="dot" w:pos="9061"/>
        </w:tabs>
        <w:rPr>
          <w:rFonts w:eastAsiaTheme="minorEastAsia"/>
          <w:noProof/>
          <w:lang w:eastAsia="en-GB"/>
        </w:rPr>
      </w:pPr>
      <w:r w:rsidRPr="001E36B3">
        <w:fldChar w:fldCharType="begin"/>
      </w:r>
      <w:r w:rsidRPr="001E36B3">
        <w:instrText xml:space="preserve"> TOC \h \z \c "Table" </w:instrText>
      </w:r>
      <w:r w:rsidRPr="001E36B3">
        <w:fldChar w:fldCharType="separate"/>
      </w:r>
      <w:hyperlink w:anchor="_Toc521409027" w:history="1">
        <w:r w:rsidR="00104D83" w:rsidRPr="00970EEB">
          <w:rPr>
            <w:rStyle w:val="Hyperlink"/>
            <w:noProof/>
          </w:rPr>
          <w:t>Table 1 – SIRENS Demonstration Objectives and Success Criteria</w:t>
        </w:r>
        <w:r w:rsidR="00104D83">
          <w:rPr>
            <w:noProof/>
            <w:webHidden/>
          </w:rPr>
          <w:tab/>
        </w:r>
        <w:r w:rsidR="00104D83">
          <w:rPr>
            <w:noProof/>
            <w:webHidden/>
          </w:rPr>
          <w:fldChar w:fldCharType="begin"/>
        </w:r>
        <w:r w:rsidR="00104D83">
          <w:rPr>
            <w:noProof/>
            <w:webHidden/>
          </w:rPr>
          <w:instrText xml:space="preserve"> PAGEREF _Toc521409027 \h </w:instrText>
        </w:r>
        <w:r w:rsidR="00104D83">
          <w:rPr>
            <w:noProof/>
            <w:webHidden/>
          </w:rPr>
        </w:r>
        <w:r w:rsidR="00104D83">
          <w:rPr>
            <w:noProof/>
            <w:webHidden/>
          </w:rPr>
          <w:fldChar w:fldCharType="separate"/>
        </w:r>
        <w:r w:rsidR="00104D83">
          <w:rPr>
            <w:noProof/>
            <w:webHidden/>
          </w:rPr>
          <w:t>12</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28" w:history="1">
        <w:r w:rsidR="00104D83" w:rsidRPr="00970EEB">
          <w:rPr>
            <w:rStyle w:val="Hyperlink"/>
            <w:noProof/>
          </w:rPr>
          <w:t>Table 2 –Generic RPAS characteristics used in the consolidated Generic Accommodation Scenario</w:t>
        </w:r>
        <w:r w:rsidR="00104D83">
          <w:rPr>
            <w:noProof/>
            <w:webHidden/>
          </w:rPr>
          <w:tab/>
        </w:r>
        <w:r w:rsidR="00104D83">
          <w:rPr>
            <w:noProof/>
            <w:webHidden/>
          </w:rPr>
          <w:fldChar w:fldCharType="begin"/>
        </w:r>
        <w:r w:rsidR="00104D83">
          <w:rPr>
            <w:noProof/>
            <w:webHidden/>
          </w:rPr>
          <w:instrText xml:space="preserve"> PAGEREF _Toc521409028 \h </w:instrText>
        </w:r>
        <w:r w:rsidR="00104D83">
          <w:rPr>
            <w:noProof/>
            <w:webHidden/>
          </w:rPr>
        </w:r>
        <w:r w:rsidR="00104D83">
          <w:rPr>
            <w:noProof/>
            <w:webHidden/>
          </w:rPr>
          <w:fldChar w:fldCharType="separate"/>
        </w:r>
        <w:r w:rsidR="00104D83">
          <w:rPr>
            <w:noProof/>
            <w:webHidden/>
          </w:rPr>
          <w:t>17</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29" w:history="1">
        <w:r w:rsidR="00104D83" w:rsidRPr="00970EEB">
          <w:rPr>
            <w:rStyle w:val="Hyperlink"/>
            <w:noProof/>
          </w:rPr>
          <w:t>Table 3 – Cross-reference between threat/mitigations and simulation scenarios</w:t>
        </w:r>
        <w:r w:rsidR="00104D83">
          <w:rPr>
            <w:noProof/>
            <w:webHidden/>
          </w:rPr>
          <w:tab/>
        </w:r>
        <w:r w:rsidR="00104D83">
          <w:rPr>
            <w:noProof/>
            <w:webHidden/>
          </w:rPr>
          <w:fldChar w:fldCharType="begin"/>
        </w:r>
        <w:r w:rsidR="00104D83">
          <w:rPr>
            <w:noProof/>
            <w:webHidden/>
          </w:rPr>
          <w:instrText xml:space="preserve"> PAGEREF _Toc521409029 \h </w:instrText>
        </w:r>
        <w:r w:rsidR="00104D83">
          <w:rPr>
            <w:noProof/>
            <w:webHidden/>
          </w:rPr>
        </w:r>
        <w:r w:rsidR="00104D83">
          <w:rPr>
            <w:noProof/>
            <w:webHidden/>
          </w:rPr>
          <w:fldChar w:fldCharType="separate"/>
        </w:r>
        <w:r w:rsidR="00104D83">
          <w:rPr>
            <w:noProof/>
            <w:webHidden/>
          </w:rPr>
          <w:t>23</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30" w:history="1">
        <w:r w:rsidR="00104D83" w:rsidRPr="00970EEB">
          <w:rPr>
            <w:rStyle w:val="Hyperlink"/>
            <w:noProof/>
          </w:rPr>
          <w:t>Table 4 –Threats and barriers to be exercised for MALE RPAS integration in European skies</w:t>
        </w:r>
        <w:r w:rsidR="00104D83">
          <w:rPr>
            <w:noProof/>
            <w:webHidden/>
          </w:rPr>
          <w:tab/>
        </w:r>
        <w:r w:rsidR="00104D83">
          <w:rPr>
            <w:noProof/>
            <w:webHidden/>
          </w:rPr>
          <w:fldChar w:fldCharType="begin"/>
        </w:r>
        <w:r w:rsidR="00104D83">
          <w:rPr>
            <w:noProof/>
            <w:webHidden/>
          </w:rPr>
          <w:instrText xml:space="preserve"> PAGEREF _Toc521409030 \h </w:instrText>
        </w:r>
        <w:r w:rsidR="00104D83">
          <w:rPr>
            <w:noProof/>
            <w:webHidden/>
          </w:rPr>
        </w:r>
        <w:r w:rsidR="00104D83">
          <w:rPr>
            <w:noProof/>
            <w:webHidden/>
          </w:rPr>
          <w:fldChar w:fldCharType="separate"/>
        </w:r>
        <w:r w:rsidR="00104D83">
          <w:rPr>
            <w:noProof/>
            <w:webHidden/>
          </w:rPr>
          <w:t>29</w:t>
        </w:r>
        <w:r w:rsidR="00104D83">
          <w:rPr>
            <w:noProof/>
            <w:webHidden/>
          </w:rPr>
          <w:fldChar w:fldCharType="end"/>
        </w:r>
      </w:hyperlink>
    </w:p>
    <w:p w:rsidR="00104D83" w:rsidRDefault="00274B05">
      <w:pPr>
        <w:pStyle w:val="TableofFigures"/>
        <w:tabs>
          <w:tab w:val="right" w:leader="dot" w:pos="9061"/>
        </w:tabs>
        <w:rPr>
          <w:rFonts w:eastAsiaTheme="minorEastAsia"/>
          <w:noProof/>
          <w:lang w:eastAsia="en-GB"/>
        </w:rPr>
      </w:pPr>
      <w:hyperlink w:anchor="_Toc521409031" w:history="1">
        <w:r w:rsidR="00104D83" w:rsidRPr="00970EEB">
          <w:rPr>
            <w:rStyle w:val="Hyperlink"/>
            <w:noProof/>
          </w:rPr>
          <w:t>Table 5 – Simulation Campaign</w:t>
        </w:r>
        <w:r w:rsidR="00104D83">
          <w:rPr>
            <w:noProof/>
            <w:webHidden/>
          </w:rPr>
          <w:tab/>
        </w:r>
        <w:r w:rsidR="00104D83">
          <w:rPr>
            <w:noProof/>
            <w:webHidden/>
          </w:rPr>
          <w:fldChar w:fldCharType="begin"/>
        </w:r>
        <w:r w:rsidR="00104D83">
          <w:rPr>
            <w:noProof/>
            <w:webHidden/>
          </w:rPr>
          <w:instrText xml:space="preserve"> PAGEREF _Toc521409031 \h </w:instrText>
        </w:r>
        <w:r w:rsidR="00104D83">
          <w:rPr>
            <w:noProof/>
            <w:webHidden/>
          </w:rPr>
        </w:r>
        <w:r w:rsidR="00104D83">
          <w:rPr>
            <w:noProof/>
            <w:webHidden/>
          </w:rPr>
          <w:fldChar w:fldCharType="separate"/>
        </w:r>
        <w:r w:rsidR="00104D83">
          <w:rPr>
            <w:noProof/>
            <w:webHidden/>
          </w:rPr>
          <w:t>45</w:t>
        </w:r>
        <w:r w:rsidR="00104D83">
          <w:rPr>
            <w:noProof/>
            <w:webHidden/>
          </w:rPr>
          <w:fldChar w:fldCharType="end"/>
        </w:r>
      </w:hyperlink>
    </w:p>
    <w:p w:rsidR="002500ED" w:rsidRPr="001E36B3" w:rsidRDefault="004E1A28" w:rsidP="00CC44EA">
      <w:r w:rsidRPr="001E36B3">
        <w:fldChar w:fldCharType="end"/>
      </w:r>
    </w:p>
    <w:p w:rsidR="009B3D76" w:rsidRPr="001E36B3" w:rsidRDefault="009B3D76" w:rsidP="00CC44EA">
      <w:r w:rsidRPr="001E36B3">
        <w:t xml:space="preserve">Number of pages: </w:t>
      </w:r>
      <w:r w:rsidRPr="001E36B3">
        <w:fldChar w:fldCharType="begin"/>
      </w:r>
      <w:r w:rsidRPr="001E36B3">
        <w:instrText xml:space="preserve"> NUMPAGES  \# "0"  \* MERGEFORMAT </w:instrText>
      </w:r>
      <w:r w:rsidRPr="001E36B3">
        <w:fldChar w:fldCharType="separate"/>
      </w:r>
      <w:r w:rsidR="00104D83">
        <w:rPr>
          <w:noProof/>
        </w:rPr>
        <w:t>78</w:t>
      </w:r>
      <w:r w:rsidRPr="001E36B3">
        <w:fldChar w:fldCharType="end"/>
      </w: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792FF3" w:rsidRPr="001E36B3" w:rsidRDefault="00792FF3" w:rsidP="00792FF3">
      <w:pPr>
        <w:jc w:val="center"/>
      </w:pPr>
    </w:p>
    <w:p w:rsidR="006657E4" w:rsidRPr="001E36B3" w:rsidRDefault="006657E4" w:rsidP="00792FF3">
      <w:pPr>
        <w:pStyle w:val="Heading1"/>
        <w:rPr>
          <w:lang w:val="en-GB"/>
        </w:rPr>
      </w:pPr>
      <w:bookmarkStart w:id="36" w:name="_Toc464809516"/>
      <w:bookmarkStart w:id="37" w:name="_Toc466901336"/>
      <w:bookmarkStart w:id="38" w:name="_Toc466972510"/>
      <w:bookmarkStart w:id="39" w:name="_Toc467066864"/>
      <w:bookmarkStart w:id="40" w:name="_Toc467080153"/>
      <w:bookmarkStart w:id="41" w:name="_Toc467081378"/>
      <w:bookmarkStart w:id="42" w:name="_Toc515456983"/>
      <w:bookmarkStart w:id="43" w:name="_Toc515530469"/>
      <w:bookmarkStart w:id="44" w:name="_Toc516151950"/>
      <w:bookmarkStart w:id="45" w:name="_Toc516154082"/>
      <w:bookmarkStart w:id="46" w:name="_Toc521408957"/>
      <w:r w:rsidRPr="001E36B3">
        <w:rPr>
          <w:lang w:val="en-GB"/>
        </w:rPr>
        <w:t>Introduction</w:t>
      </w:r>
      <w:bookmarkEnd w:id="36"/>
      <w:bookmarkEnd w:id="37"/>
      <w:bookmarkEnd w:id="38"/>
      <w:bookmarkEnd w:id="39"/>
      <w:bookmarkEnd w:id="40"/>
      <w:bookmarkEnd w:id="41"/>
      <w:bookmarkEnd w:id="42"/>
      <w:bookmarkEnd w:id="43"/>
      <w:bookmarkEnd w:id="44"/>
      <w:bookmarkEnd w:id="45"/>
      <w:bookmarkEnd w:id="46"/>
    </w:p>
    <w:p w:rsidR="008C6175" w:rsidRPr="001E36B3" w:rsidRDefault="008C6175" w:rsidP="008C6175">
      <w:pPr>
        <w:pStyle w:val="Heading2"/>
        <w:rPr>
          <w:rFonts w:eastAsia="Times New Roman"/>
        </w:rPr>
      </w:pPr>
      <w:bookmarkStart w:id="47" w:name="_Toc515456984"/>
      <w:bookmarkStart w:id="48" w:name="_Toc515530470"/>
      <w:bookmarkStart w:id="49" w:name="_Toc516151951"/>
      <w:bookmarkStart w:id="50" w:name="_Toc516154083"/>
      <w:bookmarkStart w:id="51" w:name="_Toc521408958"/>
      <w:r w:rsidRPr="001E36B3">
        <w:rPr>
          <w:rFonts w:eastAsia="Times New Roman"/>
        </w:rPr>
        <w:t>EDA RPAS Capability Development</w:t>
      </w:r>
      <w:bookmarkEnd w:id="47"/>
      <w:bookmarkEnd w:id="48"/>
      <w:bookmarkEnd w:id="49"/>
      <w:bookmarkEnd w:id="50"/>
      <w:bookmarkEnd w:id="51"/>
    </w:p>
    <w:p w:rsidR="008C6175" w:rsidRPr="001E36B3" w:rsidRDefault="008C6175" w:rsidP="008C6175">
      <w:r w:rsidRPr="001E36B3">
        <w:t xml:space="preserve">The EDA have embarked on a long-term strategy to enable the integration of RPAS into European skies alongside manned aviation and this study forms a key part of the </w:t>
      </w:r>
      <w:r w:rsidR="006F3E13" w:rsidRPr="001E36B3">
        <w:t>work strands</w:t>
      </w:r>
      <w:r w:rsidRPr="001E36B3">
        <w:t xml:space="preserve"> aimed at achieving that goal – more information may be found at:</w:t>
      </w:r>
    </w:p>
    <w:p w:rsidR="008C6175" w:rsidRPr="001E36B3" w:rsidRDefault="00274B05" w:rsidP="008C6175">
      <w:pPr>
        <w:rPr>
          <w:color w:val="0070C0"/>
        </w:rPr>
      </w:pPr>
      <w:hyperlink r:id="rId16" w:history="1">
        <w:r w:rsidR="008C6175" w:rsidRPr="001E36B3">
          <w:rPr>
            <w:rStyle w:val="Hyperlink"/>
            <w:color w:val="0070C0"/>
          </w:rPr>
          <w:t>https://www.eda.europa.eu/what-we-do/activities/activities-search/remotely-piloted-aircraft-systems---rpas/</w:t>
        </w:r>
      </w:hyperlink>
    </w:p>
    <w:tbl>
      <w:tblPr>
        <w:tblStyle w:val="TableGrid"/>
        <w:tblpPr w:leftFromText="180" w:rightFromText="180" w:vertAnchor="text" w:horzAnchor="margin" w:tblpY="284"/>
        <w:tblW w:w="0" w:type="auto"/>
        <w:tblLook w:val="04A0" w:firstRow="1" w:lastRow="0" w:firstColumn="1" w:lastColumn="0" w:noHBand="0" w:noVBand="1"/>
      </w:tblPr>
      <w:tblGrid>
        <w:gridCol w:w="4341"/>
      </w:tblGrid>
      <w:tr w:rsidR="00347419" w:rsidRPr="001E36B3" w:rsidTr="00E10741">
        <w:trPr>
          <w:trHeight w:val="7137"/>
        </w:trPr>
        <w:tc>
          <w:tcPr>
            <w:tcW w:w="3914" w:type="dxa"/>
          </w:tcPr>
          <w:p w:rsidR="00347419" w:rsidRPr="001E36B3" w:rsidRDefault="003F78EA" w:rsidP="00347419">
            <w:pPr>
              <w:jc w:val="both"/>
            </w:pPr>
            <w:r>
              <w:rPr>
                <w:noProof/>
                <w:lang w:eastAsia="en-GB"/>
              </w:rPr>
              <w:drawing>
                <wp:inline distT="0" distB="0" distL="0" distR="0" wp14:anchorId="6AABF6D4" wp14:editId="028F5A5A">
                  <wp:extent cx="2619375" cy="4318002"/>
                  <wp:effectExtent l="0" t="0" r="0" b="6350"/>
                  <wp:docPr id="23" name="Picture 23" descr="C:\Users\kuiperpj\AppData\Local\Microsoft\Windows\INetCache\Content.Outlook\8Z48J4GW\Task 2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kuiperpj\AppData\Local\Microsoft\Windows\INetCache\Content.Outlook\8Z48J4GW\Task 2 Onl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3014" cy="4324001"/>
                          </a:xfrm>
                          <a:prstGeom prst="rect">
                            <a:avLst/>
                          </a:prstGeom>
                          <a:noFill/>
                          <a:ln>
                            <a:noFill/>
                          </a:ln>
                        </pic:spPr>
                      </pic:pic>
                    </a:graphicData>
                  </a:graphic>
                </wp:inline>
              </w:drawing>
            </w:r>
          </w:p>
          <w:p w:rsidR="00347419" w:rsidRPr="001E36B3" w:rsidRDefault="00347419" w:rsidP="00347419">
            <w:pPr>
              <w:pStyle w:val="Caption"/>
            </w:pPr>
            <w:bookmarkStart w:id="52" w:name="_Ref515343008"/>
            <w:bookmarkStart w:id="53" w:name="_Toc516147215"/>
            <w:bookmarkStart w:id="54" w:name="_Toc516151940"/>
            <w:bookmarkStart w:id="55" w:name="_Toc516154072"/>
            <w:bookmarkStart w:id="56" w:name="_Toc521409012"/>
            <w:r w:rsidRPr="001E36B3">
              <w:t xml:space="preserve">Figure </w:t>
            </w:r>
            <w:r w:rsidRPr="001E36B3">
              <w:fldChar w:fldCharType="begin"/>
            </w:r>
            <w:r w:rsidRPr="001E36B3">
              <w:instrText xml:space="preserve"> SEQ Figure \* ARABIC </w:instrText>
            </w:r>
            <w:r w:rsidRPr="001E36B3">
              <w:fldChar w:fldCharType="separate"/>
            </w:r>
            <w:r w:rsidR="00104D83">
              <w:rPr>
                <w:noProof/>
              </w:rPr>
              <w:t>1</w:t>
            </w:r>
            <w:r w:rsidRPr="001E36B3">
              <w:fldChar w:fldCharType="end"/>
            </w:r>
            <w:bookmarkEnd w:id="52"/>
            <w:r w:rsidRPr="001E36B3">
              <w:t xml:space="preserve"> – Task 1 within overall Project Flow</w:t>
            </w:r>
            <w:bookmarkEnd w:id="53"/>
            <w:bookmarkEnd w:id="54"/>
            <w:bookmarkEnd w:id="55"/>
            <w:bookmarkEnd w:id="56"/>
          </w:p>
        </w:tc>
      </w:tr>
    </w:tbl>
    <w:p w:rsidR="00E125E0" w:rsidRPr="001E36B3" w:rsidRDefault="00E125E0" w:rsidP="008C6175">
      <w:pPr>
        <w:pStyle w:val="Heading2"/>
      </w:pPr>
      <w:bookmarkStart w:id="57" w:name="_Toc515456985"/>
      <w:bookmarkStart w:id="58" w:name="_Toc515530471"/>
      <w:bookmarkStart w:id="59" w:name="_Toc516151952"/>
      <w:bookmarkStart w:id="60" w:name="_Toc516154084"/>
      <w:bookmarkStart w:id="61" w:name="_Toc521408959"/>
      <w:r w:rsidRPr="001E36B3">
        <w:t>Document Purpose</w:t>
      </w:r>
      <w:bookmarkEnd w:id="57"/>
      <w:bookmarkEnd w:id="58"/>
      <w:bookmarkEnd w:id="59"/>
      <w:bookmarkEnd w:id="60"/>
      <w:bookmarkEnd w:id="61"/>
    </w:p>
    <w:p w:rsidR="00E125E0" w:rsidRPr="001E36B3" w:rsidRDefault="00E125E0" w:rsidP="00E125E0">
      <w:pPr>
        <w:jc w:val="both"/>
      </w:pPr>
      <w:r w:rsidRPr="001E36B3">
        <w:t xml:space="preserve">In 2017, the EDA granted to Team SIRENS the MALE RPAS Accommodation Study (Ref: 17.CPS.OP.017) to define an enhanced Safety Case </w:t>
      </w:r>
      <w:r w:rsidR="002B1F77" w:rsidRPr="001E36B3">
        <w:t xml:space="preserve">Assessment </w:t>
      </w:r>
      <w:r w:rsidRPr="001E36B3">
        <w:t xml:space="preserve">Methodology and develop the Generic MALE RPAS </w:t>
      </w:r>
      <w:r w:rsidR="009B6A2D" w:rsidRPr="001E36B3">
        <w:t>accommodation</w:t>
      </w:r>
      <w:r w:rsidRPr="001E36B3">
        <w:t xml:space="preserve"> scenario into Implementation Scenarios, and test these in an ATM simulation Environment. The </w:t>
      </w:r>
      <w:r w:rsidR="001E36B3" w:rsidRPr="001E36B3">
        <w:t xml:space="preserve">Safety Assessment </w:t>
      </w:r>
      <w:r w:rsidRPr="001E36B3">
        <w:t xml:space="preserve">Method has been developed in Task 1 (Ref. </w:t>
      </w:r>
      <w:r w:rsidR="00E66334">
        <w:fldChar w:fldCharType="begin"/>
      </w:r>
      <w:r w:rsidR="00E66334">
        <w:instrText xml:space="preserve"> REF _Ref515371304 \r \h </w:instrText>
      </w:r>
      <w:r w:rsidR="00E66334">
        <w:fldChar w:fldCharType="separate"/>
      </w:r>
      <w:r w:rsidR="00104D83">
        <w:t>[1]</w:t>
      </w:r>
      <w:r w:rsidR="00E66334">
        <w:fldChar w:fldCharType="end"/>
      </w:r>
      <w:r w:rsidRPr="001E36B3">
        <w:t>). T</w:t>
      </w:r>
      <w:r w:rsidR="001E36B3" w:rsidRPr="001E36B3">
        <w:t>h</w:t>
      </w:r>
      <w:r w:rsidR="008C6175" w:rsidRPr="001E36B3">
        <w:t>is ‘Simulation Readiness Report’</w:t>
      </w:r>
      <w:r w:rsidRPr="001E36B3">
        <w:t xml:space="preserve"> </w:t>
      </w:r>
      <w:r w:rsidR="002B1F77" w:rsidRPr="001E36B3">
        <w:t>documents</w:t>
      </w:r>
      <w:r w:rsidRPr="001E36B3">
        <w:t xml:space="preserve"> Task 2, the development of </w:t>
      </w:r>
      <w:r w:rsidR="002B1F77" w:rsidRPr="001E36B3">
        <w:t xml:space="preserve">a number of </w:t>
      </w:r>
      <w:r w:rsidRPr="001E36B3">
        <w:t>Implementation Scenarios</w:t>
      </w:r>
      <w:r w:rsidR="002B1F77" w:rsidRPr="001E36B3">
        <w:t xml:space="preserve"> to support testing of the </w:t>
      </w:r>
      <w:r w:rsidRPr="001E36B3">
        <w:t xml:space="preserve">Safety Case </w:t>
      </w:r>
      <w:r w:rsidR="002B1F77" w:rsidRPr="001E36B3">
        <w:t xml:space="preserve">Assessment </w:t>
      </w:r>
      <w:r w:rsidRPr="001E36B3">
        <w:t xml:space="preserve">Methodology </w:t>
      </w:r>
      <w:r w:rsidR="002B1F77" w:rsidRPr="001E36B3">
        <w:t>from</w:t>
      </w:r>
      <w:r w:rsidRPr="001E36B3">
        <w:t xml:space="preserve"> Task 1 (Ref. </w:t>
      </w:r>
      <w:r w:rsidR="00E66334">
        <w:rPr>
          <w:color w:val="FF0000"/>
          <w:highlight w:val="yellow"/>
        </w:rPr>
        <w:fldChar w:fldCharType="begin"/>
      </w:r>
      <w:r w:rsidR="00E66334">
        <w:instrText xml:space="preserve"> REF _Ref515371304 \r \h </w:instrText>
      </w:r>
      <w:r w:rsidR="00E66334">
        <w:rPr>
          <w:color w:val="FF0000"/>
          <w:highlight w:val="yellow"/>
        </w:rPr>
      </w:r>
      <w:r w:rsidR="00E66334">
        <w:rPr>
          <w:color w:val="FF0000"/>
          <w:highlight w:val="yellow"/>
        </w:rPr>
        <w:fldChar w:fldCharType="separate"/>
      </w:r>
      <w:r w:rsidR="00104D83">
        <w:t>[1]</w:t>
      </w:r>
      <w:r w:rsidR="00E66334">
        <w:rPr>
          <w:color w:val="FF0000"/>
          <w:highlight w:val="yellow"/>
        </w:rPr>
        <w:fldChar w:fldCharType="end"/>
      </w:r>
      <w:r w:rsidRPr="001E36B3">
        <w:t>)</w:t>
      </w:r>
      <w:r w:rsidR="002B1F77" w:rsidRPr="001E36B3">
        <w:t>,</w:t>
      </w:r>
      <w:r w:rsidRPr="001E36B3">
        <w:t xml:space="preserve"> and </w:t>
      </w:r>
      <w:r w:rsidR="002B1F77" w:rsidRPr="001E36B3">
        <w:t xml:space="preserve">Task 3, </w:t>
      </w:r>
      <w:r w:rsidRPr="001E36B3">
        <w:t xml:space="preserve">the </w:t>
      </w:r>
      <w:r w:rsidR="002B1F77" w:rsidRPr="001E36B3">
        <w:t>s</w:t>
      </w:r>
      <w:r w:rsidRPr="001E36B3">
        <w:t>et</w:t>
      </w:r>
      <w:r w:rsidRPr="001E36B3">
        <w:noBreakHyphen/>
        <w:t>up</w:t>
      </w:r>
      <w:r w:rsidR="002B1F77" w:rsidRPr="001E36B3">
        <w:t xml:space="preserve"> of the ATM simulation environment</w:t>
      </w:r>
      <w:r w:rsidRPr="001E36B3">
        <w:t>.</w:t>
      </w:r>
    </w:p>
    <w:p w:rsidR="00C729EB" w:rsidRPr="001E36B3" w:rsidRDefault="00265FD6" w:rsidP="005D7579">
      <w:pPr>
        <w:pStyle w:val="Heading2"/>
        <w:rPr>
          <w:rFonts w:eastAsia="Times New Roman"/>
        </w:rPr>
      </w:pPr>
      <w:bookmarkStart w:id="62" w:name="_Toc515283642"/>
      <w:bookmarkStart w:id="63" w:name="_Toc515296419"/>
      <w:bookmarkStart w:id="64" w:name="_Toc515342596"/>
      <w:bookmarkStart w:id="65" w:name="_Toc515346763"/>
      <w:bookmarkStart w:id="66" w:name="_Toc515456986"/>
      <w:bookmarkStart w:id="67" w:name="_Toc515530472"/>
      <w:bookmarkStart w:id="68" w:name="_Toc516151953"/>
      <w:bookmarkStart w:id="69" w:name="_Toc516154085"/>
      <w:bookmarkStart w:id="70" w:name="_Toc521408960"/>
      <w:bookmarkEnd w:id="62"/>
      <w:bookmarkEnd w:id="63"/>
      <w:bookmarkEnd w:id="64"/>
      <w:bookmarkEnd w:id="65"/>
      <w:r w:rsidRPr="001E36B3">
        <w:t>Study</w:t>
      </w:r>
      <w:r w:rsidR="00C729EB" w:rsidRPr="001E36B3">
        <w:rPr>
          <w:rFonts w:eastAsia="Times New Roman"/>
        </w:rPr>
        <w:t xml:space="preserve"> Overview</w:t>
      </w:r>
      <w:bookmarkEnd w:id="66"/>
      <w:bookmarkEnd w:id="67"/>
      <w:bookmarkEnd w:id="68"/>
      <w:bookmarkEnd w:id="69"/>
      <w:bookmarkEnd w:id="70"/>
      <w:r w:rsidR="006A4F2D" w:rsidRPr="001E36B3">
        <w:rPr>
          <w:rFonts w:eastAsia="Times New Roman"/>
        </w:rPr>
        <w:t xml:space="preserve"> </w:t>
      </w:r>
    </w:p>
    <w:p w:rsidR="00265FD6" w:rsidRPr="001E36B3" w:rsidRDefault="00265FD6" w:rsidP="00265FD6">
      <w:r w:rsidRPr="001E36B3">
        <w:t>This study will deliver an enhanced Aviation Safety Case Assessment Methodology for RPAS by assimilating and consolidating current best practice across both manned and unmanned aviation, testing this methodology through Simulation and developing a consolidated version of the generic RPAS Accommodation scenario to allow all aspects of aviation hazard analysis to be exercised for MALE RPAS integration into European skies alongside manned aviation.</w:t>
      </w:r>
    </w:p>
    <w:p w:rsidR="00265FD6" w:rsidRPr="001E36B3" w:rsidRDefault="004F15EF" w:rsidP="00265FD6">
      <w:r>
        <w:fldChar w:fldCharType="begin"/>
      </w:r>
      <w:r>
        <w:instrText xml:space="preserve"> REF _Ref515343008 \h </w:instrText>
      </w:r>
      <w:r>
        <w:fldChar w:fldCharType="separate"/>
      </w:r>
      <w:r w:rsidR="00104D83" w:rsidRPr="001E36B3">
        <w:t xml:space="preserve">Figure </w:t>
      </w:r>
      <w:r w:rsidR="00104D83">
        <w:rPr>
          <w:noProof/>
        </w:rPr>
        <w:t>1</w:t>
      </w:r>
      <w:r>
        <w:fldChar w:fldCharType="end"/>
      </w:r>
      <w:r w:rsidR="00265FD6" w:rsidRPr="001E36B3">
        <w:t xml:space="preserve"> illustrates the planned flow of activities to be undertaken during this study programme and the position of </w:t>
      </w:r>
      <w:r w:rsidR="00265FD6" w:rsidRPr="00543004">
        <w:t xml:space="preserve">Task </w:t>
      </w:r>
      <w:r w:rsidR="002B1F77" w:rsidRPr="00543004">
        <w:t>2</w:t>
      </w:r>
      <w:r w:rsidR="00265FD6" w:rsidRPr="00543004">
        <w:t xml:space="preserve"> </w:t>
      </w:r>
      <w:r w:rsidR="002B1F77" w:rsidRPr="00543004">
        <w:t xml:space="preserve">and 3 </w:t>
      </w:r>
      <w:r w:rsidR="00265FD6" w:rsidRPr="00543004">
        <w:t>within that structure.</w:t>
      </w:r>
    </w:p>
    <w:p w:rsidR="008C6175" w:rsidRPr="001E36B3" w:rsidRDefault="00D92D8E" w:rsidP="00284CFB">
      <w:pPr>
        <w:jc w:val="both"/>
      </w:pPr>
      <w:r w:rsidRPr="001E36B3">
        <w:t>The main components of Task</w:t>
      </w:r>
      <w:r w:rsidR="00E10741">
        <w:t>s</w:t>
      </w:r>
      <w:r w:rsidRPr="001E36B3">
        <w:t xml:space="preserve"> </w:t>
      </w:r>
      <w:r w:rsidR="002B1F77" w:rsidRPr="001E36B3">
        <w:t>2</w:t>
      </w:r>
      <w:r w:rsidR="00E10741">
        <w:t xml:space="preserve"> and 3</w:t>
      </w:r>
      <w:r w:rsidRPr="001E36B3">
        <w:t xml:space="preserve"> are </w:t>
      </w:r>
      <w:r w:rsidR="002B1F77" w:rsidRPr="001E36B3">
        <w:t xml:space="preserve">the </w:t>
      </w:r>
      <w:r w:rsidR="00E10741">
        <w:t>elaboration</w:t>
      </w:r>
      <w:r w:rsidR="002B1F77" w:rsidRPr="001E36B3">
        <w:t xml:space="preserve"> of the Generic </w:t>
      </w:r>
      <w:r w:rsidR="009B6A2D" w:rsidRPr="001E36B3">
        <w:t>Accommodation</w:t>
      </w:r>
      <w:r w:rsidR="002B1F77" w:rsidRPr="001E36B3">
        <w:t xml:space="preserve"> Scenario and </w:t>
      </w:r>
      <w:r w:rsidR="00E10741">
        <w:t>the development of a number of Implementation S</w:t>
      </w:r>
      <w:r w:rsidR="002B1F77" w:rsidRPr="001E36B3">
        <w:t>cenarios, while simultaneously the simulation is being set</w:t>
      </w:r>
      <w:r w:rsidR="002B1F77" w:rsidRPr="001E36B3">
        <w:noBreakHyphen/>
        <w:t>up</w:t>
      </w:r>
      <w:r w:rsidRPr="001E36B3">
        <w:t>.</w:t>
      </w:r>
    </w:p>
    <w:p w:rsidR="008C6175" w:rsidRDefault="00347419" w:rsidP="000B5600">
      <w:pPr>
        <w:pStyle w:val="Heading2"/>
        <w:rPr>
          <w:rFonts w:eastAsia="Times New Roman"/>
        </w:rPr>
      </w:pPr>
      <w:bookmarkStart w:id="71" w:name="_Toc515456987"/>
      <w:bookmarkStart w:id="72" w:name="_Toc515530473"/>
      <w:bookmarkStart w:id="73" w:name="_Toc516151954"/>
      <w:bookmarkStart w:id="74" w:name="_Toc516154086"/>
      <w:bookmarkStart w:id="75" w:name="_Toc521408961"/>
      <w:r w:rsidRPr="009D220D">
        <w:rPr>
          <w:rFonts w:eastAsia="Times New Roman"/>
        </w:rPr>
        <w:t>This Report</w:t>
      </w:r>
      <w:bookmarkEnd w:id="71"/>
      <w:bookmarkEnd w:id="72"/>
      <w:bookmarkEnd w:id="73"/>
      <w:bookmarkEnd w:id="74"/>
      <w:bookmarkEnd w:id="75"/>
    </w:p>
    <w:p w:rsidR="00E246D9" w:rsidRDefault="00F51E0A" w:rsidP="00E10741">
      <w:pPr>
        <w:spacing w:after="0"/>
      </w:pPr>
      <w:r w:rsidRPr="005B07D3">
        <w:t>T</w:t>
      </w:r>
      <w:r w:rsidR="00E246D9">
        <w:t>his report contains the results of the SIRENS Tasks 2 and 3:</w:t>
      </w:r>
    </w:p>
    <w:p w:rsidR="00E246D9" w:rsidRDefault="00E246D9" w:rsidP="001A2A13">
      <w:pPr>
        <w:pStyle w:val="ListParagraph"/>
        <w:numPr>
          <w:ilvl w:val="0"/>
          <w:numId w:val="24"/>
        </w:numPr>
      </w:pPr>
      <w:r>
        <w:t xml:space="preserve">Task 2 concerns </w:t>
      </w:r>
      <w:r w:rsidR="00F51E0A" w:rsidRPr="005B07D3">
        <w:t xml:space="preserve">the </w:t>
      </w:r>
      <w:r>
        <w:t xml:space="preserve">development </w:t>
      </w:r>
      <w:r w:rsidR="00F51E0A" w:rsidRPr="005B07D3">
        <w:t xml:space="preserve">of the </w:t>
      </w:r>
      <w:r w:rsidRPr="005B07D3">
        <w:t>simulation</w:t>
      </w:r>
      <w:r w:rsidR="00F51E0A" w:rsidRPr="005B07D3">
        <w:t xml:space="preserve"> </w:t>
      </w:r>
      <w:r w:rsidR="009B6A2D" w:rsidRPr="005B07D3">
        <w:t>scenarios</w:t>
      </w:r>
      <w:r>
        <w:t>;</w:t>
      </w:r>
    </w:p>
    <w:p w:rsidR="00E246D9" w:rsidRDefault="00E246D9" w:rsidP="001A2A13">
      <w:pPr>
        <w:pStyle w:val="ListParagraph"/>
        <w:numPr>
          <w:ilvl w:val="0"/>
          <w:numId w:val="24"/>
        </w:numPr>
      </w:pPr>
      <w:r>
        <w:t>Task 3 concerns the set</w:t>
      </w:r>
      <w:r w:rsidR="00F51E0A" w:rsidRPr="005B07D3">
        <w:noBreakHyphen/>
      </w:r>
      <w:r>
        <w:t>up of the simulations.</w:t>
      </w:r>
    </w:p>
    <w:p w:rsidR="002F1CA5" w:rsidRDefault="00030D00" w:rsidP="00E246D9">
      <w:r w:rsidRPr="005B07D3">
        <w:t>C</w:t>
      </w:r>
      <w:r w:rsidR="00E246D9">
        <w:t xml:space="preserve">hapter 2 </w:t>
      </w:r>
      <w:r w:rsidRPr="005B07D3">
        <w:t>describes</w:t>
      </w:r>
      <w:r w:rsidR="00E246D9" w:rsidRPr="005B07D3">
        <w:t xml:space="preserve"> </w:t>
      </w:r>
      <w:r w:rsidRPr="005B07D3">
        <w:t>previous</w:t>
      </w:r>
      <w:r w:rsidR="00E246D9">
        <w:t xml:space="preserve"> RPAS simulation projects </w:t>
      </w:r>
      <w:r w:rsidR="00E10741">
        <w:t xml:space="preserve">that were concerned with </w:t>
      </w:r>
      <w:r w:rsidR="00F51E0A" w:rsidRPr="005B07D3">
        <w:t xml:space="preserve">integration into the </w:t>
      </w:r>
      <w:r w:rsidR="00E246D9">
        <w:t xml:space="preserve">airspace </w:t>
      </w:r>
      <w:r w:rsidRPr="005B07D3">
        <w:t>and</w:t>
      </w:r>
      <w:r w:rsidR="00E246D9">
        <w:t xml:space="preserve"> their results </w:t>
      </w:r>
      <w:r w:rsidR="00F51E0A" w:rsidRPr="005B07D3">
        <w:t xml:space="preserve">as far as relevant for </w:t>
      </w:r>
      <w:r w:rsidR="00E10741">
        <w:t xml:space="preserve">the work of team </w:t>
      </w:r>
      <w:r w:rsidR="00F51E0A" w:rsidRPr="005B07D3">
        <w:t>SIRENS</w:t>
      </w:r>
      <w:r w:rsidR="00E246D9" w:rsidRPr="005B07D3">
        <w:t>. The</w:t>
      </w:r>
      <w:r w:rsidR="00F51E0A" w:rsidRPr="005B07D3">
        <w:t>se</w:t>
      </w:r>
      <w:r w:rsidR="00E246D9" w:rsidRPr="005B07D3">
        <w:t xml:space="preserve"> results </w:t>
      </w:r>
      <w:r w:rsidR="00F51E0A" w:rsidRPr="005B07D3">
        <w:t xml:space="preserve">are </w:t>
      </w:r>
      <w:r w:rsidR="005F7A61" w:rsidRPr="005B07D3">
        <w:t xml:space="preserve">input to </w:t>
      </w:r>
      <w:r w:rsidR="00E246D9">
        <w:t xml:space="preserve">the </w:t>
      </w:r>
      <w:r w:rsidR="00F51E0A" w:rsidRPr="005B07D3">
        <w:t xml:space="preserve">development of the </w:t>
      </w:r>
      <w:r w:rsidR="00E246D9">
        <w:t xml:space="preserve">scenarios </w:t>
      </w:r>
      <w:r w:rsidR="00F51E0A" w:rsidRPr="005B07D3">
        <w:t xml:space="preserve">for </w:t>
      </w:r>
      <w:r w:rsidR="00E246D9">
        <w:t>simulations</w:t>
      </w:r>
      <w:r w:rsidR="00F51E0A" w:rsidRPr="005B07D3">
        <w:t xml:space="preserve"> in </w:t>
      </w:r>
      <w:r w:rsidRPr="005B07D3">
        <w:t>C</w:t>
      </w:r>
      <w:r w:rsidR="00E246D9">
        <w:t xml:space="preserve">hapter 3, </w:t>
      </w:r>
      <w:r w:rsidR="00F51E0A" w:rsidRPr="005B07D3">
        <w:t xml:space="preserve">notably </w:t>
      </w:r>
      <w:r w:rsidR="005F7A61" w:rsidRPr="005B07D3">
        <w:t xml:space="preserve">for </w:t>
      </w:r>
      <w:r w:rsidR="00F51E0A" w:rsidRPr="005B07D3">
        <w:t xml:space="preserve">the </w:t>
      </w:r>
      <w:r w:rsidR="005F7A61" w:rsidRPr="005B07D3">
        <w:t>Safety Case Assessment and for defining the procedures for normal operations and contingencies</w:t>
      </w:r>
      <w:r w:rsidR="00E10741">
        <w:t xml:space="preserve">. </w:t>
      </w:r>
    </w:p>
    <w:p w:rsidR="002F1CA5" w:rsidRDefault="00E10741" w:rsidP="00E246D9">
      <w:r>
        <w:t xml:space="preserve">Chapter 3 </w:t>
      </w:r>
      <w:r w:rsidR="002F1CA5">
        <w:t>described how the Implementation scenarios have been derived from the Consolidated Generic Accommodation Scenarios and how the simulation runs (vignettes) have been designed to cover both normal and contingency operations so that the Safety Case Assessment methodology designed in Task 1 can be exercised.</w:t>
      </w:r>
    </w:p>
    <w:p w:rsidR="002F1CA5" w:rsidRDefault="00E246D9" w:rsidP="00E246D9">
      <w:r>
        <w:t xml:space="preserve">Chapter 4 is the simulation plan that </w:t>
      </w:r>
      <w:r w:rsidR="002F1CA5">
        <w:t>describes</w:t>
      </w:r>
      <w:r>
        <w:t xml:space="preserve"> the set-up of the simulation facility and gives further </w:t>
      </w:r>
      <w:r w:rsidRPr="005B07D3">
        <w:t>detail</w:t>
      </w:r>
      <w:r w:rsidR="00030D00" w:rsidRPr="005B07D3">
        <w:t>s</w:t>
      </w:r>
      <w:r>
        <w:t xml:space="preserve"> of the simulation days. </w:t>
      </w:r>
    </w:p>
    <w:p w:rsidR="00E246D9" w:rsidRPr="00E246D9" w:rsidRDefault="00E246D9" w:rsidP="00E246D9">
      <w:r>
        <w:t>Chapter 5 describes t</w:t>
      </w:r>
      <w:r w:rsidR="002F1CA5">
        <w:t>he facilities employed during the Simulation campaign.</w:t>
      </w:r>
    </w:p>
    <w:p w:rsidR="008C6175" w:rsidRPr="000B5600" w:rsidRDefault="008C6175" w:rsidP="008C6175">
      <w:pPr>
        <w:jc w:val="both"/>
        <w:rPr>
          <w:color w:val="FF0000"/>
        </w:rPr>
      </w:pPr>
    </w:p>
    <w:p w:rsidR="0076453D" w:rsidRPr="00E12211" w:rsidRDefault="0076453D" w:rsidP="0076453D">
      <w:pPr>
        <w:pStyle w:val="Heading1"/>
        <w:rPr>
          <w:lang w:val="en-GB"/>
        </w:rPr>
      </w:pPr>
      <w:bookmarkStart w:id="76" w:name="_Toc515283645"/>
      <w:bookmarkStart w:id="77" w:name="_Toc515296422"/>
      <w:bookmarkStart w:id="78" w:name="_Toc515342599"/>
      <w:bookmarkStart w:id="79" w:name="_Toc515346766"/>
      <w:bookmarkStart w:id="80" w:name="_Toc515283646"/>
      <w:bookmarkStart w:id="81" w:name="_Toc515296423"/>
      <w:bookmarkStart w:id="82" w:name="_Toc515342600"/>
      <w:bookmarkStart w:id="83" w:name="_Toc515346767"/>
      <w:bookmarkStart w:id="84" w:name="_Toc515283647"/>
      <w:bookmarkStart w:id="85" w:name="_Toc515296424"/>
      <w:bookmarkStart w:id="86" w:name="_Toc515342601"/>
      <w:bookmarkStart w:id="87" w:name="_Toc515346768"/>
      <w:bookmarkStart w:id="88" w:name="_Toc515283648"/>
      <w:bookmarkStart w:id="89" w:name="_Toc515296425"/>
      <w:bookmarkStart w:id="90" w:name="_Toc515342602"/>
      <w:bookmarkStart w:id="91" w:name="_Toc515346769"/>
      <w:bookmarkStart w:id="92" w:name="_Toc515283649"/>
      <w:bookmarkStart w:id="93" w:name="_Toc515296426"/>
      <w:bookmarkStart w:id="94" w:name="_Toc515342603"/>
      <w:bookmarkStart w:id="95" w:name="_Toc515346770"/>
      <w:bookmarkStart w:id="96" w:name="_Toc515283650"/>
      <w:bookmarkStart w:id="97" w:name="_Toc515296427"/>
      <w:bookmarkStart w:id="98" w:name="_Toc515342604"/>
      <w:bookmarkStart w:id="99" w:name="_Toc515346771"/>
      <w:bookmarkStart w:id="100" w:name="_Toc515283651"/>
      <w:bookmarkStart w:id="101" w:name="_Toc515296428"/>
      <w:bookmarkStart w:id="102" w:name="_Toc515342605"/>
      <w:bookmarkStart w:id="103" w:name="_Toc515346772"/>
      <w:bookmarkStart w:id="104" w:name="_Toc515283652"/>
      <w:bookmarkStart w:id="105" w:name="_Toc515296429"/>
      <w:bookmarkStart w:id="106" w:name="_Toc515342606"/>
      <w:bookmarkStart w:id="107" w:name="_Toc515346773"/>
      <w:bookmarkStart w:id="108" w:name="_Toc515283653"/>
      <w:bookmarkStart w:id="109" w:name="_Toc515296430"/>
      <w:bookmarkStart w:id="110" w:name="_Toc515342607"/>
      <w:bookmarkStart w:id="111" w:name="_Toc515346774"/>
      <w:bookmarkStart w:id="112" w:name="_Toc515283654"/>
      <w:bookmarkStart w:id="113" w:name="_Toc515296431"/>
      <w:bookmarkStart w:id="114" w:name="_Toc515342608"/>
      <w:bookmarkStart w:id="115" w:name="_Toc515346775"/>
      <w:bookmarkStart w:id="116" w:name="_Toc515283655"/>
      <w:bookmarkStart w:id="117" w:name="_Toc515296432"/>
      <w:bookmarkStart w:id="118" w:name="_Toc515342609"/>
      <w:bookmarkStart w:id="119" w:name="_Toc515346776"/>
      <w:bookmarkStart w:id="120" w:name="_Toc515283656"/>
      <w:bookmarkStart w:id="121" w:name="_Toc515296433"/>
      <w:bookmarkStart w:id="122" w:name="_Toc515342610"/>
      <w:bookmarkStart w:id="123" w:name="_Toc515346777"/>
      <w:bookmarkStart w:id="124" w:name="_Toc515283657"/>
      <w:bookmarkStart w:id="125" w:name="_Toc515296434"/>
      <w:bookmarkStart w:id="126" w:name="_Toc515342611"/>
      <w:bookmarkStart w:id="127" w:name="_Toc515346778"/>
      <w:bookmarkStart w:id="128" w:name="_Toc515283658"/>
      <w:bookmarkStart w:id="129" w:name="_Toc515296435"/>
      <w:bookmarkStart w:id="130" w:name="_Toc515342612"/>
      <w:bookmarkStart w:id="131" w:name="_Toc515346779"/>
      <w:bookmarkStart w:id="132" w:name="_Toc515265096"/>
      <w:bookmarkStart w:id="133" w:name="_Toc515456988"/>
      <w:bookmarkStart w:id="134" w:name="_Toc515530474"/>
      <w:bookmarkStart w:id="135" w:name="_Toc516151955"/>
      <w:bookmarkStart w:id="136" w:name="_Toc516154087"/>
      <w:bookmarkStart w:id="137" w:name="_Toc521408962"/>
      <w:bookmarkStart w:id="138" w:name="_Toc466901337"/>
      <w:bookmarkStart w:id="139" w:name="_Toc466972511"/>
      <w:bookmarkStart w:id="140" w:name="_Toc467066865"/>
      <w:bookmarkStart w:id="141" w:name="_Toc467080154"/>
      <w:bookmarkStart w:id="142" w:name="_Toc467081379"/>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E12211">
        <w:rPr>
          <w:lang w:val="en-GB"/>
        </w:rPr>
        <w:t xml:space="preserve">Background </w:t>
      </w:r>
      <w:bookmarkEnd w:id="132"/>
      <w:bookmarkEnd w:id="133"/>
      <w:bookmarkEnd w:id="134"/>
      <w:r w:rsidR="00345B39">
        <w:rPr>
          <w:lang w:val="en-GB"/>
        </w:rPr>
        <w:t>and Project Objectives</w:t>
      </w:r>
      <w:bookmarkEnd w:id="135"/>
      <w:bookmarkEnd w:id="136"/>
      <w:bookmarkEnd w:id="137"/>
    </w:p>
    <w:p w:rsidR="0076453D" w:rsidRPr="00345B39" w:rsidRDefault="00345B39" w:rsidP="0076453D">
      <w:r>
        <w:t>The topic of simulating RPAS integration has been investigated in earlier projects. NLR and Thales UK have</w:t>
      </w:r>
      <w:r w:rsidR="00E10741">
        <w:t xml:space="preserve"> (together)</w:t>
      </w:r>
      <w:r>
        <w:t xml:space="preserve"> been involved in several initial studies. This chapter will list relevant projects. The main findings and conclusions of these projects will lead to the project objectives of team SIRENS.</w:t>
      </w:r>
    </w:p>
    <w:p w:rsidR="00DD0182" w:rsidRDefault="00DD0182" w:rsidP="00DD0182">
      <w:pPr>
        <w:pStyle w:val="Heading2"/>
      </w:pPr>
      <w:bookmarkStart w:id="143" w:name="_Toc515456989"/>
      <w:bookmarkStart w:id="144" w:name="_Toc515530475"/>
      <w:bookmarkStart w:id="145" w:name="_Toc516151956"/>
      <w:bookmarkStart w:id="146" w:name="_Toc516154088"/>
      <w:bookmarkStart w:id="147" w:name="_Toc521408963"/>
      <w:r>
        <w:t>Previous projects</w:t>
      </w:r>
      <w:bookmarkEnd w:id="143"/>
      <w:bookmarkEnd w:id="144"/>
      <w:bookmarkEnd w:id="145"/>
      <w:bookmarkEnd w:id="146"/>
      <w:bookmarkEnd w:id="147"/>
    </w:p>
    <w:p w:rsidR="0076453D" w:rsidRDefault="00E10741" w:rsidP="0076453D">
      <w:pPr>
        <w:spacing w:after="0"/>
      </w:pPr>
      <w:r>
        <w:t xml:space="preserve">Team </w:t>
      </w:r>
      <w:r w:rsidR="0076453D" w:rsidRPr="0090291E">
        <w:t xml:space="preserve">SIRENS builds on experiences gained in </w:t>
      </w:r>
      <w:r w:rsidR="005C13A3">
        <w:t>previous</w:t>
      </w:r>
      <w:r w:rsidR="0076453D">
        <w:t xml:space="preserve"> RPAS-simulation projects. </w:t>
      </w:r>
      <w:r w:rsidR="00FE169A">
        <w:t>All projects</w:t>
      </w:r>
      <w:r>
        <w:t xml:space="preserve"> up to now concerned</w:t>
      </w:r>
      <w:r w:rsidR="00FE169A">
        <w:t xml:space="preserve"> tactical RPAS. </w:t>
      </w:r>
      <w:r w:rsidR="0076453D">
        <w:t>The main projects and their contributions towards SIRENS are:</w:t>
      </w:r>
    </w:p>
    <w:p w:rsidR="0076453D" w:rsidRPr="000D612F" w:rsidRDefault="0076453D" w:rsidP="001A2A13">
      <w:pPr>
        <w:pStyle w:val="ListParagraph"/>
        <w:numPr>
          <w:ilvl w:val="0"/>
          <w:numId w:val="29"/>
        </w:numPr>
      </w:pPr>
      <w:r>
        <w:t xml:space="preserve">SINUE (2009-2010), </w:t>
      </w:r>
      <w:r w:rsidR="005C13A3">
        <w:t>‘</w:t>
      </w:r>
      <w:r w:rsidRPr="00E12211">
        <w:t>Satellites for the Integration in Non-segregated airspace of UAS in Europe</w:t>
      </w:r>
      <w:r w:rsidR="005C13A3" w:rsidRPr="00E12211">
        <w:t>’</w:t>
      </w:r>
      <w:r w:rsidRPr="00E12211">
        <w:t xml:space="preserve">, was a real-time simulation performed to prepare for a real RPAS flight, as a step towards RPAS flight operations outside segregated airspace. The NLR NARSIM Simulator was linked to a custom-built </w:t>
      </w:r>
      <w:r w:rsidR="00E10741">
        <w:t>Ground Control Station (</w:t>
      </w:r>
      <w:r w:rsidRPr="00E12211">
        <w:t>GCS</w:t>
      </w:r>
      <w:r w:rsidR="00E10741">
        <w:t>)</w:t>
      </w:r>
      <w:r w:rsidRPr="00E12211">
        <w:t xml:space="preserve"> in X-Plane and an RPAS flight dynamics model to simulate an RPAS flight in controlled airspace, in nominal conditions and in emergency situations. Communication between the RPAS pilot and the ATC centre was set-up through a simulated SATCOM link.</w:t>
      </w:r>
    </w:p>
    <w:p w:rsidR="0076453D" w:rsidRPr="000D612F" w:rsidRDefault="0076453D" w:rsidP="001A2A13">
      <w:pPr>
        <w:pStyle w:val="ListParagraph"/>
        <w:numPr>
          <w:ilvl w:val="0"/>
          <w:numId w:val="29"/>
        </w:numPr>
      </w:pPr>
      <w:r>
        <w:t xml:space="preserve">DeSIRE (2012-2013), </w:t>
      </w:r>
      <w:r w:rsidR="005C13A3">
        <w:t>‘</w:t>
      </w:r>
      <w:r>
        <w:t>Demonstration of Satellites enabling the Insertion of RPAS in Europe</w:t>
      </w:r>
      <w:r w:rsidR="005C13A3">
        <w:t>’</w:t>
      </w:r>
      <w:r>
        <w:t>, carried out a series of live flights from the military air force base in Murcia (Spain). The aim of the project was to demonstrate to end users (military) and other stakeholders the potential of RPAS for long endurance maritime surveillance missions. The flights and contingency procedures were tested in the NARSIM simulator.</w:t>
      </w:r>
    </w:p>
    <w:p w:rsidR="0076453D" w:rsidRPr="0090291E" w:rsidRDefault="0076453D" w:rsidP="001A2A13">
      <w:pPr>
        <w:pStyle w:val="ListParagraph"/>
        <w:numPr>
          <w:ilvl w:val="0"/>
          <w:numId w:val="29"/>
        </w:numPr>
      </w:pPr>
      <w:r>
        <w:t xml:space="preserve">AIRICA (2014), </w:t>
      </w:r>
      <w:r w:rsidR="005C13A3">
        <w:t>‘</w:t>
      </w:r>
      <w:r>
        <w:t>ATM Innovative RPAS Integration for Coastguard Applications</w:t>
      </w:r>
      <w:r w:rsidR="005C13A3">
        <w:t>’</w:t>
      </w:r>
      <w:r>
        <w:t xml:space="preserve">, was carried out by NLR, together with the Dutch Marine and Dutch Coastguard to investigate the </w:t>
      </w:r>
      <w:r w:rsidR="00A94832">
        <w:t>Beyond Visual Line of Sight (</w:t>
      </w:r>
      <w:r>
        <w:t>B-VLOS</w:t>
      </w:r>
      <w:r w:rsidR="00A94832">
        <w:t>)</w:t>
      </w:r>
      <w:r>
        <w:t xml:space="preserve"> flights of RPAS</w:t>
      </w:r>
      <w:r w:rsidRPr="008718C2">
        <w:t xml:space="preserve"> in non-segregated airspace. By executing a realistic coastguard operation </w:t>
      </w:r>
      <w:r>
        <w:t xml:space="preserve">the project investigated </w:t>
      </w:r>
      <w:r w:rsidRPr="008718C2">
        <w:t xml:space="preserve">operational and technical </w:t>
      </w:r>
      <w:r>
        <w:t>aspects</w:t>
      </w:r>
      <w:r w:rsidRPr="008718C2">
        <w:t xml:space="preserve"> regarding integration of more complex RPAS operations into </w:t>
      </w:r>
      <w:r>
        <w:t>non-segregated</w:t>
      </w:r>
      <w:r w:rsidRPr="008718C2">
        <w:t xml:space="preserve"> airspace. The </w:t>
      </w:r>
      <w:r w:rsidR="00A94832">
        <w:t>B-VLOS flight</w:t>
      </w:r>
      <w:r>
        <w:t xml:space="preserve"> required</w:t>
      </w:r>
      <w:r w:rsidRPr="008718C2">
        <w:t xml:space="preserve"> the aircraft to be equipped with appropriate sensors and on-board Detect and Avoid </w:t>
      </w:r>
      <w:r w:rsidR="00A94832">
        <w:t xml:space="preserve">(DAA) </w:t>
      </w:r>
      <w:r w:rsidRPr="008718C2">
        <w:t xml:space="preserve">capabilities. </w:t>
      </w:r>
      <w:r>
        <w:t>I</w:t>
      </w:r>
      <w:r w:rsidRPr="008718C2">
        <w:t xml:space="preserve">nteraction with Air Traffic Control </w:t>
      </w:r>
      <w:r>
        <w:t>has been</w:t>
      </w:r>
      <w:r w:rsidRPr="008718C2">
        <w:t xml:space="preserve"> developed, tested and demonstrated</w:t>
      </w:r>
      <w:r w:rsidR="00BB33EC">
        <w:t xml:space="preserve"> </w:t>
      </w:r>
      <w:r w:rsidR="00BB33EC">
        <w:fldChar w:fldCharType="begin"/>
      </w:r>
      <w:r w:rsidR="00BB33EC">
        <w:instrText xml:space="preserve"> REF _Ref515607572 \r \h </w:instrText>
      </w:r>
      <w:r w:rsidR="00BB33EC">
        <w:fldChar w:fldCharType="separate"/>
      </w:r>
      <w:r w:rsidR="00104D83">
        <w:t>[4]</w:t>
      </w:r>
      <w:r w:rsidR="00BB33EC">
        <w:fldChar w:fldCharType="end"/>
      </w:r>
      <w:r w:rsidRPr="008718C2">
        <w:t>.</w:t>
      </w:r>
    </w:p>
    <w:p w:rsidR="0076453D" w:rsidRDefault="0076453D" w:rsidP="001A2A13">
      <w:pPr>
        <w:pStyle w:val="ListParagraph"/>
        <w:numPr>
          <w:ilvl w:val="0"/>
          <w:numId w:val="29"/>
        </w:numPr>
      </w:pPr>
      <w:r>
        <w:t xml:space="preserve">CLAIRE (2014-2015), </w:t>
      </w:r>
      <w:r w:rsidR="005C13A3">
        <w:t>‘</w:t>
      </w:r>
      <w:r>
        <w:t>Civil Airspace Integration of RPAS in Europe</w:t>
      </w:r>
      <w:r w:rsidR="005C13A3">
        <w:t>’</w:t>
      </w:r>
      <w:r>
        <w:t>, by Thales UK and NLR,</w:t>
      </w:r>
      <w:r w:rsidRPr="00E12211">
        <w:t xml:space="preserve"> in partnership with National Air Traffic Services (NATS) and </w:t>
      </w:r>
      <w:r w:rsidR="00A94832">
        <w:t>Civil Aviation Authorities (</w:t>
      </w:r>
      <w:r w:rsidRPr="00E12211">
        <w:t>CAA</w:t>
      </w:r>
      <w:r w:rsidR="00A94832">
        <w:t>)</w:t>
      </w:r>
      <w:r w:rsidRPr="00E12211">
        <w:t xml:space="preserve">, completed a series of exercises to investigate how a UAS may be safely inserted into the existing airways structure. This objective was achieved using Watchkeeper which took-off from West Wales Airport, Aberporth embarking on a sortie which operated an unmanned aircraft in mixed traffic airspace for the first time. The flight was controlled </w:t>
      </w:r>
      <w:r w:rsidR="00915C58" w:rsidRPr="00E12211">
        <w:t xml:space="preserve">with normal </w:t>
      </w:r>
      <w:r w:rsidR="00A94832">
        <w:t>Very High Frequency (</w:t>
      </w:r>
      <w:r w:rsidR="00915C58" w:rsidRPr="00E12211">
        <w:t>VHF</w:t>
      </w:r>
      <w:r w:rsidR="00A94832">
        <w:t>)</w:t>
      </w:r>
      <w:r w:rsidR="00915C58" w:rsidRPr="00E12211">
        <w:t xml:space="preserve"> voice communications relayed via the air, while</w:t>
      </w:r>
      <w:r w:rsidRPr="00E12211">
        <w:t xml:space="preserve"> the pilot was located some 100 kilometres away. </w:t>
      </w:r>
      <w:r w:rsidR="005C13A3" w:rsidRPr="00E12211">
        <w:t>T</w:t>
      </w:r>
      <w:r w:rsidRPr="00E12211">
        <w:t xml:space="preserve">he flight took place in a </w:t>
      </w:r>
      <w:r w:rsidR="005C13A3" w:rsidRPr="00E12211">
        <w:t>real</w:t>
      </w:r>
      <w:r w:rsidRPr="00E12211">
        <w:t xml:space="preserve"> airway </w:t>
      </w:r>
      <w:r w:rsidR="005C13A3" w:rsidRPr="00E12211">
        <w:t>with</w:t>
      </w:r>
      <w:r w:rsidRPr="00E12211">
        <w:t xml:space="preserve"> regional and oceanic traffic over South Wales. The live flights have been </w:t>
      </w:r>
      <w:r w:rsidR="009B6A2D" w:rsidRPr="00E12211">
        <w:t>tested</w:t>
      </w:r>
      <w:r w:rsidRPr="00E12211">
        <w:t xml:space="preserve"> in NARSIM, to explore both normal and contingency flight operations and reduce risks, raise awareness and build knowledge.</w:t>
      </w:r>
    </w:p>
    <w:p w:rsidR="0076453D" w:rsidRDefault="0076453D" w:rsidP="004D5741">
      <w:pPr>
        <w:keepNext/>
        <w:autoSpaceDE w:val="0"/>
        <w:autoSpaceDN w:val="0"/>
        <w:adjustRightInd w:val="0"/>
        <w:spacing w:after="0" w:line="240" w:lineRule="auto"/>
      </w:pPr>
      <w:r>
        <w:t>Other relevant projects are:</w:t>
      </w:r>
    </w:p>
    <w:p w:rsidR="0076453D" w:rsidRDefault="0076453D" w:rsidP="001A2A13">
      <w:pPr>
        <w:pStyle w:val="ListParagraph"/>
        <w:numPr>
          <w:ilvl w:val="0"/>
          <w:numId w:val="28"/>
        </w:numPr>
      </w:pPr>
      <w:r>
        <w:t xml:space="preserve">In 2015, EUROCONTROL and the University of Catalunia conducted real-time simulations of RPAS in non-segregated airspace. The main objective was to make a first assessment of the impact that RPAS have on air traffic control </w:t>
      </w:r>
      <w:r w:rsidR="005013B3">
        <w:fldChar w:fldCharType="begin"/>
      </w:r>
      <w:r w:rsidR="005013B3">
        <w:instrText xml:space="preserve"> REF _Ref517783242 \r \h </w:instrText>
      </w:r>
      <w:r w:rsidR="005013B3">
        <w:fldChar w:fldCharType="separate"/>
      </w:r>
      <w:r w:rsidR="00104D83">
        <w:t>[6]</w:t>
      </w:r>
      <w:r w:rsidR="005013B3">
        <w:fldChar w:fldCharType="end"/>
      </w:r>
      <w:r w:rsidR="00345B39">
        <w:fldChar w:fldCharType="begin"/>
      </w:r>
      <w:r w:rsidR="00345B39">
        <w:instrText xml:space="preserve"> REF _Ref515606562 \r \h </w:instrText>
      </w:r>
      <w:r w:rsidR="00345B39">
        <w:fldChar w:fldCharType="separate"/>
      </w:r>
      <w:r w:rsidR="00104D83">
        <w:t>[7]</w:t>
      </w:r>
      <w:r w:rsidR="00345B39">
        <w:fldChar w:fldCharType="end"/>
      </w:r>
      <w:r>
        <w:t>.</w:t>
      </w:r>
    </w:p>
    <w:p w:rsidR="0076453D" w:rsidRDefault="0076453D" w:rsidP="001A2A13">
      <w:pPr>
        <w:pStyle w:val="ListParagraph"/>
        <w:numPr>
          <w:ilvl w:val="0"/>
          <w:numId w:val="28"/>
        </w:numPr>
      </w:pPr>
      <w:r>
        <w:t xml:space="preserve">In 2017 and 2018, within the </w:t>
      </w:r>
      <w:r w:rsidRPr="00042194">
        <w:t>SESAR 2020 RPAS simulations</w:t>
      </w:r>
      <w:r>
        <w:t xml:space="preserve"> and</w:t>
      </w:r>
      <w:r w:rsidRPr="00042194">
        <w:t xml:space="preserve"> under the umbrella of PJ10.05 (IFR RPAS Integration)</w:t>
      </w:r>
      <w:r>
        <w:t xml:space="preserve">, </w:t>
      </w:r>
      <w:r w:rsidRPr="00042194">
        <w:t xml:space="preserve">real-time simulation </w:t>
      </w:r>
      <w:r>
        <w:t xml:space="preserve">studies have been carried out </w:t>
      </w:r>
      <w:r w:rsidRPr="00042194">
        <w:t xml:space="preserve">on adding RPAS to controlled airspace traffic patterns – mainly military types equipped with transponders and communications systems which would be required of any aircraft flying in this environment. </w:t>
      </w:r>
      <w:r>
        <w:t>T</w:t>
      </w:r>
      <w:r w:rsidRPr="00042194">
        <w:t>he simulations have also looked to the future and have envisaged a possible new generation of civil cargo-carrying UASs which companies such as UPS are considering for night-time deliveries of bulk packages to regional distribution centres</w:t>
      </w:r>
      <w:r>
        <w:t xml:space="preserve"> </w:t>
      </w:r>
      <w:r w:rsidR="005013B3">
        <w:fldChar w:fldCharType="begin"/>
      </w:r>
      <w:r w:rsidR="005013B3">
        <w:instrText xml:space="preserve"> REF _Ref518477877 \r \h </w:instrText>
      </w:r>
      <w:r w:rsidR="005013B3">
        <w:fldChar w:fldCharType="separate"/>
      </w:r>
      <w:r w:rsidR="00104D83">
        <w:t>[8]</w:t>
      </w:r>
      <w:r w:rsidR="005013B3">
        <w:fldChar w:fldCharType="end"/>
      </w:r>
      <w:r w:rsidRPr="00042194">
        <w:t>.</w:t>
      </w:r>
    </w:p>
    <w:p w:rsidR="00A94832" w:rsidRDefault="00A94832" w:rsidP="0076453D">
      <w:pPr>
        <w:spacing w:after="0"/>
      </w:pPr>
      <w:r>
        <w:t xml:space="preserve">All projects carried out simulations in order to test normal and contingency situations in a </w:t>
      </w:r>
      <w:r w:rsidR="007256AA">
        <w:t>realistic airspace environment, w</w:t>
      </w:r>
      <w:r w:rsidR="008F32F8">
        <w:t>ith</w:t>
      </w:r>
      <w:r w:rsidR="007256AA">
        <w:t xml:space="preserve"> involvement of licenced air traffic controllers. For most controllers, using a simulator was their first experience in handling unmanned aircraft. Many controllers do not have a clear view on what it exactly means to handle an RPAS and the simulations provided insight in the aircraft characteristics and how they should be handled. Their conclusion from the simulations is consistently </w:t>
      </w:r>
      <w:r w:rsidR="00CC5A4C">
        <w:t xml:space="preserve">in </w:t>
      </w:r>
      <w:r w:rsidR="007256AA">
        <w:t xml:space="preserve">that </w:t>
      </w:r>
      <w:r w:rsidR="00CC5A4C">
        <w:t>they</w:t>
      </w:r>
      <w:r w:rsidR="007256AA">
        <w:t xml:space="preserve"> prove that RPAS are not </w:t>
      </w:r>
      <w:r w:rsidR="009B6A2D">
        <w:t>significantly</w:t>
      </w:r>
      <w:r w:rsidR="007256AA">
        <w:t xml:space="preserve"> different to handle for ATC than manned aircraft. Some small issues in handling will be described below.</w:t>
      </w:r>
    </w:p>
    <w:p w:rsidR="007256AA" w:rsidRDefault="007256AA" w:rsidP="0076453D">
      <w:pPr>
        <w:spacing w:after="0"/>
      </w:pPr>
    </w:p>
    <w:p w:rsidR="007256AA" w:rsidRDefault="007256AA" w:rsidP="0076453D">
      <w:pPr>
        <w:spacing w:after="0"/>
      </w:pPr>
      <w:r>
        <w:t xml:space="preserve">Simulations provide a good </w:t>
      </w:r>
      <w:r w:rsidR="00CC5A4C">
        <w:t>method</w:t>
      </w:r>
      <w:r>
        <w:t xml:space="preserve"> for learning, prior to performing operational flights.</w:t>
      </w:r>
      <w:r w:rsidR="0061084A">
        <w:t xml:space="preserve"> </w:t>
      </w:r>
      <w:r>
        <w:t xml:space="preserve">Simulation environments also prove to be a good environment to demonstrate </w:t>
      </w:r>
      <w:r w:rsidR="009B6A2D">
        <w:t>procedures</w:t>
      </w:r>
      <w:r>
        <w:t xml:space="preserve"> and interaction between ATCo and RPAS pilot as proof of concept. This helps ATC to set up real flights and prove that contingency procedures function as they should and do not cause significant additional </w:t>
      </w:r>
      <w:r w:rsidR="00CC5A4C">
        <w:t>workl</w:t>
      </w:r>
      <w:r>
        <w:t>o</w:t>
      </w:r>
      <w:r w:rsidR="00CC5A4C">
        <w:t>a</w:t>
      </w:r>
      <w:r>
        <w:t xml:space="preserve">d to controllers. Simulations also provide a proof of concept towards authorities towards flight approval. </w:t>
      </w:r>
    </w:p>
    <w:p w:rsidR="007256AA" w:rsidRDefault="007256AA" w:rsidP="0076453D">
      <w:pPr>
        <w:spacing w:after="0"/>
      </w:pPr>
    </w:p>
    <w:p w:rsidR="007256AA" w:rsidRDefault="007256AA" w:rsidP="0076453D">
      <w:pPr>
        <w:spacing w:after="0"/>
      </w:pPr>
      <w:r>
        <w:t>Finally, as the simulat</w:t>
      </w:r>
      <w:r w:rsidR="00CC5A4C">
        <w:t>io</w:t>
      </w:r>
      <w:r>
        <w:t>ns can be managed in any way, they offer good promotion material.</w:t>
      </w:r>
    </w:p>
    <w:p w:rsidR="007256AA" w:rsidRDefault="007256AA" w:rsidP="0076453D">
      <w:pPr>
        <w:spacing w:after="0"/>
      </w:pPr>
    </w:p>
    <w:p w:rsidR="00E65ECF" w:rsidRDefault="00CC5A4C" w:rsidP="00E65ECF">
      <w:pPr>
        <w:spacing w:after="0"/>
      </w:pPr>
      <w:r>
        <w:t xml:space="preserve">Specific </w:t>
      </w:r>
      <w:r w:rsidR="00E65ECF">
        <w:t>findings from ea</w:t>
      </w:r>
      <w:r>
        <w:t>rlier projects are</w:t>
      </w:r>
      <w:r w:rsidR="00E65ECF">
        <w:t>:</w:t>
      </w:r>
    </w:p>
    <w:p w:rsidR="00FE1818" w:rsidRDefault="00FE1818" w:rsidP="001A2A13">
      <w:pPr>
        <w:pStyle w:val="ListParagraph"/>
        <w:numPr>
          <w:ilvl w:val="0"/>
          <w:numId w:val="27"/>
        </w:numPr>
        <w:spacing w:after="0"/>
      </w:pPr>
      <w:r>
        <w:t xml:space="preserve">RPAS may fly in controlled airspace without a Detect and Avoid-function as long as both Air Traffic Control and the ground pilot have the same situational </w:t>
      </w:r>
      <w:r w:rsidR="009B6A2D">
        <w:t>awareness</w:t>
      </w:r>
      <w:r>
        <w:t xml:space="preserve"> picture</w:t>
      </w:r>
      <w:r w:rsidR="00CC5A4C">
        <w:t>. The exact</w:t>
      </w:r>
      <w:r w:rsidR="00F95B2F">
        <w:t xml:space="preserve"> rol</w:t>
      </w:r>
      <w:r w:rsidR="00CC5A4C">
        <w:t>e</w:t>
      </w:r>
      <w:r w:rsidR="00F95B2F">
        <w:t xml:space="preserve"> of ATC needs to be further explored</w:t>
      </w:r>
      <w:r>
        <w:t xml:space="preserve"> </w:t>
      </w:r>
      <w:r>
        <w:fldChar w:fldCharType="begin"/>
      </w:r>
      <w:r>
        <w:instrText xml:space="preserve"> REF _Ref515608813 \r \h </w:instrText>
      </w:r>
      <w:r>
        <w:fldChar w:fldCharType="separate"/>
      </w:r>
      <w:r w:rsidR="00104D83">
        <w:t>[2]</w:t>
      </w:r>
      <w:r>
        <w:fldChar w:fldCharType="end"/>
      </w:r>
      <w:r>
        <w:fldChar w:fldCharType="begin"/>
      </w:r>
      <w:r>
        <w:instrText xml:space="preserve"> REF _Ref515608815 \r \h </w:instrText>
      </w:r>
      <w:r>
        <w:fldChar w:fldCharType="separate"/>
      </w:r>
      <w:r w:rsidR="00104D83">
        <w:t>[3]</w:t>
      </w:r>
      <w:r>
        <w:fldChar w:fldCharType="end"/>
      </w:r>
      <w:r>
        <w:t>.</w:t>
      </w:r>
    </w:p>
    <w:p w:rsidR="00BB33EC" w:rsidRDefault="00BB33EC" w:rsidP="001A2A13">
      <w:pPr>
        <w:pStyle w:val="ListParagraph"/>
        <w:numPr>
          <w:ilvl w:val="0"/>
          <w:numId w:val="27"/>
        </w:numPr>
        <w:spacing w:after="0"/>
      </w:pPr>
      <w:r>
        <w:t>Continuous link between ATC and the RPAS pilot is necessary in the current in</w:t>
      </w:r>
      <w:r w:rsidR="00FE1818">
        <w:t xml:space="preserve">troduction phase </w:t>
      </w:r>
      <w:r w:rsidR="00FE1818">
        <w:fldChar w:fldCharType="begin"/>
      </w:r>
      <w:r w:rsidR="00FE1818">
        <w:instrText xml:space="preserve"> REF _Ref515608815 \r \h </w:instrText>
      </w:r>
      <w:r w:rsidR="00FE1818">
        <w:fldChar w:fldCharType="separate"/>
      </w:r>
      <w:r w:rsidR="00104D83">
        <w:t>[3]</w:t>
      </w:r>
      <w:r w:rsidR="00FE1818">
        <w:fldChar w:fldCharType="end"/>
      </w:r>
      <w:r w:rsidR="00F95B2F">
        <w:t>.</w:t>
      </w:r>
    </w:p>
    <w:p w:rsidR="00FE169A" w:rsidRDefault="00CC5A4C" w:rsidP="001A2A13">
      <w:pPr>
        <w:pStyle w:val="ListParagraph"/>
        <w:numPr>
          <w:ilvl w:val="0"/>
          <w:numId w:val="27"/>
        </w:numPr>
        <w:spacing w:after="0"/>
      </w:pPr>
      <w:r>
        <w:t>Air Traffic Controllers (ATCo’s)</w:t>
      </w:r>
      <w:r w:rsidR="00BB33EC">
        <w:t xml:space="preserve"> will need to know that </w:t>
      </w:r>
      <w:r w:rsidR="00D1136D">
        <w:t xml:space="preserve">they are dealing with an RPAS </w:t>
      </w:r>
      <w:r w:rsidR="00D1136D">
        <w:fldChar w:fldCharType="begin"/>
      </w:r>
      <w:r w:rsidR="00D1136D">
        <w:instrText xml:space="preserve"> REF _Ref515607572 \r \h </w:instrText>
      </w:r>
      <w:r w:rsidR="00D1136D">
        <w:fldChar w:fldCharType="separate"/>
      </w:r>
      <w:r w:rsidR="00104D83">
        <w:t>[4]</w:t>
      </w:r>
      <w:r w:rsidR="00D1136D">
        <w:fldChar w:fldCharType="end"/>
      </w:r>
      <w:r w:rsidR="00F95B2F">
        <w:t xml:space="preserve">; </w:t>
      </w:r>
    </w:p>
    <w:p w:rsidR="00FE169A" w:rsidRDefault="00FE169A" w:rsidP="001A2A13">
      <w:pPr>
        <w:pStyle w:val="ListParagraph"/>
        <w:numPr>
          <w:ilvl w:val="0"/>
          <w:numId w:val="27"/>
        </w:numPr>
        <w:spacing w:after="0"/>
      </w:pPr>
      <w:r>
        <w:t xml:space="preserve">Tactical RPAS will be separated from civil traffic patterns as they are flying dedicated routes; the application of MALE RPAS on the same routes as other traffic will need further investigation </w:t>
      </w:r>
      <w:r>
        <w:fldChar w:fldCharType="begin"/>
      </w:r>
      <w:r>
        <w:instrText xml:space="preserve"> REF _Ref515609905 \r \h </w:instrText>
      </w:r>
      <w:r>
        <w:fldChar w:fldCharType="separate"/>
      </w:r>
      <w:r w:rsidR="00104D83">
        <w:t>[2]</w:t>
      </w:r>
      <w:r>
        <w:fldChar w:fldCharType="end"/>
      </w:r>
      <w:r>
        <w:fldChar w:fldCharType="begin"/>
      </w:r>
      <w:r>
        <w:instrText xml:space="preserve"> REF _Ref515609907 \r \h </w:instrText>
      </w:r>
      <w:r>
        <w:fldChar w:fldCharType="separate"/>
      </w:r>
      <w:r w:rsidR="00104D83">
        <w:t>[3]</w:t>
      </w:r>
      <w:r>
        <w:fldChar w:fldCharType="end"/>
      </w:r>
      <w:r>
        <w:fldChar w:fldCharType="begin"/>
      </w:r>
      <w:r>
        <w:instrText xml:space="preserve"> REF _Ref515609909 \r \h </w:instrText>
      </w:r>
      <w:r>
        <w:fldChar w:fldCharType="separate"/>
      </w:r>
      <w:r w:rsidR="00104D83">
        <w:t>[4]</w:t>
      </w:r>
      <w:r>
        <w:fldChar w:fldCharType="end"/>
      </w:r>
      <w:r>
        <w:fldChar w:fldCharType="begin"/>
      </w:r>
      <w:r>
        <w:instrText xml:space="preserve"> REF _Ref515609911 \r \h </w:instrText>
      </w:r>
      <w:r>
        <w:fldChar w:fldCharType="separate"/>
      </w:r>
      <w:r w:rsidR="00104D83">
        <w:t>[5]</w:t>
      </w:r>
      <w:r>
        <w:fldChar w:fldCharType="end"/>
      </w:r>
      <w:r>
        <w:t>.</w:t>
      </w:r>
    </w:p>
    <w:p w:rsidR="0076453D" w:rsidRDefault="00CC5A4C" w:rsidP="001A2A13">
      <w:pPr>
        <w:pStyle w:val="ListParagraph"/>
        <w:numPr>
          <w:ilvl w:val="0"/>
          <w:numId w:val="27"/>
        </w:numPr>
        <w:spacing w:after="0"/>
      </w:pPr>
      <w:r>
        <w:t>D</w:t>
      </w:r>
      <w:r w:rsidR="0076453D">
        <w:t>ifferences in characteristics of dealing with RPAS are</w:t>
      </w:r>
      <w:r w:rsidR="00FE1818">
        <w:t xml:space="preserve"> s</w:t>
      </w:r>
      <w:r w:rsidR="0076453D">
        <w:t xml:space="preserve">peed and performance issues, related to RPAS characteristics and wind conditions (e.g. </w:t>
      </w:r>
      <w:r w:rsidR="00D1136D">
        <w:t>strong headwind</w:t>
      </w:r>
      <w:r w:rsidR="00FE1818">
        <w:t>)</w:t>
      </w:r>
      <w:r w:rsidR="00D1136D">
        <w:t xml:space="preserve"> </w:t>
      </w:r>
      <w:r w:rsidR="00205387">
        <w:fldChar w:fldCharType="begin"/>
      </w:r>
      <w:r w:rsidR="00205387">
        <w:instrText xml:space="preserve"> REF _Ref517783242 \r \h </w:instrText>
      </w:r>
      <w:r w:rsidR="00205387">
        <w:fldChar w:fldCharType="separate"/>
      </w:r>
      <w:r w:rsidR="00104D83">
        <w:t>[6]</w:t>
      </w:r>
      <w:r w:rsidR="00205387">
        <w:fldChar w:fldCharType="end"/>
      </w:r>
      <w:r w:rsidR="0076453D">
        <w:t>.</w:t>
      </w:r>
    </w:p>
    <w:p w:rsidR="00FE1818" w:rsidRDefault="00CC5A4C" w:rsidP="001A2A13">
      <w:pPr>
        <w:pStyle w:val="ListParagraph"/>
        <w:numPr>
          <w:ilvl w:val="0"/>
          <w:numId w:val="27"/>
        </w:numPr>
        <w:jc w:val="both"/>
      </w:pPr>
      <w:r>
        <w:t>RPAS introduce</w:t>
      </w:r>
      <w:r w:rsidR="0076453D" w:rsidRPr="00E35531">
        <w:t xml:space="preserve"> latency into radio message transmissions, with time lags of different lengths </w:t>
      </w:r>
      <w:r>
        <w:t>being</w:t>
      </w:r>
      <w:r w:rsidR="0076453D" w:rsidRPr="00E35531">
        <w:t>, depending on the type of RPAS and location of its remote pilot</w:t>
      </w:r>
      <w:r w:rsidR="0076453D">
        <w:t xml:space="preserve"> </w:t>
      </w:r>
      <w:r w:rsidR="00AE1201">
        <w:fldChar w:fldCharType="begin"/>
      </w:r>
      <w:r w:rsidR="00AE1201">
        <w:instrText xml:space="preserve"> REF _Ref517783242 \r \h </w:instrText>
      </w:r>
      <w:r w:rsidR="00AE1201">
        <w:fldChar w:fldCharType="separate"/>
      </w:r>
      <w:r w:rsidR="00104D83">
        <w:t>[6]</w:t>
      </w:r>
      <w:r w:rsidR="00AE1201">
        <w:fldChar w:fldCharType="end"/>
      </w:r>
      <w:r w:rsidR="0076453D">
        <w:t>.</w:t>
      </w:r>
    </w:p>
    <w:p w:rsidR="0076453D" w:rsidRDefault="0076453D" w:rsidP="001A2A13">
      <w:pPr>
        <w:pStyle w:val="ListParagraph"/>
        <w:numPr>
          <w:ilvl w:val="0"/>
          <w:numId w:val="27"/>
        </w:numPr>
        <w:jc w:val="both"/>
      </w:pPr>
      <w:r>
        <w:t xml:space="preserve">The Human Machine Interface </w:t>
      </w:r>
      <w:r w:rsidR="00CC5A4C">
        <w:t xml:space="preserve">(HMI) </w:t>
      </w:r>
      <w:r>
        <w:t xml:space="preserve">and the capabilities of the RPAS need to be clearly indicated so that the air traffic controller is aware of the fact that he is dealing with an RPAS and is aware of its specific equipment </w:t>
      </w:r>
      <w:r w:rsidR="00AE1201">
        <w:fldChar w:fldCharType="begin"/>
      </w:r>
      <w:r w:rsidR="00AE1201">
        <w:instrText xml:space="preserve"> REF _Ref517783242 \r \h </w:instrText>
      </w:r>
      <w:r w:rsidR="00AE1201">
        <w:fldChar w:fldCharType="separate"/>
      </w:r>
      <w:r w:rsidR="00104D83">
        <w:t>[6]</w:t>
      </w:r>
      <w:r w:rsidR="00AE1201">
        <w:fldChar w:fldCharType="end"/>
      </w:r>
      <w:r w:rsidR="00FE1818">
        <w:fldChar w:fldCharType="begin"/>
      </w:r>
      <w:r w:rsidR="00FE1818">
        <w:instrText xml:space="preserve"> REF _Ref515606562 \r \h </w:instrText>
      </w:r>
      <w:r w:rsidR="00FE1818">
        <w:fldChar w:fldCharType="separate"/>
      </w:r>
      <w:r w:rsidR="00104D83">
        <w:t>[7]</w:t>
      </w:r>
      <w:r w:rsidR="00FE1818">
        <w:fldChar w:fldCharType="end"/>
      </w:r>
      <w:r>
        <w:t>.</w:t>
      </w:r>
    </w:p>
    <w:p w:rsidR="00AF08F3" w:rsidRDefault="0076453D" w:rsidP="001A2A13">
      <w:pPr>
        <w:pStyle w:val="ListParagraph"/>
        <w:numPr>
          <w:ilvl w:val="0"/>
          <w:numId w:val="27"/>
        </w:numPr>
        <w:jc w:val="both"/>
      </w:pPr>
      <w:r>
        <w:t>ATC is well capable of dealing with contingency situations. However, c</w:t>
      </w:r>
      <w:r w:rsidRPr="00E35531">
        <w:t>oupled or chained contingencies will require further investigation, especially when a general contingency follows a loss of the command and control link, or when that command and control failure occurs directly coupled with other contingencies</w:t>
      </w:r>
      <w:r>
        <w:t xml:space="preserve"> </w:t>
      </w:r>
      <w:r w:rsidR="00AE1201">
        <w:fldChar w:fldCharType="begin"/>
      </w:r>
      <w:r w:rsidR="00AE1201">
        <w:instrText xml:space="preserve"> REF _Ref518477877 \r \h </w:instrText>
      </w:r>
      <w:r w:rsidR="00AE1201">
        <w:fldChar w:fldCharType="separate"/>
      </w:r>
      <w:r w:rsidR="00104D83">
        <w:t>[8]</w:t>
      </w:r>
      <w:r w:rsidR="00AE1201">
        <w:fldChar w:fldCharType="end"/>
      </w:r>
      <w:r w:rsidRPr="00E35531">
        <w:t>.</w:t>
      </w:r>
    </w:p>
    <w:p w:rsidR="00DD0182" w:rsidRDefault="00FE169A" w:rsidP="00DD0182">
      <w:pPr>
        <w:pStyle w:val="Heading2"/>
      </w:pPr>
      <w:bookmarkStart w:id="148" w:name="_Toc515456990"/>
      <w:bookmarkStart w:id="149" w:name="_Ref515521889"/>
      <w:bookmarkStart w:id="150" w:name="_Toc515530476"/>
      <w:bookmarkStart w:id="151" w:name="_Toc516151957"/>
      <w:bookmarkStart w:id="152" w:name="_Toc516154089"/>
      <w:bookmarkStart w:id="153" w:name="_Toc521408964"/>
      <w:r>
        <w:t>O</w:t>
      </w:r>
      <w:r w:rsidR="00635B37">
        <w:t xml:space="preserve">bjectives </w:t>
      </w:r>
      <w:r>
        <w:t>for the S</w:t>
      </w:r>
      <w:r w:rsidR="00DD0182">
        <w:t>imulations</w:t>
      </w:r>
      <w:bookmarkEnd w:id="148"/>
      <w:bookmarkEnd w:id="149"/>
      <w:bookmarkEnd w:id="150"/>
      <w:bookmarkEnd w:id="151"/>
      <w:bookmarkEnd w:id="152"/>
      <w:bookmarkEnd w:id="153"/>
    </w:p>
    <w:p w:rsidR="002D1D2D" w:rsidRDefault="002D1D2D" w:rsidP="00AF08F3">
      <w:pPr>
        <w:spacing w:after="0"/>
        <w:jc w:val="both"/>
      </w:pPr>
      <w:r>
        <w:t>It can be concluded from earlier projects that the feasibility of integrating RPAS in IFR airspace is proven</w:t>
      </w:r>
      <w:r w:rsidR="00AE1201">
        <w:t xml:space="preserve"> at E-OCVM V2-level, although this is not explicitly stated in each paper</w:t>
      </w:r>
      <w:r>
        <w:t>. The currently proposed simulation will perform validations at E-OCVM (European Operational Concept Validation Method</w:t>
      </w:r>
      <w:r w:rsidR="00D41010">
        <w:t>ology</w:t>
      </w:r>
      <w:r>
        <w:t>) level V3, which is the level of pre-industrial development and integration. The key decision, following the simulations will be to establish the handover from R&amp;D to the Industrialisation process</w:t>
      </w:r>
      <w:r w:rsidR="00C64C31">
        <w:t xml:space="preserve"> </w:t>
      </w:r>
      <w:r w:rsidR="001B01F9">
        <w:t xml:space="preserve">in level </w:t>
      </w:r>
      <w:r w:rsidR="00C64C31">
        <w:t>V4</w:t>
      </w:r>
      <w:r>
        <w:t xml:space="preserve">. Indeed, after the simulations performed, a further step will be made towards </w:t>
      </w:r>
      <w:r w:rsidR="00D41010">
        <w:t xml:space="preserve">building full specifications of the concepts </w:t>
      </w:r>
      <w:r w:rsidR="001B01F9">
        <w:t xml:space="preserve">(V4) </w:t>
      </w:r>
      <w:r w:rsidR="00D41010">
        <w:t xml:space="preserve">towards dedicated target ATM platforms. </w:t>
      </w:r>
    </w:p>
    <w:p w:rsidR="00D41010" w:rsidRDefault="00D41010" w:rsidP="00AF08F3">
      <w:pPr>
        <w:spacing w:after="0"/>
        <w:jc w:val="both"/>
      </w:pPr>
    </w:p>
    <w:p w:rsidR="00D41010" w:rsidRDefault="00D41010" w:rsidP="00AF08F3">
      <w:pPr>
        <w:spacing w:after="0"/>
        <w:jc w:val="both"/>
      </w:pPr>
      <w:r>
        <w:t xml:space="preserve">The objective of the V3 phase is threefold </w:t>
      </w:r>
      <w:r>
        <w:fldChar w:fldCharType="begin"/>
      </w:r>
      <w:r>
        <w:instrText xml:space="preserve"> REF _Ref517790497 \r \h </w:instrText>
      </w:r>
      <w:r>
        <w:fldChar w:fldCharType="separate"/>
      </w:r>
      <w:r w:rsidR="00104D83">
        <w:t>[9]</w:t>
      </w:r>
      <w:r>
        <w:fldChar w:fldCharType="end"/>
      </w:r>
      <w:r>
        <w:t xml:space="preserve">: </w:t>
      </w:r>
    </w:p>
    <w:p w:rsidR="00D41010" w:rsidRDefault="00D41010" w:rsidP="001A2A13">
      <w:pPr>
        <w:pStyle w:val="ListParagraph"/>
        <w:numPr>
          <w:ilvl w:val="0"/>
          <w:numId w:val="41"/>
        </w:numPr>
        <w:spacing w:after="0"/>
        <w:jc w:val="both"/>
      </w:pPr>
      <w:r>
        <w:t xml:space="preserve">Firstly, to further develop and refine operational concepts and supporting enablers to prepare their transition from research to an operational environment; </w:t>
      </w:r>
    </w:p>
    <w:p w:rsidR="00D41010" w:rsidRDefault="00D41010" w:rsidP="001A2A13">
      <w:pPr>
        <w:pStyle w:val="ListParagraph"/>
        <w:numPr>
          <w:ilvl w:val="0"/>
          <w:numId w:val="41"/>
        </w:numPr>
        <w:spacing w:after="0"/>
        <w:jc w:val="both"/>
      </w:pPr>
      <w:r>
        <w:t xml:space="preserve">Secondly, to validate that all concurrently developed concepts and supporting enablers (procedures, technology and human performance aspects) can work coherently together and are capable of delivering the required benefits; </w:t>
      </w:r>
    </w:p>
    <w:p w:rsidR="00D41010" w:rsidRDefault="00D41010" w:rsidP="001A2A13">
      <w:pPr>
        <w:pStyle w:val="ListParagraph"/>
        <w:numPr>
          <w:ilvl w:val="0"/>
          <w:numId w:val="41"/>
        </w:numPr>
        <w:spacing w:after="0"/>
        <w:jc w:val="both"/>
      </w:pPr>
      <w:r>
        <w:t>Thirdly, to establish that the concurrent packages can be integrated into the target ATM system</w:t>
      </w:r>
      <w:r w:rsidR="00C64C31">
        <w:t>.</w:t>
      </w:r>
    </w:p>
    <w:p w:rsidR="00D41010" w:rsidRDefault="00D41010" w:rsidP="00D41010">
      <w:pPr>
        <w:spacing w:after="0"/>
        <w:jc w:val="both"/>
      </w:pPr>
    </w:p>
    <w:p w:rsidR="00D41010" w:rsidRDefault="00D41010" w:rsidP="00D41010">
      <w:pPr>
        <w:spacing w:after="0"/>
        <w:jc w:val="both"/>
      </w:pPr>
      <w:r>
        <w:t xml:space="preserve">The aim of V3 is to provide adequate information, evidence and documentation to permit decision making and planning of further deployment. The manual with the methodology </w:t>
      </w:r>
      <w:r w:rsidR="001B01F9">
        <w:fldChar w:fldCharType="begin"/>
      </w:r>
      <w:r w:rsidR="001B01F9">
        <w:instrText xml:space="preserve"> REF _Ref518544072 \r \h </w:instrText>
      </w:r>
      <w:r w:rsidR="001B01F9">
        <w:fldChar w:fldCharType="separate"/>
      </w:r>
      <w:r w:rsidR="00104D83">
        <w:t>[9]</w:t>
      </w:r>
      <w:r w:rsidR="001B01F9">
        <w:fldChar w:fldCharType="end"/>
      </w:r>
      <w:r w:rsidR="001B01F9">
        <w:t xml:space="preserve"> </w:t>
      </w:r>
      <w:r>
        <w:t>further identifies real-time simulations as one means to validate the proposed operational concept. It needs to be noted that some of the aforementioned studies also performed V3-validations.</w:t>
      </w:r>
    </w:p>
    <w:p w:rsidR="002D1D2D" w:rsidRDefault="002D1D2D" w:rsidP="00AF08F3">
      <w:pPr>
        <w:spacing w:after="0"/>
        <w:jc w:val="both"/>
      </w:pPr>
    </w:p>
    <w:p w:rsidR="005A4412" w:rsidRDefault="00FE169A" w:rsidP="00AF08F3">
      <w:pPr>
        <w:spacing w:after="0"/>
        <w:jc w:val="both"/>
      </w:pPr>
      <w:r>
        <w:t xml:space="preserve">Based on the lessons learned from earlier projects, </w:t>
      </w:r>
      <w:r w:rsidR="00B67D0A">
        <w:t xml:space="preserve">and building on their conclusions, </w:t>
      </w:r>
      <w:r w:rsidR="0071134F" w:rsidRPr="00E12211">
        <w:t>SIRENS will</w:t>
      </w:r>
      <w:r w:rsidR="00B67D0A">
        <w:t xml:space="preserve"> not repeat earlier work, but instead</w:t>
      </w:r>
      <w:r w:rsidR="0071134F" w:rsidRPr="00E12211">
        <w:t xml:space="preserve"> bring simulations in RPAS integration further by</w:t>
      </w:r>
      <w:r w:rsidR="00777E25">
        <w:t xml:space="preserve"> developing scenarios based on the Generic Accommodation Scenario (see section </w:t>
      </w:r>
      <w:r w:rsidR="00777E25">
        <w:fldChar w:fldCharType="begin"/>
      </w:r>
      <w:r w:rsidR="00777E25">
        <w:instrText xml:space="preserve"> REF _Ref515610429 \r \h </w:instrText>
      </w:r>
      <w:r w:rsidR="00777E25">
        <w:fldChar w:fldCharType="separate"/>
      </w:r>
      <w:r w:rsidR="00104D83">
        <w:t>3.2</w:t>
      </w:r>
      <w:r w:rsidR="00777E25">
        <w:fldChar w:fldCharType="end"/>
      </w:r>
      <w:r w:rsidR="00777E25">
        <w:t>)</w:t>
      </w:r>
      <w:r w:rsidR="00B67D0A">
        <w:t xml:space="preserve">. The </w:t>
      </w:r>
      <w:r w:rsidR="00DD0182">
        <w:t xml:space="preserve">Safety Assessment Method that was </w:t>
      </w:r>
      <w:r w:rsidR="00DD0182" w:rsidRPr="00E12211">
        <w:t>deve</w:t>
      </w:r>
      <w:r w:rsidR="0071134F" w:rsidRPr="00E12211">
        <w:t>l</w:t>
      </w:r>
      <w:r w:rsidR="00DD0182" w:rsidRPr="00E12211">
        <w:t>oped</w:t>
      </w:r>
      <w:r w:rsidR="00DD0182">
        <w:t xml:space="preserve"> </w:t>
      </w:r>
      <w:r>
        <w:t xml:space="preserve">by team SIRENS </w:t>
      </w:r>
      <w:r w:rsidR="00DD0182">
        <w:t xml:space="preserve">in Task </w:t>
      </w:r>
      <w:r w:rsidR="00DD0182" w:rsidRPr="005A4412">
        <w:t xml:space="preserve">1 (see </w:t>
      </w:r>
      <w:r w:rsidR="00403C5C" w:rsidRPr="005A4412">
        <w:t>Ref</w:t>
      </w:r>
      <w:r w:rsidR="00C459D9" w:rsidRPr="005A4412">
        <w:t>.</w:t>
      </w:r>
      <w:r w:rsidR="00403C5C" w:rsidRPr="005A4412">
        <w:fldChar w:fldCharType="begin"/>
      </w:r>
      <w:r w:rsidR="00403C5C" w:rsidRPr="005A4412">
        <w:instrText xml:space="preserve"> REF _Ref515560984 \r \h </w:instrText>
      </w:r>
      <w:r w:rsidR="000033B9" w:rsidRPr="005A4412">
        <w:instrText xml:space="preserve"> \* MERGEFORMAT </w:instrText>
      </w:r>
      <w:r w:rsidR="00403C5C" w:rsidRPr="005A4412">
        <w:fldChar w:fldCharType="separate"/>
      </w:r>
      <w:r w:rsidR="00104D83">
        <w:t>[1]</w:t>
      </w:r>
      <w:r w:rsidR="00403C5C" w:rsidRPr="005A4412">
        <w:fldChar w:fldCharType="end"/>
      </w:r>
      <w:r w:rsidR="00C459D9" w:rsidRPr="005A4412">
        <w:t>, S</w:t>
      </w:r>
      <w:r w:rsidR="00DD0182" w:rsidRPr="005A4412">
        <w:t xml:space="preserve">ection </w:t>
      </w:r>
      <w:r w:rsidR="00661A15" w:rsidRPr="005A4412">
        <w:t>4</w:t>
      </w:r>
      <w:r w:rsidRPr="005A4412">
        <w:t>)</w:t>
      </w:r>
      <w:r w:rsidR="00B67D0A">
        <w:t xml:space="preserve"> will be applied</w:t>
      </w:r>
      <w:r w:rsidR="005A4412">
        <w:t xml:space="preserve"> and delivered to the customer in D3 – Draft Safety Assessment Report.</w:t>
      </w:r>
    </w:p>
    <w:p w:rsidR="005A4412" w:rsidRDefault="005A4412" w:rsidP="00AF08F3">
      <w:pPr>
        <w:spacing w:after="0"/>
        <w:jc w:val="both"/>
      </w:pPr>
    </w:p>
    <w:p w:rsidR="00A60555" w:rsidRDefault="00FE169A" w:rsidP="00AF08F3">
      <w:pPr>
        <w:spacing w:after="0"/>
        <w:jc w:val="both"/>
        <w:rPr>
          <w:highlight w:val="yellow"/>
        </w:rPr>
      </w:pPr>
      <w:r w:rsidRPr="00A60555">
        <w:t>Fu</w:t>
      </w:r>
      <w:r w:rsidR="003913D0" w:rsidRPr="00A60555">
        <w:t>r</w:t>
      </w:r>
      <w:r w:rsidRPr="00A60555">
        <w:t xml:space="preserve">thermore, the project has specific focus on cross-border operations, something that has not yet been explored in earlier projects. </w:t>
      </w:r>
      <w:r w:rsidR="005A4412" w:rsidRPr="00A60555">
        <w:t xml:space="preserve"> C</w:t>
      </w:r>
      <w:r w:rsidR="0027205B" w:rsidRPr="00A60555">
        <w:t xml:space="preserve">ross-border operations </w:t>
      </w:r>
      <w:r w:rsidR="005A4412" w:rsidRPr="00A60555">
        <w:t>differ between civilian and military</w:t>
      </w:r>
      <w:r w:rsidR="00A60555" w:rsidRPr="00A60555">
        <w:t xml:space="preserve"> applications</w:t>
      </w:r>
      <w:r w:rsidR="00A60555">
        <w:t xml:space="preserve"> and t</w:t>
      </w:r>
      <w:r w:rsidR="00A60555" w:rsidRPr="00A60555">
        <w:t>he term “cross-border Operations” is referring to “the operation of transiting across national borders (international transit)”. It is not to be mixed with Military operations into “cross-border areas” which is defined as an airspace reservation/segregation established for specific operational requirements</w:t>
      </w:r>
      <w:r w:rsidR="00A60555">
        <w:t xml:space="preserve"> over international boundaries. Cross-Border Areas (</w:t>
      </w:r>
      <w:r w:rsidR="00A60555" w:rsidRPr="00A60555">
        <w:t>CBAs</w:t>
      </w:r>
      <w:r w:rsidR="00A60555">
        <w:t>)</w:t>
      </w:r>
      <w:r w:rsidR="00A60555" w:rsidRPr="00A60555">
        <w:t xml:space="preserve"> are established to allow military training and other operational fl</w:t>
      </w:r>
      <w:r w:rsidR="00A60555">
        <w:t>ights on both sides of a border.</w:t>
      </w:r>
    </w:p>
    <w:p w:rsidR="00A60555" w:rsidRDefault="00A60555" w:rsidP="00AF08F3">
      <w:pPr>
        <w:spacing w:after="0"/>
        <w:jc w:val="both"/>
      </w:pPr>
    </w:p>
    <w:p w:rsidR="00AF08F3" w:rsidRDefault="00A60555" w:rsidP="00AF08F3">
      <w:pPr>
        <w:spacing w:after="0"/>
        <w:jc w:val="both"/>
      </w:pPr>
      <w:r>
        <w:t xml:space="preserve">In this Simulation campaign, </w:t>
      </w:r>
      <w:r w:rsidR="00FE169A">
        <w:t>specific attention will be paid to the following aspects</w:t>
      </w:r>
      <w:r w:rsidR="00AF08F3">
        <w:t>:</w:t>
      </w:r>
    </w:p>
    <w:p w:rsidR="00645192" w:rsidRDefault="00645192" w:rsidP="001A2A13">
      <w:pPr>
        <w:pStyle w:val="ListParagraph"/>
        <w:numPr>
          <w:ilvl w:val="0"/>
          <w:numId w:val="30"/>
        </w:numPr>
        <w:jc w:val="both"/>
      </w:pPr>
      <w:r>
        <w:t xml:space="preserve">Simulate cross border </w:t>
      </w:r>
      <w:r w:rsidRPr="00E12211">
        <w:t>flight</w:t>
      </w:r>
      <w:r>
        <w:t>s and hand over</w:t>
      </w:r>
      <w:r w:rsidR="00CC5A4C">
        <w:t xml:space="preserve">s between different ATC </w:t>
      </w:r>
      <w:r w:rsidR="003913D0">
        <w:t>centres</w:t>
      </w:r>
      <w:r w:rsidR="00CC5A4C">
        <w:t>;</w:t>
      </w:r>
    </w:p>
    <w:p w:rsidR="00645192" w:rsidRDefault="00645192" w:rsidP="001A2A13">
      <w:pPr>
        <w:pStyle w:val="ListParagraph"/>
        <w:numPr>
          <w:ilvl w:val="0"/>
          <w:numId w:val="30"/>
        </w:numPr>
        <w:jc w:val="both"/>
      </w:pPr>
      <w:r>
        <w:t>Investigate the flights of MALE RPAS at the sam</w:t>
      </w:r>
      <w:r w:rsidR="00CC5A4C">
        <w:t>e routes as other civil traffic;</w:t>
      </w:r>
    </w:p>
    <w:p w:rsidR="00645192" w:rsidRDefault="00645192" w:rsidP="001A2A13">
      <w:pPr>
        <w:pStyle w:val="ListParagraph"/>
        <w:numPr>
          <w:ilvl w:val="0"/>
          <w:numId w:val="30"/>
        </w:numPr>
        <w:jc w:val="both"/>
      </w:pPr>
      <w:r>
        <w:t xml:space="preserve">Investigate integration of MALE </w:t>
      </w:r>
      <w:r w:rsidR="00CC5A4C">
        <w:t>RPAS in a civil ATM environment;</w:t>
      </w:r>
    </w:p>
    <w:p w:rsidR="00AF08F3" w:rsidRDefault="00FE169A" w:rsidP="001A2A13">
      <w:pPr>
        <w:pStyle w:val="ListParagraph"/>
        <w:numPr>
          <w:ilvl w:val="0"/>
          <w:numId w:val="30"/>
        </w:numPr>
        <w:jc w:val="both"/>
      </w:pPr>
      <w:r>
        <w:t>Investigate the response from ATC and the RPAS pilot in case of d</w:t>
      </w:r>
      <w:r w:rsidR="00AF08F3">
        <w:t>ouble contingency</w:t>
      </w:r>
      <w:r w:rsidR="00CC5A4C">
        <w:t xml:space="preserve"> situations;</w:t>
      </w:r>
    </w:p>
    <w:p w:rsidR="00FE169A" w:rsidRDefault="00FE169A" w:rsidP="001A2A13">
      <w:pPr>
        <w:pStyle w:val="ListParagraph"/>
        <w:numPr>
          <w:ilvl w:val="0"/>
          <w:numId w:val="30"/>
        </w:numPr>
        <w:jc w:val="both"/>
      </w:pPr>
      <w:r>
        <w:t>Investigate ATC workload in case of double contin</w:t>
      </w:r>
      <w:r w:rsidR="00BD06EF">
        <w:t>g</w:t>
      </w:r>
      <w:r w:rsidR="00CC5A4C">
        <w:t>ency situations;</w:t>
      </w:r>
    </w:p>
    <w:p w:rsidR="00777E25" w:rsidRDefault="00777E25" w:rsidP="00AF08F3">
      <w:pPr>
        <w:jc w:val="both"/>
      </w:pPr>
      <w:r w:rsidRPr="00777E25">
        <w:fldChar w:fldCharType="begin"/>
      </w:r>
      <w:r w:rsidRPr="00777E25">
        <w:instrText xml:space="preserve"> REF _Ref515610500 \h </w:instrText>
      </w:r>
      <w:r>
        <w:instrText xml:space="preserve"> \* MERGEFORMAT </w:instrText>
      </w:r>
      <w:r w:rsidRPr="00777E25">
        <w:fldChar w:fldCharType="separate"/>
      </w:r>
      <w:r w:rsidR="00104D83" w:rsidRPr="00777E25">
        <w:t xml:space="preserve">Table </w:t>
      </w:r>
      <w:r w:rsidR="00104D83">
        <w:rPr>
          <w:noProof/>
        </w:rPr>
        <w:t>1</w:t>
      </w:r>
      <w:r w:rsidRPr="00777E25">
        <w:fldChar w:fldCharType="end"/>
      </w:r>
      <w:r>
        <w:t xml:space="preserve"> gives an overview of the demonstration objectives as decided by t</w:t>
      </w:r>
      <w:r w:rsidR="00171D41">
        <w:t xml:space="preserve">eam SIRENS. </w:t>
      </w:r>
    </w:p>
    <w:p w:rsidR="006A7A42" w:rsidRPr="001E36B3" w:rsidRDefault="006A7A42" w:rsidP="006A7A42">
      <w:pPr>
        <w:pStyle w:val="Caption"/>
        <w:keepNext/>
      </w:pPr>
      <w:bookmarkStart w:id="154" w:name="_Ref515610500"/>
      <w:bookmarkStart w:id="155" w:name="_Toc515466209"/>
      <w:bookmarkStart w:id="156" w:name="_Toc516144422"/>
      <w:bookmarkStart w:id="157" w:name="_Toc516147209"/>
      <w:bookmarkStart w:id="158" w:name="_Toc516151934"/>
      <w:bookmarkStart w:id="159" w:name="_Toc516154066"/>
      <w:bookmarkStart w:id="160" w:name="_Toc521409027"/>
      <w:r w:rsidRPr="00777E25">
        <w:t xml:space="preserve">Table </w:t>
      </w:r>
      <w:r w:rsidRPr="00777E25">
        <w:fldChar w:fldCharType="begin"/>
      </w:r>
      <w:r w:rsidRPr="00777E25">
        <w:instrText xml:space="preserve"> SEQ Table \* ARABIC </w:instrText>
      </w:r>
      <w:r w:rsidRPr="00777E25">
        <w:fldChar w:fldCharType="separate"/>
      </w:r>
      <w:r w:rsidR="00104D83">
        <w:rPr>
          <w:noProof/>
        </w:rPr>
        <w:t>1</w:t>
      </w:r>
      <w:r w:rsidRPr="00777E25">
        <w:fldChar w:fldCharType="end"/>
      </w:r>
      <w:bookmarkEnd w:id="154"/>
      <w:r w:rsidRPr="00777E25">
        <w:t xml:space="preserve"> – </w:t>
      </w:r>
      <w:r w:rsidR="00637BF9" w:rsidRPr="00777E25">
        <w:t>SIRENS</w:t>
      </w:r>
      <w:r w:rsidRPr="00777E25">
        <w:t xml:space="preserve"> Demonstration Objectives and Success Criteria</w:t>
      </w:r>
      <w:bookmarkEnd w:id="155"/>
      <w:bookmarkEnd w:id="156"/>
      <w:bookmarkEnd w:id="157"/>
      <w:bookmarkEnd w:id="158"/>
      <w:bookmarkEnd w:id="159"/>
      <w:bookmarkEnd w:id="160"/>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86"/>
        <w:gridCol w:w="4293"/>
        <w:gridCol w:w="4293"/>
      </w:tblGrid>
      <w:tr w:rsidR="006A7A42" w:rsidRPr="00AD41E4" w:rsidTr="00AD41E4">
        <w:trPr>
          <w:cantSplit/>
          <w:trHeight w:val="285"/>
          <w:jc w:val="center"/>
        </w:trPr>
        <w:tc>
          <w:tcPr>
            <w:tcW w:w="1386" w:type="dxa"/>
            <w:tcBorders>
              <w:bottom w:val="single" w:sz="4" w:space="0" w:color="auto"/>
            </w:tcBorders>
            <w:shd w:val="clear" w:color="auto" w:fill="CCFFCC"/>
            <w:noWrap/>
            <w:vAlign w:val="center"/>
          </w:tcPr>
          <w:p w:rsidR="006A7A42" w:rsidRPr="00AD41E4" w:rsidRDefault="006A7A42" w:rsidP="006A7A42">
            <w:pPr>
              <w:spacing w:before="20" w:after="20"/>
              <w:jc w:val="center"/>
              <w:rPr>
                <w:b/>
              </w:rPr>
            </w:pPr>
            <w:r w:rsidRPr="00AD41E4">
              <w:rPr>
                <w:b/>
              </w:rPr>
              <w:t>Objective</w:t>
            </w:r>
          </w:p>
        </w:tc>
        <w:tc>
          <w:tcPr>
            <w:tcW w:w="4293" w:type="dxa"/>
            <w:tcBorders>
              <w:bottom w:val="single" w:sz="4" w:space="0" w:color="auto"/>
            </w:tcBorders>
            <w:shd w:val="clear" w:color="auto" w:fill="CCFFCC"/>
            <w:noWrap/>
            <w:vAlign w:val="center"/>
          </w:tcPr>
          <w:p w:rsidR="006A7A42" w:rsidRPr="00AD41E4" w:rsidRDefault="006A7A42" w:rsidP="006A7A42">
            <w:pPr>
              <w:spacing w:before="20" w:after="20"/>
              <w:rPr>
                <w:b/>
              </w:rPr>
            </w:pPr>
            <w:r w:rsidRPr="00AD41E4">
              <w:rPr>
                <w:b/>
              </w:rPr>
              <w:t>Demonstration Objective</w:t>
            </w:r>
          </w:p>
        </w:tc>
        <w:tc>
          <w:tcPr>
            <w:tcW w:w="4293" w:type="dxa"/>
            <w:shd w:val="clear" w:color="auto" w:fill="CCFFCC"/>
            <w:vAlign w:val="center"/>
          </w:tcPr>
          <w:p w:rsidR="006A7A42" w:rsidRPr="00AD41E4" w:rsidRDefault="006A7A42" w:rsidP="006A7A42">
            <w:pPr>
              <w:spacing w:before="20" w:after="20"/>
              <w:rPr>
                <w:b/>
              </w:rPr>
            </w:pPr>
            <w:r w:rsidRPr="00AD41E4">
              <w:rPr>
                <w:b/>
              </w:rPr>
              <w:t>Success Criterion</w:t>
            </w:r>
          </w:p>
        </w:tc>
      </w:tr>
      <w:tr w:rsidR="00AD41E4" w:rsidRPr="00AD41E4" w:rsidTr="003F1300">
        <w:trPr>
          <w:cantSplit/>
          <w:trHeight w:val="435"/>
          <w:jc w:val="center"/>
        </w:trPr>
        <w:tc>
          <w:tcPr>
            <w:tcW w:w="1386" w:type="dxa"/>
            <w:vMerge w:val="restart"/>
            <w:noWrap/>
            <w:vAlign w:val="center"/>
          </w:tcPr>
          <w:p w:rsidR="00AD41E4" w:rsidRPr="00AD41E4" w:rsidRDefault="00AD41E4" w:rsidP="006A7A42">
            <w:pPr>
              <w:spacing w:before="20" w:after="20"/>
              <w:jc w:val="center"/>
            </w:pPr>
            <w:r w:rsidRPr="00AD41E4">
              <w:t>0</w:t>
            </w:r>
            <w:r w:rsidR="00637BF9">
              <w:t>01</w:t>
            </w:r>
          </w:p>
        </w:tc>
        <w:tc>
          <w:tcPr>
            <w:tcW w:w="4293" w:type="dxa"/>
            <w:vMerge w:val="restart"/>
            <w:noWrap/>
            <w:vAlign w:val="center"/>
          </w:tcPr>
          <w:p w:rsidR="00AD41E4" w:rsidRPr="00AD41E4" w:rsidRDefault="00AD41E4" w:rsidP="00BD06EF">
            <w:pPr>
              <w:spacing w:before="20" w:after="20"/>
            </w:pPr>
            <w:r w:rsidRPr="00AD41E4">
              <w:t xml:space="preserve">Raise awareness </w:t>
            </w:r>
            <w:r w:rsidR="00BD06EF">
              <w:t xml:space="preserve">about the simulations </w:t>
            </w:r>
            <w:r w:rsidRPr="00AD41E4">
              <w:t>regarding EDA and Member states and other stakeholders activities and objectives to stakeholders</w:t>
            </w:r>
          </w:p>
        </w:tc>
        <w:tc>
          <w:tcPr>
            <w:tcW w:w="4293" w:type="dxa"/>
            <w:vAlign w:val="center"/>
          </w:tcPr>
          <w:p w:rsidR="00AD41E4" w:rsidRPr="00AD41E4" w:rsidRDefault="00AD41E4" w:rsidP="006A7A42">
            <w:pPr>
              <w:spacing w:before="20" w:after="20"/>
            </w:pPr>
            <w:r w:rsidRPr="00AD41E4">
              <w:t>Demonstration sessions to stakeholders given</w:t>
            </w:r>
          </w:p>
        </w:tc>
      </w:tr>
      <w:tr w:rsidR="00777E25" w:rsidRPr="00AD41E4" w:rsidTr="00AD41E4">
        <w:trPr>
          <w:cantSplit/>
          <w:trHeight w:val="434"/>
          <w:jc w:val="center"/>
        </w:trPr>
        <w:tc>
          <w:tcPr>
            <w:tcW w:w="1386" w:type="dxa"/>
            <w:vMerge/>
            <w:tcBorders>
              <w:bottom w:val="single" w:sz="4" w:space="0" w:color="auto"/>
            </w:tcBorders>
            <w:noWrap/>
            <w:vAlign w:val="center"/>
          </w:tcPr>
          <w:p w:rsidR="00777E25" w:rsidRPr="00AD41E4" w:rsidRDefault="00777E25" w:rsidP="006A7A42">
            <w:pPr>
              <w:spacing w:before="20" w:after="20"/>
              <w:jc w:val="center"/>
            </w:pPr>
          </w:p>
        </w:tc>
        <w:tc>
          <w:tcPr>
            <w:tcW w:w="4293" w:type="dxa"/>
            <w:vMerge/>
            <w:tcBorders>
              <w:bottom w:val="single" w:sz="4" w:space="0" w:color="auto"/>
            </w:tcBorders>
            <w:noWrap/>
            <w:vAlign w:val="center"/>
          </w:tcPr>
          <w:p w:rsidR="00777E25" w:rsidRPr="00AD41E4" w:rsidRDefault="00777E25" w:rsidP="006A7A42">
            <w:pPr>
              <w:spacing w:before="20" w:after="20"/>
            </w:pPr>
          </w:p>
        </w:tc>
        <w:tc>
          <w:tcPr>
            <w:tcW w:w="4293" w:type="dxa"/>
            <w:vAlign w:val="center"/>
          </w:tcPr>
          <w:p w:rsidR="00777E25" w:rsidRDefault="00777E25" w:rsidP="006A7A42">
            <w:pPr>
              <w:spacing w:before="20" w:after="20"/>
            </w:pPr>
            <w:r>
              <w:t>Final presentation given</w:t>
            </w:r>
          </w:p>
        </w:tc>
      </w:tr>
      <w:tr w:rsidR="00AD41E4" w:rsidRPr="00AD41E4" w:rsidTr="00AD41E4">
        <w:trPr>
          <w:cantSplit/>
          <w:trHeight w:val="300"/>
          <w:jc w:val="center"/>
        </w:trPr>
        <w:tc>
          <w:tcPr>
            <w:tcW w:w="1386" w:type="dxa"/>
            <w:tcBorders>
              <w:bottom w:val="nil"/>
            </w:tcBorders>
            <w:noWrap/>
            <w:vAlign w:val="center"/>
          </w:tcPr>
          <w:p w:rsidR="00AD41E4" w:rsidRPr="00AD41E4" w:rsidRDefault="00637BF9" w:rsidP="006A7A42">
            <w:pPr>
              <w:spacing w:before="20" w:after="20"/>
              <w:jc w:val="center"/>
            </w:pPr>
            <w:r>
              <w:t>002</w:t>
            </w:r>
          </w:p>
        </w:tc>
        <w:tc>
          <w:tcPr>
            <w:tcW w:w="4293" w:type="dxa"/>
            <w:tcBorders>
              <w:bottom w:val="nil"/>
            </w:tcBorders>
            <w:noWrap/>
            <w:vAlign w:val="center"/>
          </w:tcPr>
          <w:p w:rsidR="00AD41E4" w:rsidRPr="00AD41E4" w:rsidRDefault="00AD41E4" w:rsidP="006A7A42">
            <w:pPr>
              <w:spacing w:before="20" w:after="20"/>
            </w:pPr>
            <w:r w:rsidRPr="00AD41E4">
              <w:t xml:space="preserve">Link the simulations to the Safety Assessment Method that has been developed in </w:t>
            </w:r>
            <w:r w:rsidR="008F32F8">
              <w:t>D</w:t>
            </w:r>
            <w:r w:rsidRPr="00AD41E4">
              <w:t>1 of the SIRENS project</w:t>
            </w:r>
          </w:p>
        </w:tc>
        <w:tc>
          <w:tcPr>
            <w:tcW w:w="4293" w:type="dxa"/>
            <w:vAlign w:val="center"/>
          </w:tcPr>
          <w:p w:rsidR="00AD41E4" w:rsidRPr="00AD41E4" w:rsidRDefault="00876C5C" w:rsidP="006A7A42">
            <w:pPr>
              <w:spacing w:before="20" w:after="20"/>
            </w:pPr>
            <w:r>
              <w:t>Clear elaboration in the D2 documentation on the derivation of the Safety Assessment Method towards Implementation Scenarios</w:t>
            </w:r>
          </w:p>
        </w:tc>
      </w:tr>
      <w:tr w:rsidR="00777E25" w:rsidRPr="00AD41E4" w:rsidTr="00AD41E4">
        <w:trPr>
          <w:cantSplit/>
          <w:trHeight w:val="300"/>
          <w:jc w:val="center"/>
        </w:trPr>
        <w:tc>
          <w:tcPr>
            <w:tcW w:w="1386" w:type="dxa"/>
            <w:tcBorders>
              <w:bottom w:val="single" w:sz="4" w:space="0" w:color="auto"/>
            </w:tcBorders>
            <w:noWrap/>
            <w:vAlign w:val="center"/>
          </w:tcPr>
          <w:p w:rsidR="00777E25" w:rsidRDefault="00777E25" w:rsidP="006A7A42">
            <w:pPr>
              <w:spacing w:before="20" w:after="20"/>
              <w:jc w:val="center"/>
            </w:pPr>
            <w:r>
              <w:t>003</w:t>
            </w:r>
          </w:p>
        </w:tc>
        <w:tc>
          <w:tcPr>
            <w:tcW w:w="4293" w:type="dxa"/>
            <w:tcBorders>
              <w:bottom w:val="single" w:sz="4" w:space="0" w:color="auto"/>
            </w:tcBorders>
            <w:noWrap/>
            <w:vAlign w:val="center"/>
          </w:tcPr>
          <w:p w:rsidR="00777E25" w:rsidRPr="00AD41E4" w:rsidRDefault="00777E25" w:rsidP="006A7A42">
            <w:pPr>
              <w:spacing w:before="20" w:after="20"/>
            </w:pPr>
            <w:r>
              <w:t>Develop the simulations (Implementation Scenarios) from the Generic Accommodation Scenario</w:t>
            </w:r>
          </w:p>
        </w:tc>
        <w:tc>
          <w:tcPr>
            <w:tcW w:w="4293" w:type="dxa"/>
            <w:vAlign w:val="center"/>
          </w:tcPr>
          <w:p w:rsidR="00777E25" w:rsidRPr="00AD41E4" w:rsidRDefault="00876C5C" w:rsidP="006A7A42">
            <w:pPr>
              <w:spacing w:before="20" w:after="20"/>
            </w:pPr>
            <w:r>
              <w:t>Clear elaboration of the D2 documentation on the derivation of the Generic Accommodation Scenario towards Implementation Scenarios</w:t>
            </w:r>
          </w:p>
        </w:tc>
      </w:tr>
      <w:tr w:rsidR="00645192" w:rsidRPr="00AD41E4" w:rsidTr="00472BB2">
        <w:trPr>
          <w:cantSplit/>
          <w:trHeight w:val="435"/>
          <w:jc w:val="center"/>
        </w:trPr>
        <w:tc>
          <w:tcPr>
            <w:tcW w:w="1386" w:type="dxa"/>
            <w:vMerge w:val="restart"/>
            <w:noWrap/>
            <w:vAlign w:val="center"/>
          </w:tcPr>
          <w:p w:rsidR="00645192" w:rsidRPr="00AD41E4" w:rsidRDefault="00645192" w:rsidP="00472BB2">
            <w:pPr>
              <w:spacing w:before="20" w:after="20"/>
              <w:jc w:val="center"/>
            </w:pPr>
            <w:r w:rsidRPr="00AD41E4">
              <w:t>00</w:t>
            </w:r>
            <w:r>
              <w:t>4</w:t>
            </w:r>
          </w:p>
        </w:tc>
        <w:tc>
          <w:tcPr>
            <w:tcW w:w="4293" w:type="dxa"/>
            <w:vMerge w:val="restart"/>
            <w:noWrap/>
            <w:vAlign w:val="center"/>
          </w:tcPr>
          <w:p w:rsidR="00645192" w:rsidRPr="00AD41E4" w:rsidRDefault="00645192" w:rsidP="00472BB2">
            <w:pPr>
              <w:spacing w:before="20" w:after="20"/>
            </w:pPr>
            <w:r w:rsidRPr="00AD41E4">
              <w:t xml:space="preserve">Fly </w:t>
            </w:r>
            <w:r w:rsidR="00D9627F">
              <w:t>MALE</w:t>
            </w:r>
            <w:r w:rsidRPr="00AD41E4">
              <w:t xml:space="preserve"> RPAS in cross-border, mixed traffic non-segregated environment</w:t>
            </w:r>
          </w:p>
        </w:tc>
        <w:tc>
          <w:tcPr>
            <w:tcW w:w="4293" w:type="dxa"/>
            <w:vAlign w:val="center"/>
          </w:tcPr>
          <w:p w:rsidR="00645192" w:rsidRPr="00AD41E4" w:rsidRDefault="00645192" w:rsidP="00644F33">
            <w:pPr>
              <w:spacing w:before="20" w:after="20"/>
            </w:pPr>
            <w:r>
              <w:t>High level CONOPS for cross-border hand-over developed and special case</w:t>
            </w:r>
            <w:r w:rsidR="008F32F8">
              <w:t>s</w:t>
            </w:r>
            <w:r>
              <w:t xml:space="preserve"> included in the Implementation Scenarios</w:t>
            </w:r>
          </w:p>
        </w:tc>
      </w:tr>
      <w:tr w:rsidR="00645192" w:rsidRPr="00AD41E4" w:rsidTr="00472BB2">
        <w:trPr>
          <w:cantSplit/>
          <w:trHeight w:val="434"/>
          <w:jc w:val="center"/>
        </w:trPr>
        <w:tc>
          <w:tcPr>
            <w:tcW w:w="1386" w:type="dxa"/>
            <w:vMerge/>
            <w:tcBorders>
              <w:bottom w:val="nil"/>
            </w:tcBorders>
            <w:noWrap/>
            <w:vAlign w:val="center"/>
          </w:tcPr>
          <w:p w:rsidR="00645192" w:rsidRDefault="00645192" w:rsidP="00472BB2">
            <w:pPr>
              <w:spacing w:before="20" w:after="20"/>
              <w:jc w:val="center"/>
            </w:pPr>
          </w:p>
        </w:tc>
        <w:tc>
          <w:tcPr>
            <w:tcW w:w="4293" w:type="dxa"/>
            <w:vMerge/>
            <w:tcBorders>
              <w:bottom w:val="nil"/>
            </w:tcBorders>
            <w:noWrap/>
            <w:vAlign w:val="center"/>
          </w:tcPr>
          <w:p w:rsidR="00645192" w:rsidRPr="00AD41E4" w:rsidRDefault="00645192" w:rsidP="00472BB2">
            <w:pPr>
              <w:spacing w:before="20" w:after="20"/>
            </w:pPr>
          </w:p>
        </w:tc>
        <w:tc>
          <w:tcPr>
            <w:tcW w:w="4293" w:type="dxa"/>
            <w:vAlign w:val="center"/>
          </w:tcPr>
          <w:p w:rsidR="00645192" w:rsidRDefault="00645192" w:rsidP="00645192">
            <w:pPr>
              <w:spacing w:before="20" w:after="20"/>
            </w:pPr>
            <w:r>
              <w:t>A</w:t>
            </w:r>
            <w:r w:rsidRPr="00AD41E4">
              <w:t xml:space="preserve">ll participants clear on actions required </w:t>
            </w:r>
            <w:r>
              <w:t>for cross-border</w:t>
            </w:r>
          </w:p>
        </w:tc>
      </w:tr>
      <w:tr w:rsidR="002E6D83" w:rsidRPr="00AD41E4" w:rsidTr="002E6D83">
        <w:trPr>
          <w:cantSplit/>
          <w:trHeight w:val="645"/>
          <w:jc w:val="center"/>
        </w:trPr>
        <w:tc>
          <w:tcPr>
            <w:tcW w:w="1386" w:type="dxa"/>
            <w:vMerge w:val="restart"/>
            <w:noWrap/>
            <w:vAlign w:val="center"/>
          </w:tcPr>
          <w:p w:rsidR="002E6D83" w:rsidRDefault="002E6D83" w:rsidP="002E6D83">
            <w:pPr>
              <w:spacing w:before="20" w:after="20"/>
              <w:jc w:val="center"/>
            </w:pPr>
            <w:r w:rsidRPr="00AD41E4">
              <w:t>00</w:t>
            </w:r>
            <w:r>
              <w:t>5</w:t>
            </w:r>
          </w:p>
        </w:tc>
        <w:tc>
          <w:tcPr>
            <w:tcW w:w="4293" w:type="dxa"/>
            <w:vMerge w:val="restart"/>
            <w:noWrap/>
            <w:vAlign w:val="center"/>
          </w:tcPr>
          <w:p w:rsidR="002E6D83" w:rsidRPr="00AD41E4" w:rsidRDefault="002E6D83" w:rsidP="006A7A42">
            <w:pPr>
              <w:spacing w:before="20" w:after="20"/>
            </w:pPr>
            <w:r w:rsidRPr="00AD41E4">
              <w:t>RPAS operates at a non-military airport</w:t>
            </w:r>
          </w:p>
        </w:tc>
        <w:tc>
          <w:tcPr>
            <w:tcW w:w="4293" w:type="dxa"/>
            <w:vAlign w:val="center"/>
          </w:tcPr>
          <w:p w:rsidR="002E6D83" w:rsidRPr="00AD41E4" w:rsidRDefault="002E6D83" w:rsidP="002E6D83">
            <w:pPr>
              <w:spacing w:before="20" w:after="20"/>
            </w:pPr>
            <w:r w:rsidRPr="00AD41E4">
              <w:t xml:space="preserve">High level CONOPS for </w:t>
            </w:r>
            <w:r>
              <w:t>MALE RPAS</w:t>
            </w:r>
            <w:r w:rsidRPr="00AD41E4">
              <w:t xml:space="preserve"> airfield operations incorporating</w:t>
            </w:r>
            <w:r>
              <w:t xml:space="preserve"> emergency procedures</w:t>
            </w:r>
          </w:p>
        </w:tc>
      </w:tr>
      <w:tr w:rsidR="002E6D83" w:rsidRPr="00AD41E4" w:rsidTr="00472BB2">
        <w:trPr>
          <w:cantSplit/>
          <w:trHeight w:val="645"/>
          <w:jc w:val="center"/>
        </w:trPr>
        <w:tc>
          <w:tcPr>
            <w:tcW w:w="1386" w:type="dxa"/>
            <w:vMerge/>
            <w:noWrap/>
            <w:vAlign w:val="center"/>
          </w:tcPr>
          <w:p w:rsidR="002E6D83" w:rsidRDefault="002E6D83" w:rsidP="00FA317E">
            <w:pPr>
              <w:spacing w:before="20" w:after="20"/>
              <w:jc w:val="center"/>
            </w:pPr>
          </w:p>
        </w:tc>
        <w:tc>
          <w:tcPr>
            <w:tcW w:w="4293" w:type="dxa"/>
            <w:vMerge/>
            <w:noWrap/>
            <w:vAlign w:val="center"/>
          </w:tcPr>
          <w:p w:rsidR="002E6D83" w:rsidRPr="00AD41E4" w:rsidRDefault="002E6D83" w:rsidP="006A7A42">
            <w:pPr>
              <w:spacing w:before="20" w:after="20"/>
            </w:pPr>
          </w:p>
        </w:tc>
        <w:tc>
          <w:tcPr>
            <w:tcW w:w="4293" w:type="dxa"/>
            <w:vAlign w:val="center"/>
          </w:tcPr>
          <w:p w:rsidR="002E6D83" w:rsidRPr="00AD41E4" w:rsidRDefault="002E6D83" w:rsidP="00644F33">
            <w:pPr>
              <w:spacing w:before="20" w:after="20"/>
            </w:pPr>
            <w:r w:rsidRPr="00AD41E4">
              <w:t xml:space="preserve">RPAS takes off from </w:t>
            </w:r>
            <w:r>
              <w:t xml:space="preserve">and lands at </w:t>
            </w:r>
            <w:r w:rsidRPr="00AD41E4">
              <w:t>non-segregated runway</w:t>
            </w:r>
          </w:p>
        </w:tc>
      </w:tr>
      <w:tr w:rsidR="002E6D83" w:rsidRPr="00AD41E4" w:rsidTr="00472BB2">
        <w:trPr>
          <w:cantSplit/>
          <w:trHeight w:val="449"/>
          <w:jc w:val="center"/>
        </w:trPr>
        <w:tc>
          <w:tcPr>
            <w:tcW w:w="1386" w:type="dxa"/>
            <w:vMerge w:val="restart"/>
            <w:noWrap/>
            <w:vAlign w:val="center"/>
          </w:tcPr>
          <w:p w:rsidR="002E6D83" w:rsidRPr="00AD41E4" w:rsidRDefault="002E6D83" w:rsidP="006A7A42">
            <w:pPr>
              <w:spacing w:before="20" w:after="20"/>
              <w:jc w:val="center"/>
            </w:pPr>
            <w:r>
              <w:t>006</w:t>
            </w:r>
          </w:p>
        </w:tc>
        <w:tc>
          <w:tcPr>
            <w:tcW w:w="4293" w:type="dxa"/>
            <w:vMerge w:val="restart"/>
            <w:noWrap/>
            <w:vAlign w:val="center"/>
          </w:tcPr>
          <w:p w:rsidR="002E6D83" w:rsidRPr="00AD41E4" w:rsidRDefault="002E6D83" w:rsidP="006A7A42">
            <w:pPr>
              <w:spacing w:before="20" w:after="20"/>
            </w:pPr>
            <w:r w:rsidRPr="00AD41E4">
              <w:t>Development of Emergency Procedures</w:t>
            </w:r>
          </w:p>
        </w:tc>
        <w:tc>
          <w:tcPr>
            <w:tcW w:w="4293" w:type="dxa"/>
            <w:vAlign w:val="center"/>
          </w:tcPr>
          <w:p w:rsidR="002E6D83" w:rsidRPr="00AD41E4" w:rsidRDefault="002E6D83" w:rsidP="00644F33">
            <w:pPr>
              <w:spacing w:before="20" w:after="20"/>
            </w:pPr>
            <w:r w:rsidRPr="00AD41E4">
              <w:t xml:space="preserve">High level CONOPS </w:t>
            </w:r>
            <w:r>
              <w:t xml:space="preserve">for emergency procedures developed, </w:t>
            </w:r>
            <w:r w:rsidRPr="00AD41E4">
              <w:t>incorporating:</w:t>
            </w:r>
          </w:p>
          <w:p w:rsidR="002E6D83" w:rsidRPr="00AD41E4" w:rsidRDefault="002E6D83" w:rsidP="001A2A13">
            <w:pPr>
              <w:pStyle w:val="ListParagraph"/>
              <w:numPr>
                <w:ilvl w:val="0"/>
                <w:numId w:val="31"/>
              </w:numPr>
              <w:spacing w:before="20" w:after="20"/>
            </w:pPr>
            <w:r w:rsidRPr="00AD41E4">
              <w:t>Contingency Procedures for Lost Link</w:t>
            </w:r>
          </w:p>
          <w:p w:rsidR="002E6D83" w:rsidRPr="00AD41E4" w:rsidRDefault="002E6D83" w:rsidP="001A2A13">
            <w:pPr>
              <w:pStyle w:val="ListParagraph"/>
              <w:numPr>
                <w:ilvl w:val="0"/>
                <w:numId w:val="31"/>
              </w:numPr>
              <w:spacing w:before="20" w:after="20"/>
            </w:pPr>
            <w:r w:rsidRPr="00AD41E4">
              <w:t>Radio Comms Failure Procedures</w:t>
            </w:r>
          </w:p>
          <w:p w:rsidR="002E6D83" w:rsidRPr="00AD41E4" w:rsidRDefault="002E6D83" w:rsidP="001A2A13">
            <w:pPr>
              <w:pStyle w:val="ListParagraph"/>
              <w:numPr>
                <w:ilvl w:val="0"/>
                <w:numId w:val="31"/>
              </w:numPr>
              <w:spacing w:before="20" w:after="20"/>
            </w:pPr>
            <w:r w:rsidRPr="00AD41E4">
              <w:t>Transponder Failure Procedures</w:t>
            </w:r>
          </w:p>
          <w:p w:rsidR="002E6D83" w:rsidRPr="00AD41E4" w:rsidRDefault="002E6D83" w:rsidP="001A2A13">
            <w:pPr>
              <w:pStyle w:val="ListParagraph"/>
              <w:numPr>
                <w:ilvl w:val="0"/>
                <w:numId w:val="31"/>
              </w:numPr>
              <w:spacing w:before="20" w:after="20"/>
            </w:pPr>
            <w:r>
              <w:t>Engine Failure Procedures</w:t>
            </w:r>
          </w:p>
        </w:tc>
      </w:tr>
      <w:tr w:rsidR="002E6D83" w:rsidRPr="00AD41E4" w:rsidTr="00AD41E4">
        <w:trPr>
          <w:cantSplit/>
          <w:trHeight w:val="448"/>
          <w:jc w:val="center"/>
        </w:trPr>
        <w:tc>
          <w:tcPr>
            <w:tcW w:w="1386" w:type="dxa"/>
            <w:vMerge/>
            <w:tcBorders>
              <w:bottom w:val="single" w:sz="4" w:space="0" w:color="auto"/>
            </w:tcBorders>
            <w:noWrap/>
            <w:vAlign w:val="center"/>
          </w:tcPr>
          <w:p w:rsidR="002E6D83" w:rsidRDefault="002E6D83" w:rsidP="006A7A42">
            <w:pPr>
              <w:spacing w:before="20" w:after="20"/>
              <w:jc w:val="center"/>
            </w:pPr>
          </w:p>
        </w:tc>
        <w:tc>
          <w:tcPr>
            <w:tcW w:w="4293" w:type="dxa"/>
            <w:vMerge/>
            <w:tcBorders>
              <w:bottom w:val="single" w:sz="4" w:space="0" w:color="auto"/>
            </w:tcBorders>
            <w:noWrap/>
            <w:vAlign w:val="center"/>
          </w:tcPr>
          <w:p w:rsidR="002E6D83" w:rsidRPr="00AD41E4" w:rsidRDefault="002E6D83" w:rsidP="006A7A42">
            <w:pPr>
              <w:spacing w:before="20" w:after="20"/>
            </w:pPr>
          </w:p>
        </w:tc>
        <w:tc>
          <w:tcPr>
            <w:tcW w:w="4293" w:type="dxa"/>
            <w:vAlign w:val="center"/>
          </w:tcPr>
          <w:p w:rsidR="002E6D83" w:rsidRPr="00AD41E4" w:rsidRDefault="002E6D83" w:rsidP="006A7A42">
            <w:pPr>
              <w:spacing w:before="20" w:after="20"/>
            </w:pPr>
            <w:r w:rsidRPr="00AD41E4">
              <w:t>all participants clear on actions required in an emergency</w:t>
            </w:r>
            <w:r>
              <w:t xml:space="preserve"> situation</w:t>
            </w:r>
          </w:p>
        </w:tc>
      </w:tr>
      <w:tr w:rsidR="002E6D83" w:rsidRPr="00AD41E4" w:rsidTr="00D9627F">
        <w:trPr>
          <w:cantSplit/>
          <w:trHeight w:val="300"/>
          <w:jc w:val="center"/>
        </w:trPr>
        <w:tc>
          <w:tcPr>
            <w:tcW w:w="1386" w:type="dxa"/>
            <w:noWrap/>
            <w:vAlign w:val="center"/>
          </w:tcPr>
          <w:p w:rsidR="002E6D83" w:rsidRPr="00AD41E4" w:rsidRDefault="002E6D83" w:rsidP="00D9627F">
            <w:pPr>
              <w:spacing w:before="20" w:after="20"/>
              <w:jc w:val="center"/>
            </w:pPr>
            <w:r w:rsidRPr="00AD41E4">
              <w:t>0</w:t>
            </w:r>
            <w:r>
              <w:t>07</w:t>
            </w:r>
          </w:p>
        </w:tc>
        <w:tc>
          <w:tcPr>
            <w:tcW w:w="4293" w:type="dxa"/>
            <w:noWrap/>
            <w:vAlign w:val="center"/>
          </w:tcPr>
          <w:p w:rsidR="002E6D83" w:rsidRPr="00AD41E4" w:rsidRDefault="002E6D83" w:rsidP="00D9627F">
            <w:pPr>
              <w:spacing w:before="20" w:after="20"/>
            </w:pPr>
            <w:r>
              <w:t>A</w:t>
            </w:r>
            <w:r w:rsidRPr="00AD41E4">
              <w:t xml:space="preserve">ssess impact of RPAS </w:t>
            </w:r>
            <w:r>
              <w:t>emergency</w:t>
            </w:r>
            <w:r w:rsidRPr="00AD41E4">
              <w:t xml:space="preserve"> procedures on airspace management procedures, safety, and controller workload</w:t>
            </w:r>
          </w:p>
        </w:tc>
        <w:tc>
          <w:tcPr>
            <w:tcW w:w="4293" w:type="dxa"/>
            <w:vAlign w:val="center"/>
          </w:tcPr>
          <w:p w:rsidR="002E6D83" w:rsidRPr="00AD41E4" w:rsidRDefault="002E6D83" w:rsidP="00D9627F">
            <w:pPr>
              <w:spacing w:before="20" w:after="20"/>
            </w:pPr>
            <w:r>
              <w:t>I</w:t>
            </w:r>
            <w:r w:rsidRPr="00AD41E4">
              <w:t xml:space="preserve">mpact assessment </w:t>
            </w:r>
            <w:r>
              <w:t xml:space="preserve">of </w:t>
            </w:r>
            <w:r w:rsidR="009B6A2D">
              <w:t>emergency</w:t>
            </w:r>
            <w:r>
              <w:t xml:space="preserve"> </w:t>
            </w:r>
            <w:r w:rsidRPr="00AD41E4">
              <w:t>carried out.</w:t>
            </w:r>
          </w:p>
        </w:tc>
      </w:tr>
      <w:tr w:rsidR="002E6D83" w:rsidRPr="00AD41E4" w:rsidTr="00D9627F">
        <w:trPr>
          <w:cantSplit/>
          <w:trHeight w:val="300"/>
          <w:jc w:val="center"/>
        </w:trPr>
        <w:tc>
          <w:tcPr>
            <w:tcW w:w="1386" w:type="dxa"/>
            <w:noWrap/>
            <w:vAlign w:val="center"/>
          </w:tcPr>
          <w:p w:rsidR="002E6D83" w:rsidRPr="00AD41E4" w:rsidRDefault="002E6D83" w:rsidP="00D9627F">
            <w:pPr>
              <w:spacing w:before="20" w:after="20"/>
              <w:jc w:val="center"/>
            </w:pPr>
            <w:r w:rsidRPr="00AD41E4">
              <w:t>0</w:t>
            </w:r>
            <w:r>
              <w:t>08</w:t>
            </w:r>
          </w:p>
        </w:tc>
        <w:tc>
          <w:tcPr>
            <w:tcW w:w="4293" w:type="dxa"/>
            <w:noWrap/>
            <w:vAlign w:val="center"/>
          </w:tcPr>
          <w:p w:rsidR="002E6D83" w:rsidRPr="00AD41E4" w:rsidRDefault="002E6D83" w:rsidP="00D9627F">
            <w:pPr>
              <w:spacing w:before="20" w:after="20"/>
            </w:pPr>
            <w:r w:rsidRPr="00AD41E4">
              <w:t>Assess the impact of RPAS re-routing procedures</w:t>
            </w:r>
            <w:r>
              <w:t xml:space="preserve"> (e.g.</w:t>
            </w:r>
            <w:r w:rsidRPr="00AD41E4">
              <w:t xml:space="preserve"> to avoid bad weather</w:t>
            </w:r>
            <w:r>
              <w:t>)</w:t>
            </w:r>
            <w:r w:rsidRPr="00AD41E4">
              <w:t xml:space="preserve"> on airspace management, safety, and controller workload</w:t>
            </w:r>
          </w:p>
        </w:tc>
        <w:tc>
          <w:tcPr>
            <w:tcW w:w="4293" w:type="dxa"/>
            <w:vAlign w:val="center"/>
          </w:tcPr>
          <w:p w:rsidR="002E6D83" w:rsidRPr="00AD41E4" w:rsidRDefault="002E6D83" w:rsidP="00D9627F">
            <w:pPr>
              <w:spacing w:before="20" w:after="20"/>
            </w:pPr>
            <w:r w:rsidRPr="00AD41E4">
              <w:t xml:space="preserve">Impact assessment of RPAS TMA re-routing procedures </w:t>
            </w:r>
            <w:r>
              <w:t>carried out</w:t>
            </w:r>
          </w:p>
        </w:tc>
      </w:tr>
      <w:tr w:rsidR="002E6D83" w:rsidRPr="00AD41E4" w:rsidTr="00D9627F">
        <w:trPr>
          <w:cantSplit/>
          <w:trHeight w:val="300"/>
          <w:jc w:val="center"/>
        </w:trPr>
        <w:tc>
          <w:tcPr>
            <w:tcW w:w="1386" w:type="dxa"/>
            <w:noWrap/>
            <w:vAlign w:val="center"/>
          </w:tcPr>
          <w:p w:rsidR="002E6D83" w:rsidRPr="00AD41E4" w:rsidRDefault="002E6D83" w:rsidP="00D9627F">
            <w:pPr>
              <w:spacing w:before="20" w:after="20"/>
              <w:jc w:val="center"/>
            </w:pPr>
            <w:r w:rsidRPr="00AD41E4">
              <w:t>0</w:t>
            </w:r>
            <w:r>
              <w:t>09</w:t>
            </w:r>
          </w:p>
        </w:tc>
        <w:tc>
          <w:tcPr>
            <w:tcW w:w="4293" w:type="dxa"/>
            <w:tcBorders>
              <w:bottom w:val="nil"/>
            </w:tcBorders>
            <w:noWrap/>
            <w:vAlign w:val="center"/>
          </w:tcPr>
          <w:p w:rsidR="002E6D83" w:rsidRPr="00AD41E4" w:rsidRDefault="002E6D83" w:rsidP="00D9627F">
            <w:pPr>
              <w:spacing w:before="20" w:after="20"/>
            </w:pPr>
            <w:r w:rsidRPr="00AD41E4">
              <w:t>Assess handover procedures and</w:t>
            </w:r>
            <w:r>
              <w:t xml:space="preserve"> processing between ATC sectors a</w:t>
            </w:r>
            <w:r w:rsidRPr="00AD41E4">
              <w:t>nd FIRs.</w:t>
            </w:r>
          </w:p>
        </w:tc>
        <w:tc>
          <w:tcPr>
            <w:tcW w:w="4293" w:type="dxa"/>
            <w:vAlign w:val="center"/>
          </w:tcPr>
          <w:p w:rsidR="002E6D83" w:rsidRPr="00AD41E4" w:rsidRDefault="002E6D83" w:rsidP="00D9627F">
            <w:pPr>
              <w:spacing w:before="20" w:after="20"/>
            </w:pPr>
            <w:r>
              <w:t xml:space="preserve">Impact assessment of </w:t>
            </w:r>
            <w:r w:rsidRPr="00AD41E4">
              <w:t xml:space="preserve">RPAS handover procedures </w:t>
            </w:r>
            <w:r>
              <w:t>carried out</w:t>
            </w:r>
          </w:p>
        </w:tc>
      </w:tr>
      <w:tr w:rsidR="002E6D83" w:rsidRPr="00AD41E4" w:rsidTr="00AD41E4">
        <w:trPr>
          <w:cantSplit/>
          <w:trHeight w:val="300"/>
          <w:jc w:val="center"/>
        </w:trPr>
        <w:tc>
          <w:tcPr>
            <w:tcW w:w="1386" w:type="dxa"/>
            <w:noWrap/>
            <w:vAlign w:val="center"/>
          </w:tcPr>
          <w:p w:rsidR="002E6D83" w:rsidRPr="00AD41E4" w:rsidRDefault="002E6D83" w:rsidP="006A7A42">
            <w:pPr>
              <w:spacing w:before="20" w:after="20"/>
              <w:jc w:val="center"/>
            </w:pPr>
            <w:r>
              <w:t>010</w:t>
            </w:r>
          </w:p>
        </w:tc>
        <w:tc>
          <w:tcPr>
            <w:tcW w:w="4293" w:type="dxa"/>
            <w:noWrap/>
            <w:vAlign w:val="center"/>
          </w:tcPr>
          <w:p w:rsidR="002E6D83" w:rsidRPr="00AD41E4" w:rsidRDefault="002E6D83" w:rsidP="00FB4DFD">
            <w:pPr>
              <w:spacing w:before="20" w:after="20"/>
            </w:pPr>
            <w:r w:rsidRPr="00AD41E4">
              <w:t>Quantify minimum flight performance requirements for en-rout</w:t>
            </w:r>
            <w:r>
              <w:t>e</w:t>
            </w:r>
            <w:r w:rsidRPr="00AD41E4">
              <w:t xml:space="preserve">, departure and arrival </w:t>
            </w:r>
            <w:r>
              <w:t xml:space="preserve">MALE </w:t>
            </w:r>
            <w:r w:rsidRPr="00AD41E4">
              <w:t>RPAS flight operations</w:t>
            </w:r>
          </w:p>
        </w:tc>
        <w:tc>
          <w:tcPr>
            <w:tcW w:w="4293" w:type="dxa"/>
            <w:vAlign w:val="center"/>
          </w:tcPr>
          <w:p w:rsidR="002E6D83" w:rsidRPr="00AD41E4" w:rsidRDefault="002E6D83" w:rsidP="006A7A42">
            <w:pPr>
              <w:spacing w:before="20" w:after="20"/>
            </w:pPr>
            <w:r>
              <w:t>MALE RPAS p</w:t>
            </w:r>
            <w:r w:rsidRPr="00AD41E4">
              <w:t>erformance requirements quantified</w:t>
            </w:r>
          </w:p>
        </w:tc>
      </w:tr>
    </w:tbl>
    <w:p w:rsidR="00171D41" w:rsidRDefault="00171D41"/>
    <w:p w:rsidR="00A25060" w:rsidRDefault="00A25060" w:rsidP="005D71C4">
      <w:pPr>
        <w:pStyle w:val="Heading1"/>
        <w:rPr>
          <w:lang w:val="en-GB"/>
        </w:rPr>
      </w:pPr>
      <w:bookmarkStart w:id="161" w:name="_Toc515456991"/>
      <w:bookmarkStart w:id="162" w:name="_Toc515530477"/>
      <w:bookmarkStart w:id="163" w:name="_Toc516151958"/>
      <w:bookmarkStart w:id="164" w:name="_Toc516154090"/>
      <w:bookmarkStart w:id="165" w:name="_Toc521408965"/>
      <w:bookmarkStart w:id="166" w:name="_Ref514847230"/>
      <w:r w:rsidRPr="001E36B3">
        <w:rPr>
          <w:lang w:val="en-GB"/>
        </w:rPr>
        <w:t>Scenario Development</w:t>
      </w:r>
      <w:bookmarkEnd w:id="161"/>
      <w:bookmarkEnd w:id="162"/>
      <w:bookmarkEnd w:id="163"/>
      <w:bookmarkEnd w:id="164"/>
      <w:bookmarkEnd w:id="165"/>
    </w:p>
    <w:p w:rsidR="008B4292" w:rsidRPr="008B4292" w:rsidRDefault="008B4292" w:rsidP="008B4292">
      <w:pPr>
        <w:pStyle w:val="Heading2"/>
      </w:pPr>
      <w:bookmarkStart w:id="167" w:name="_Toc521408966"/>
      <w:r w:rsidRPr="008B4292">
        <w:t>Overview</w:t>
      </w:r>
      <w:bookmarkEnd w:id="167"/>
    </w:p>
    <w:p w:rsidR="00A25060" w:rsidRPr="001E36B3" w:rsidRDefault="004F15EF" w:rsidP="005D71C4">
      <w:r>
        <w:rPr>
          <w:rFonts w:eastAsiaTheme="majorEastAsia" w:cstheme="majorBidi"/>
          <w:color w:val="00204D" w:themeColor="accent1" w:themeShade="7F"/>
          <w:sz w:val="24"/>
          <w:szCs w:val="24"/>
        </w:rPr>
        <w:fldChar w:fldCharType="begin"/>
      </w:r>
      <w:r>
        <w:instrText xml:space="preserve"> REF _Ref515284266 \h </w:instrText>
      </w:r>
      <w:r>
        <w:rPr>
          <w:rFonts w:eastAsiaTheme="majorEastAsia" w:cstheme="majorBidi"/>
          <w:color w:val="00204D" w:themeColor="accent1" w:themeShade="7F"/>
          <w:sz w:val="24"/>
          <w:szCs w:val="24"/>
        </w:rPr>
      </w:r>
      <w:r>
        <w:rPr>
          <w:rFonts w:eastAsiaTheme="majorEastAsia" w:cstheme="majorBidi"/>
          <w:color w:val="00204D" w:themeColor="accent1" w:themeShade="7F"/>
          <w:sz w:val="24"/>
          <w:szCs w:val="24"/>
        </w:rPr>
        <w:fldChar w:fldCharType="separate"/>
      </w:r>
      <w:r w:rsidR="00104D83" w:rsidRPr="001E36B3">
        <w:t xml:space="preserve">Figure </w:t>
      </w:r>
      <w:r w:rsidR="00104D83">
        <w:rPr>
          <w:noProof/>
        </w:rPr>
        <w:t>2</w:t>
      </w:r>
      <w:r>
        <w:rPr>
          <w:rFonts w:eastAsiaTheme="majorEastAsia" w:cstheme="majorBidi"/>
          <w:color w:val="00204D" w:themeColor="accent1" w:themeShade="7F"/>
          <w:sz w:val="24"/>
          <w:szCs w:val="24"/>
        </w:rPr>
        <w:fldChar w:fldCharType="end"/>
      </w:r>
      <w:r w:rsidR="00A25060" w:rsidRPr="001E36B3">
        <w:t xml:space="preserve"> illustrates the flow of activities </w:t>
      </w:r>
      <w:r w:rsidR="005D71C4" w:rsidRPr="001E36B3">
        <w:t>in</w:t>
      </w:r>
      <w:r w:rsidR="00A25060" w:rsidRPr="001E36B3">
        <w:t xml:space="preserve"> Task 2</w:t>
      </w:r>
      <w:r w:rsidR="001368F1" w:rsidRPr="001E36B3">
        <w:t xml:space="preserve"> ‘Scenario Developme</w:t>
      </w:r>
      <w:r w:rsidR="001E36B3">
        <w:t>n</w:t>
      </w:r>
      <w:r w:rsidR="001368F1" w:rsidRPr="001E36B3">
        <w:t>t’</w:t>
      </w:r>
      <w:r w:rsidR="00A25060" w:rsidRPr="001E36B3">
        <w:t xml:space="preserve">, in which </w:t>
      </w:r>
      <w:r w:rsidR="005D71C4" w:rsidRPr="001E36B3">
        <w:t xml:space="preserve">the Generic RPAS </w:t>
      </w:r>
      <w:r w:rsidR="001D7483" w:rsidRPr="001E36B3">
        <w:t>Accommodation</w:t>
      </w:r>
      <w:r w:rsidR="005D71C4" w:rsidRPr="001E36B3">
        <w:t xml:space="preserve"> </w:t>
      </w:r>
      <w:r w:rsidR="00A962E0" w:rsidRPr="001E36B3">
        <w:t>S</w:t>
      </w:r>
      <w:r w:rsidR="005D71C4" w:rsidRPr="001E36B3">
        <w:t xml:space="preserve">cenario </w:t>
      </w:r>
      <w:r w:rsidR="00A962E0" w:rsidRPr="001E36B3">
        <w:t>is</w:t>
      </w:r>
      <w:r w:rsidR="005D71C4" w:rsidRPr="001E36B3">
        <w:t xml:space="preserve"> developed, the Safety Case Asse</w:t>
      </w:r>
      <w:r w:rsidR="00A962E0" w:rsidRPr="001E36B3">
        <w:t>ss</w:t>
      </w:r>
      <w:r w:rsidR="005D71C4" w:rsidRPr="001E36B3">
        <w:t>ment is perfo</w:t>
      </w:r>
      <w:r w:rsidR="00A962E0" w:rsidRPr="001E36B3">
        <w:t>r</w:t>
      </w:r>
      <w:r w:rsidR="005D71C4" w:rsidRPr="001E36B3">
        <w:t xml:space="preserve">med, and the </w:t>
      </w:r>
      <w:r w:rsidR="00A25060" w:rsidRPr="001E36B3">
        <w:t xml:space="preserve">Implementation </w:t>
      </w:r>
      <w:r w:rsidR="005D71C4" w:rsidRPr="001E36B3">
        <w:t>S</w:t>
      </w:r>
      <w:r w:rsidR="00A25060" w:rsidRPr="001E36B3">
        <w:t xml:space="preserve">cenarios are developed that will be exercised in the Simulation Campaign in Task </w:t>
      </w:r>
      <w:r w:rsidR="005D71C4" w:rsidRPr="001E36B3">
        <w:t>4</w:t>
      </w:r>
      <w:r w:rsidR="00A25060" w:rsidRPr="001E36B3">
        <w:t xml:space="preserve"> of the SIRENS project.</w:t>
      </w:r>
    </w:p>
    <w:tbl>
      <w:tblPr>
        <w:tblStyle w:val="TableGrid"/>
        <w:tblpPr w:leftFromText="180" w:rightFromText="180" w:vertAnchor="text" w:horzAnchor="page" w:tblpX="2705" w:tblpY="28"/>
        <w:tblOverlap w:val="never"/>
        <w:tblW w:w="0" w:type="auto"/>
        <w:tblLook w:val="04A0" w:firstRow="1" w:lastRow="0" w:firstColumn="1" w:lastColumn="0" w:noHBand="0" w:noVBand="1"/>
      </w:tblPr>
      <w:tblGrid>
        <w:gridCol w:w="6880"/>
      </w:tblGrid>
      <w:tr w:rsidR="00A962E0" w:rsidRPr="001E36B3" w:rsidTr="00D47193">
        <w:tc>
          <w:tcPr>
            <w:tcW w:w="6827" w:type="dxa"/>
          </w:tcPr>
          <w:p w:rsidR="00A962E0" w:rsidRPr="001E36B3" w:rsidRDefault="003A5D54" w:rsidP="00D47193">
            <w:pPr>
              <w:jc w:val="center"/>
            </w:pPr>
            <w:r>
              <w:rPr>
                <w:noProof/>
                <w:lang w:eastAsia="en-GB"/>
              </w:rPr>
              <w:drawing>
                <wp:inline distT="0" distB="0" distL="0" distR="0" wp14:anchorId="7445EC1C" wp14:editId="6ACE5205">
                  <wp:extent cx="4232004" cy="5313872"/>
                  <wp:effectExtent l="0" t="0" r="0" b="1270"/>
                  <wp:docPr id="4" name="Picture 4" descr="C:\Users\kuiperpj\Documents\Task 2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kuiperpj\Documents\Task 2 (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613" cy="5319660"/>
                          </a:xfrm>
                          <a:prstGeom prst="rect">
                            <a:avLst/>
                          </a:prstGeom>
                          <a:noFill/>
                          <a:ln>
                            <a:noFill/>
                          </a:ln>
                        </pic:spPr>
                      </pic:pic>
                    </a:graphicData>
                  </a:graphic>
                </wp:inline>
              </w:drawing>
            </w:r>
          </w:p>
          <w:p w:rsidR="00A962E0" w:rsidRPr="001E36B3" w:rsidRDefault="00A962E0" w:rsidP="00D47193">
            <w:pPr>
              <w:pStyle w:val="Caption"/>
              <w:jc w:val="center"/>
            </w:pPr>
            <w:bookmarkStart w:id="168" w:name="_Ref515284266"/>
            <w:bookmarkStart w:id="169" w:name="_Toc516147216"/>
            <w:bookmarkStart w:id="170" w:name="_Toc516151941"/>
            <w:bookmarkStart w:id="171" w:name="_Toc516154073"/>
            <w:bookmarkStart w:id="172" w:name="_Toc521409013"/>
            <w:r w:rsidRPr="001E36B3">
              <w:t xml:space="preserve">Figure </w:t>
            </w:r>
            <w:r w:rsidRPr="001E36B3">
              <w:fldChar w:fldCharType="begin"/>
            </w:r>
            <w:r w:rsidRPr="001E36B3">
              <w:instrText xml:space="preserve"> SEQ Figure \* ARABIC </w:instrText>
            </w:r>
            <w:r w:rsidRPr="001E36B3">
              <w:fldChar w:fldCharType="separate"/>
            </w:r>
            <w:r w:rsidR="00104D83">
              <w:rPr>
                <w:noProof/>
              </w:rPr>
              <w:t>2</w:t>
            </w:r>
            <w:r w:rsidRPr="001E36B3">
              <w:fldChar w:fldCharType="end"/>
            </w:r>
            <w:bookmarkEnd w:id="168"/>
            <w:r w:rsidRPr="001E36B3">
              <w:t xml:space="preserve"> </w:t>
            </w:r>
            <w:r w:rsidR="00801170" w:rsidRPr="00801170">
              <w:t>–</w:t>
            </w:r>
            <w:r w:rsidRPr="001E36B3">
              <w:t xml:space="preserve"> Flow of activities during Task 2</w:t>
            </w:r>
            <w:bookmarkEnd w:id="169"/>
            <w:bookmarkEnd w:id="170"/>
            <w:bookmarkEnd w:id="171"/>
            <w:bookmarkEnd w:id="172"/>
          </w:p>
        </w:tc>
      </w:tr>
    </w:tbl>
    <w:p w:rsidR="007D4EBF" w:rsidRDefault="007D4EBF" w:rsidP="007D4EBF">
      <w:pPr>
        <w:spacing w:after="0"/>
        <w:rPr>
          <w:rFonts w:ascii="Calibri" w:hAnsi="Calibri" w:cs="Calibri"/>
          <w:color w:val="000000"/>
        </w:rPr>
      </w:pPr>
    </w:p>
    <w:p w:rsidR="003A5D54" w:rsidRPr="003A5D54" w:rsidRDefault="003A5D54" w:rsidP="003A5D54">
      <w:pPr>
        <w:rPr>
          <w:rFonts w:ascii="Calibri" w:hAnsi="Calibri" w:cs="Calibri"/>
        </w:rPr>
      </w:pPr>
    </w:p>
    <w:p w:rsidR="003A5D54" w:rsidRPr="003A5D54" w:rsidRDefault="003A5D54" w:rsidP="003A5D54">
      <w:pPr>
        <w:rPr>
          <w:rFonts w:ascii="Calibri" w:hAnsi="Calibri" w:cs="Calibri"/>
        </w:rPr>
      </w:pPr>
    </w:p>
    <w:p w:rsidR="003A5D54" w:rsidRPr="003A5D54" w:rsidRDefault="003A5D54" w:rsidP="003A5D54">
      <w:pPr>
        <w:rPr>
          <w:rFonts w:ascii="Calibri" w:hAnsi="Calibri" w:cs="Calibri"/>
        </w:rPr>
      </w:pPr>
    </w:p>
    <w:p w:rsidR="003A5D54" w:rsidRPr="003A5D54" w:rsidRDefault="003A5D54" w:rsidP="003A5D54">
      <w:pPr>
        <w:rPr>
          <w:rFonts w:ascii="Calibri" w:hAnsi="Calibri" w:cs="Calibri"/>
        </w:rPr>
      </w:pPr>
    </w:p>
    <w:p w:rsidR="003A5D54" w:rsidRPr="003A5D54" w:rsidRDefault="003A5D54" w:rsidP="003A5D54">
      <w:pPr>
        <w:rPr>
          <w:rFonts w:ascii="Calibri" w:hAnsi="Calibri" w:cs="Calibri"/>
        </w:rPr>
      </w:pPr>
    </w:p>
    <w:p w:rsidR="003A5D54" w:rsidRPr="003A5D54" w:rsidRDefault="003A5D54" w:rsidP="003A5D54">
      <w:pPr>
        <w:rPr>
          <w:rFonts w:ascii="Calibri" w:hAnsi="Calibri" w:cs="Calibri"/>
        </w:rPr>
      </w:pPr>
    </w:p>
    <w:p w:rsidR="003A5D54" w:rsidRPr="003A5D54" w:rsidRDefault="003A5D54" w:rsidP="003A5D54">
      <w:pPr>
        <w:rPr>
          <w:rFonts w:ascii="Calibri" w:hAnsi="Calibri" w:cs="Calibri"/>
        </w:rPr>
      </w:pPr>
    </w:p>
    <w:p w:rsidR="003A5D54" w:rsidRDefault="003A5D54" w:rsidP="007D4EBF">
      <w:pPr>
        <w:spacing w:after="0"/>
        <w:rPr>
          <w:rFonts w:ascii="Calibri" w:hAnsi="Calibri" w:cs="Calibri"/>
          <w:color w:val="000000"/>
        </w:rPr>
      </w:pPr>
    </w:p>
    <w:p w:rsidR="003A5D54" w:rsidRDefault="003A5D54" w:rsidP="007D4EBF">
      <w:pPr>
        <w:spacing w:after="0"/>
        <w:rPr>
          <w:rFonts w:ascii="Calibri" w:hAnsi="Calibri" w:cs="Calibri"/>
          <w:color w:val="000000"/>
        </w:rPr>
      </w:pPr>
    </w:p>
    <w:p w:rsidR="007D4EBF" w:rsidRDefault="003A5D54" w:rsidP="003A5D54">
      <w:pPr>
        <w:spacing w:after="0"/>
        <w:ind w:firstLine="708"/>
        <w:rPr>
          <w:rFonts w:ascii="Calibri" w:hAnsi="Calibri" w:cs="Calibri"/>
          <w:color w:val="000000"/>
        </w:rPr>
      </w:pPr>
      <w:r>
        <w:rPr>
          <w:rFonts w:ascii="Calibri" w:hAnsi="Calibri" w:cs="Calibri"/>
          <w:color w:val="000000"/>
        </w:rPr>
        <w:br w:type="textWrapping" w:clear="all"/>
      </w:r>
    </w:p>
    <w:p w:rsidR="007D4EBF" w:rsidRPr="001E36B3" w:rsidRDefault="007D4EBF" w:rsidP="007D4EBF">
      <w:pPr>
        <w:spacing w:after="0"/>
      </w:pPr>
      <w:r w:rsidRPr="001E36B3">
        <w:rPr>
          <w:rFonts w:ascii="Calibri" w:hAnsi="Calibri" w:cs="Calibri"/>
          <w:color w:val="000000"/>
        </w:rPr>
        <w:fldChar w:fldCharType="begin"/>
      </w:r>
      <w:r w:rsidRPr="001E36B3">
        <w:rPr>
          <w:rFonts w:ascii="Calibri" w:hAnsi="Calibri" w:cs="Calibri"/>
          <w:color w:val="000000"/>
        </w:rPr>
        <w:instrText xml:space="preserve"> REF _Ref515284266 \h </w:instrText>
      </w:r>
      <w:r w:rsidRPr="001E36B3">
        <w:rPr>
          <w:rFonts w:ascii="Calibri" w:hAnsi="Calibri" w:cs="Calibri"/>
          <w:color w:val="000000"/>
        </w:rPr>
      </w:r>
      <w:r w:rsidRPr="001E36B3">
        <w:rPr>
          <w:rFonts w:ascii="Calibri" w:hAnsi="Calibri" w:cs="Calibri"/>
          <w:color w:val="000000"/>
        </w:rPr>
        <w:fldChar w:fldCharType="separate"/>
      </w:r>
      <w:r w:rsidR="00104D83" w:rsidRPr="001E36B3">
        <w:t xml:space="preserve">Figure </w:t>
      </w:r>
      <w:r w:rsidR="00104D83">
        <w:rPr>
          <w:noProof/>
        </w:rPr>
        <w:t>2</w:t>
      </w:r>
      <w:r w:rsidRPr="001E36B3">
        <w:rPr>
          <w:rFonts w:ascii="Calibri" w:hAnsi="Calibri" w:cs="Calibri"/>
          <w:color w:val="000000"/>
        </w:rPr>
        <w:fldChar w:fldCharType="end"/>
      </w:r>
      <w:r w:rsidR="00D47193">
        <w:rPr>
          <w:rFonts w:ascii="Calibri" w:hAnsi="Calibri" w:cs="Calibri"/>
          <w:color w:val="000000"/>
        </w:rPr>
        <w:t xml:space="preserve"> shows that </w:t>
      </w:r>
      <w:r w:rsidRPr="001E36B3">
        <w:rPr>
          <w:rFonts w:ascii="Calibri" w:hAnsi="Calibri" w:cs="Calibri"/>
          <w:color w:val="000000"/>
        </w:rPr>
        <w:t xml:space="preserve">the consolidated </w:t>
      </w:r>
      <w:r w:rsidRPr="001E36B3">
        <w:t xml:space="preserve">Generic RPAS </w:t>
      </w:r>
      <w:r w:rsidR="001D7483" w:rsidRPr="001E36B3">
        <w:t>Accommodation</w:t>
      </w:r>
      <w:r w:rsidRPr="001E36B3">
        <w:t xml:space="preserve"> Scenario is derived from</w:t>
      </w:r>
      <w:r>
        <w:t xml:space="preserve"> the work performed in SIRENS Ta</w:t>
      </w:r>
      <w:r w:rsidR="006C3D53">
        <w:t>s</w:t>
      </w:r>
      <w:r>
        <w:t xml:space="preserve">k 1 </w:t>
      </w:r>
      <w:r>
        <w:fldChar w:fldCharType="begin"/>
      </w:r>
      <w:r>
        <w:instrText xml:space="preserve"> REF _Ref515560984 \r \h </w:instrText>
      </w:r>
      <w:r>
        <w:fldChar w:fldCharType="separate"/>
      </w:r>
      <w:r w:rsidR="00104D83">
        <w:t>[1]</w:t>
      </w:r>
      <w:r>
        <w:fldChar w:fldCharType="end"/>
      </w:r>
      <w:r w:rsidRPr="001E36B3">
        <w:t xml:space="preserve"> by including:</w:t>
      </w:r>
    </w:p>
    <w:p w:rsidR="007D4EBF" w:rsidRPr="001E36B3" w:rsidRDefault="007D4EBF" w:rsidP="001A2A13">
      <w:pPr>
        <w:pStyle w:val="ListParagraph"/>
        <w:numPr>
          <w:ilvl w:val="0"/>
          <w:numId w:val="33"/>
        </w:numPr>
      </w:pPr>
      <w:r w:rsidRPr="001E36B3">
        <w:t>MALE RPAS Performance characteristics</w:t>
      </w:r>
      <w:r>
        <w:t>;</w:t>
      </w:r>
    </w:p>
    <w:p w:rsidR="007D4EBF" w:rsidRPr="001E36B3" w:rsidRDefault="007D4EBF" w:rsidP="001A2A13">
      <w:pPr>
        <w:pStyle w:val="ListParagraph"/>
        <w:numPr>
          <w:ilvl w:val="0"/>
          <w:numId w:val="33"/>
        </w:numPr>
      </w:pPr>
      <w:r w:rsidRPr="001E36B3">
        <w:t>MALE RPAS Concept of Operations</w:t>
      </w:r>
      <w:r>
        <w:t>;</w:t>
      </w:r>
    </w:p>
    <w:p w:rsidR="007D4EBF" w:rsidRPr="001E36B3" w:rsidRDefault="007D4EBF" w:rsidP="001A2A13">
      <w:pPr>
        <w:pStyle w:val="ListParagraph"/>
        <w:numPr>
          <w:ilvl w:val="0"/>
          <w:numId w:val="33"/>
        </w:numPr>
      </w:pPr>
      <w:r w:rsidRPr="001E36B3">
        <w:t>Airspace Classifications</w:t>
      </w:r>
      <w:r>
        <w:t>;</w:t>
      </w:r>
    </w:p>
    <w:p w:rsidR="007D4EBF" w:rsidRDefault="007D4EBF" w:rsidP="001A2A13">
      <w:pPr>
        <w:pStyle w:val="ListParagraph"/>
        <w:numPr>
          <w:ilvl w:val="0"/>
          <w:numId w:val="33"/>
        </w:numPr>
      </w:pPr>
      <w:r w:rsidRPr="001E36B3">
        <w:t>‘Standard’ Scenario definitions.</w:t>
      </w:r>
    </w:p>
    <w:p w:rsidR="007D4EBF" w:rsidRPr="001E36B3" w:rsidRDefault="007D4EBF" w:rsidP="007D4EBF">
      <w:r w:rsidRPr="00791437">
        <w:t xml:space="preserve">These elements will be described in </w:t>
      </w:r>
      <w:r w:rsidR="00791437" w:rsidRPr="00791437">
        <w:t>the following sections.</w:t>
      </w:r>
    </w:p>
    <w:p w:rsidR="002D4BC9" w:rsidRPr="001E36B3" w:rsidRDefault="001D318B" w:rsidP="000B5600">
      <w:pPr>
        <w:pStyle w:val="Heading2"/>
      </w:pPr>
      <w:bookmarkStart w:id="173" w:name="_Toc515283715"/>
      <w:bookmarkStart w:id="174" w:name="_Toc515296492"/>
      <w:bookmarkStart w:id="175" w:name="_Toc515342669"/>
      <w:bookmarkStart w:id="176" w:name="_Toc515346836"/>
      <w:bookmarkStart w:id="177" w:name="_Toc515283716"/>
      <w:bookmarkStart w:id="178" w:name="_Toc515296493"/>
      <w:bookmarkStart w:id="179" w:name="_Toc515342670"/>
      <w:bookmarkStart w:id="180" w:name="_Toc515346837"/>
      <w:bookmarkStart w:id="181" w:name="_Toc515283717"/>
      <w:bookmarkStart w:id="182" w:name="_Toc515296494"/>
      <w:bookmarkStart w:id="183" w:name="_Toc515342671"/>
      <w:bookmarkStart w:id="184" w:name="_Toc515346838"/>
      <w:bookmarkStart w:id="185" w:name="_Toc515283718"/>
      <w:bookmarkStart w:id="186" w:name="_Toc515296495"/>
      <w:bookmarkStart w:id="187" w:name="_Toc515342672"/>
      <w:bookmarkStart w:id="188" w:name="_Toc515346839"/>
      <w:bookmarkStart w:id="189" w:name="_Toc515283719"/>
      <w:bookmarkStart w:id="190" w:name="_Toc515296496"/>
      <w:bookmarkStart w:id="191" w:name="_Toc515342673"/>
      <w:bookmarkStart w:id="192" w:name="_Toc515346840"/>
      <w:bookmarkStart w:id="193" w:name="_Toc515283720"/>
      <w:bookmarkStart w:id="194" w:name="_Toc515296497"/>
      <w:bookmarkStart w:id="195" w:name="_Toc515342674"/>
      <w:bookmarkStart w:id="196" w:name="_Toc515346841"/>
      <w:bookmarkStart w:id="197" w:name="_Toc515283721"/>
      <w:bookmarkStart w:id="198" w:name="_Toc515296498"/>
      <w:bookmarkStart w:id="199" w:name="_Toc515342675"/>
      <w:bookmarkStart w:id="200" w:name="_Toc515346842"/>
      <w:bookmarkStart w:id="201" w:name="_Toc515283722"/>
      <w:bookmarkStart w:id="202" w:name="_Toc515296499"/>
      <w:bookmarkStart w:id="203" w:name="_Toc515342676"/>
      <w:bookmarkStart w:id="204" w:name="_Toc515346843"/>
      <w:bookmarkStart w:id="205" w:name="_Toc515283723"/>
      <w:bookmarkStart w:id="206" w:name="_Toc515296500"/>
      <w:bookmarkStart w:id="207" w:name="_Toc515342677"/>
      <w:bookmarkStart w:id="208" w:name="_Toc515346844"/>
      <w:bookmarkStart w:id="209" w:name="_Toc515283724"/>
      <w:bookmarkStart w:id="210" w:name="_Toc515296501"/>
      <w:bookmarkStart w:id="211" w:name="_Toc515342678"/>
      <w:bookmarkStart w:id="212" w:name="_Toc515346845"/>
      <w:bookmarkStart w:id="213" w:name="_Toc515283725"/>
      <w:bookmarkStart w:id="214" w:name="_Toc515296502"/>
      <w:bookmarkStart w:id="215" w:name="_Toc515342679"/>
      <w:bookmarkStart w:id="216" w:name="_Toc515346846"/>
      <w:bookmarkStart w:id="217" w:name="_Toc515283726"/>
      <w:bookmarkStart w:id="218" w:name="_Toc515296503"/>
      <w:bookmarkStart w:id="219" w:name="_Toc515342680"/>
      <w:bookmarkStart w:id="220" w:name="_Toc515346847"/>
      <w:bookmarkStart w:id="221" w:name="_Toc515283727"/>
      <w:bookmarkStart w:id="222" w:name="_Toc515296504"/>
      <w:bookmarkStart w:id="223" w:name="_Toc515342681"/>
      <w:bookmarkStart w:id="224" w:name="_Toc515346848"/>
      <w:bookmarkStart w:id="225" w:name="_Toc515283728"/>
      <w:bookmarkStart w:id="226" w:name="_Toc515296505"/>
      <w:bookmarkStart w:id="227" w:name="_Toc515342682"/>
      <w:bookmarkStart w:id="228" w:name="_Toc515346849"/>
      <w:bookmarkStart w:id="229" w:name="_Toc515283729"/>
      <w:bookmarkStart w:id="230" w:name="_Toc515296506"/>
      <w:bookmarkStart w:id="231" w:name="_Toc515342683"/>
      <w:bookmarkStart w:id="232" w:name="_Toc515346850"/>
      <w:bookmarkStart w:id="233" w:name="_Toc515283730"/>
      <w:bookmarkStart w:id="234" w:name="_Toc515296507"/>
      <w:bookmarkStart w:id="235" w:name="_Toc515342684"/>
      <w:bookmarkStart w:id="236" w:name="_Toc515346851"/>
      <w:bookmarkStart w:id="237" w:name="_Toc515283731"/>
      <w:bookmarkStart w:id="238" w:name="_Toc515296508"/>
      <w:bookmarkStart w:id="239" w:name="_Toc515342685"/>
      <w:bookmarkStart w:id="240" w:name="_Toc515346852"/>
      <w:bookmarkStart w:id="241" w:name="_Toc515283732"/>
      <w:bookmarkStart w:id="242" w:name="_Toc515296509"/>
      <w:bookmarkStart w:id="243" w:name="_Toc515342686"/>
      <w:bookmarkStart w:id="244" w:name="_Toc515346853"/>
      <w:bookmarkStart w:id="245" w:name="_Toc515283733"/>
      <w:bookmarkStart w:id="246" w:name="_Toc515296510"/>
      <w:bookmarkStart w:id="247" w:name="_Toc515342687"/>
      <w:bookmarkStart w:id="248" w:name="_Toc515346854"/>
      <w:bookmarkStart w:id="249" w:name="_Toc515283734"/>
      <w:bookmarkStart w:id="250" w:name="_Toc515296511"/>
      <w:bookmarkStart w:id="251" w:name="_Toc515342688"/>
      <w:bookmarkStart w:id="252" w:name="_Toc515346855"/>
      <w:bookmarkStart w:id="253" w:name="_Toc515283735"/>
      <w:bookmarkStart w:id="254" w:name="_Toc515296512"/>
      <w:bookmarkStart w:id="255" w:name="_Toc515342689"/>
      <w:bookmarkStart w:id="256" w:name="_Toc515346856"/>
      <w:bookmarkStart w:id="257" w:name="_Toc515283736"/>
      <w:bookmarkStart w:id="258" w:name="_Toc515296513"/>
      <w:bookmarkStart w:id="259" w:name="_Toc515342690"/>
      <w:bookmarkStart w:id="260" w:name="_Toc515346857"/>
      <w:bookmarkStart w:id="261" w:name="_Toc515283737"/>
      <w:bookmarkStart w:id="262" w:name="_Toc515296514"/>
      <w:bookmarkStart w:id="263" w:name="_Toc515342691"/>
      <w:bookmarkStart w:id="264" w:name="_Toc515346858"/>
      <w:bookmarkStart w:id="265" w:name="_Toc515283738"/>
      <w:bookmarkStart w:id="266" w:name="_Toc515296515"/>
      <w:bookmarkStart w:id="267" w:name="_Toc515342692"/>
      <w:bookmarkStart w:id="268" w:name="_Toc515346859"/>
      <w:bookmarkStart w:id="269" w:name="_Toc515283739"/>
      <w:bookmarkStart w:id="270" w:name="_Toc515296516"/>
      <w:bookmarkStart w:id="271" w:name="_Toc515342693"/>
      <w:bookmarkStart w:id="272" w:name="_Toc515346860"/>
      <w:bookmarkStart w:id="273" w:name="_Toc515283740"/>
      <w:bookmarkStart w:id="274" w:name="_Toc515296517"/>
      <w:bookmarkStart w:id="275" w:name="_Toc515342694"/>
      <w:bookmarkStart w:id="276" w:name="_Toc515346861"/>
      <w:bookmarkStart w:id="277" w:name="_Toc515283741"/>
      <w:bookmarkStart w:id="278" w:name="_Toc515296518"/>
      <w:bookmarkStart w:id="279" w:name="_Toc515342695"/>
      <w:bookmarkStart w:id="280" w:name="_Toc515346862"/>
      <w:bookmarkStart w:id="281" w:name="_Toc515283742"/>
      <w:bookmarkStart w:id="282" w:name="_Toc515296519"/>
      <w:bookmarkStart w:id="283" w:name="_Toc515342696"/>
      <w:bookmarkStart w:id="284" w:name="_Toc515346863"/>
      <w:bookmarkStart w:id="285" w:name="_Toc515283743"/>
      <w:bookmarkStart w:id="286" w:name="_Toc515296520"/>
      <w:bookmarkStart w:id="287" w:name="_Toc515342697"/>
      <w:bookmarkStart w:id="288" w:name="_Toc515346864"/>
      <w:bookmarkStart w:id="289" w:name="_Toc515283744"/>
      <w:bookmarkStart w:id="290" w:name="_Toc515296521"/>
      <w:bookmarkStart w:id="291" w:name="_Toc515342698"/>
      <w:bookmarkStart w:id="292" w:name="_Toc515346865"/>
      <w:bookmarkStart w:id="293" w:name="_Toc515283745"/>
      <w:bookmarkStart w:id="294" w:name="_Toc515296522"/>
      <w:bookmarkStart w:id="295" w:name="_Toc515342699"/>
      <w:bookmarkStart w:id="296" w:name="_Toc515346866"/>
      <w:bookmarkStart w:id="297" w:name="_Toc515283746"/>
      <w:bookmarkStart w:id="298" w:name="_Toc515296523"/>
      <w:bookmarkStart w:id="299" w:name="_Toc515342700"/>
      <w:bookmarkStart w:id="300" w:name="_Toc515346867"/>
      <w:bookmarkStart w:id="301" w:name="_Toc515283747"/>
      <w:bookmarkStart w:id="302" w:name="_Toc515296524"/>
      <w:bookmarkStart w:id="303" w:name="_Toc515342701"/>
      <w:bookmarkStart w:id="304" w:name="_Toc515346868"/>
      <w:bookmarkStart w:id="305" w:name="_Toc515283748"/>
      <w:bookmarkStart w:id="306" w:name="_Toc515296525"/>
      <w:bookmarkStart w:id="307" w:name="_Toc515342702"/>
      <w:bookmarkStart w:id="308" w:name="_Toc515346869"/>
      <w:bookmarkStart w:id="309" w:name="_Toc515283749"/>
      <w:bookmarkStart w:id="310" w:name="_Toc515296526"/>
      <w:bookmarkStart w:id="311" w:name="_Toc515342703"/>
      <w:bookmarkStart w:id="312" w:name="_Toc515346870"/>
      <w:bookmarkStart w:id="313" w:name="_Toc515283750"/>
      <w:bookmarkStart w:id="314" w:name="_Toc515296527"/>
      <w:bookmarkStart w:id="315" w:name="_Toc515342704"/>
      <w:bookmarkStart w:id="316" w:name="_Toc515346871"/>
      <w:bookmarkStart w:id="317" w:name="_Toc515283751"/>
      <w:bookmarkStart w:id="318" w:name="_Toc515296528"/>
      <w:bookmarkStart w:id="319" w:name="_Toc515342705"/>
      <w:bookmarkStart w:id="320" w:name="_Toc515346872"/>
      <w:bookmarkStart w:id="321" w:name="_Toc515283752"/>
      <w:bookmarkStart w:id="322" w:name="_Toc515296529"/>
      <w:bookmarkStart w:id="323" w:name="_Toc515342706"/>
      <w:bookmarkStart w:id="324" w:name="_Toc515346873"/>
      <w:bookmarkStart w:id="325" w:name="_Toc515283753"/>
      <w:bookmarkStart w:id="326" w:name="_Toc515296530"/>
      <w:bookmarkStart w:id="327" w:name="_Toc515342707"/>
      <w:bookmarkStart w:id="328" w:name="_Toc515346874"/>
      <w:bookmarkStart w:id="329" w:name="_Toc515283754"/>
      <w:bookmarkStart w:id="330" w:name="_Toc515296531"/>
      <w:bookmarkStart w:id="331" w:name="_Toc515342708"/>
      <w:bookmarkStart w:id="332" w:name="_Toc515346875"/>
      <w:bookmarkStart w:id="333" w:name="_Toc515283755"/>
      <w:bookmarkStart w:id="334" w:name="_Toc515296532"/>
      <w:bookmarkStart w:id="335" w:name="_Toc515342709"/>
      <w:bookmarkStart w:id="336" w:name="_Toc515346876"/>
      <w:bookmarkStart w:id="337" w:name="_Toc515283756"/>
      <w:bookmarkStart w:id="338" w:name="_Toc515296533"/>
      <w:bookmarkStart w:id="339" w:name="_Toc515342710"/>
      <w:bookmarkStart w:id="340" w:name="_Toc515346877"/>
      <w:bookmarkStart w:id="341" w:name="_Toc515283757"/>
      <w:bookmarkStart w:id="342" w:name="_Toc515296534"/>
      <w:bookmarkStart w:id="343" w:name="_Toc515342711"/>
      <w:bookmarkStart w:id="344" w:name="_Toc515346878"/>
      <w:bookmarkStart w:id="345" w:name="_Toc515283758"/>
      <w:bookmarkStart w:id="346" w:name="_Toc515296535"/>
      <w:bookmarkStart w:id="347" w:name="_Toc515342712"/>
      <w:bookmarkStart w:id="348" w:name="_Toc515346879"/>
      <w:bookmarkStart w:id="349" w:name="_Toc515283759"/>
      <w:bookmarkStart w:id="350" w:name="_Toc515296536"/>
      <w:bookmarkStart w:id="351" w:name="_Toc515342713"/>
      <w:bookmarkStart w:id="352" w:name="_Toc515346880"/>
      <w:bookmarkStart w:id="353" w:name="_Toc515283760"/>
      <w:bookmarkStart w:id="354" w:name="_Toc515296537"/>
      <w:bookmarkStart w:id="355" w:name="_Toc515342714"/>
      <w:bookmarkStart w:id="356" w:name="_Toc515346881"/>
      <w:bookmarkStart w:id="357" w:name="_Toc515283761"/>
      <w:bookmarkStart w:id="358" w:name="_Toc515296538"/>
      <w:bookmarkStart w:id="359" w:name="_Toc515342715"/>
      <w:bookmarkStart w:id="360" w:name="_Toc515346882"/>
      <w:bookmarkStart w:id="361" w:name="_Toc515283762"/>
      <w:bookmarkStart w:id="362" w:name="_Toc515296539"/>
      <w:bookmarkStart w:id="363" w:name="_Toc515342716"/>
      <w:bookmarkStart w:id="364" w:name="_Toc515346883"/>
      <w:bookmarkStart w:id="365" w:name="_Toc515283763"/>
      <w:bookmarkStart w:id="366" w:name="_Toc515296540"/>
      <w:bookmarkStart w:id="367" w:name="_Toc515342717"/>
      <w:bookmarkStart w:id="368" w:name="_Toc515346884"/>
      <w:bookmarkStart w:id="369" w:name="_Toc515283764"/>
      <w:bookmarkStart w:id="370" w:name="_Toc515296541"/>
      <w:bookmarkStart w:id="371" w:name="_Toc515342718"/>
      <w:bookmarkStart w:id="372" w:name="_Toc515346885"/>
      <w:bookmarkStart w:id="373" w:name="_Toc515283765"/>
      <w:bookmarkStart w:id="374" w:name="_Toc515296542"/>
      <w:bookmarkStart w:id="375" w:name="_Toc515342719"/>
      <w:bookmarkStart w:id="376" w:name="_Toc515346886"/>
      <w:bookmarkStart w:id="377" w:name="_Toc515283766"/>
      <w:bookmarkStart w:id="378" w:name="_Toc515296543"/>
      <w:bookmarkStart w:id="379" w:name="_Toc515342720"/>
      <w:bookmarkStart w:id="380" w:name="_Toc515346887"/>
      <w:bookmarkStart w:id="381" w:name="_Toc515283767"/>
      <w:bookmarkStart w:id="382" w:name="_Toc515296544"/>
      <w:bookmarkStart w:id="383" w:name="_Toc515342721"/>
      <w:bookmarkStart w:id="384" w:name="_Toc515346888"/>
      <w:bookmarkStart w:id="385" w:name="_Toc515283768"/>
      <w:bookmarkStart w:id="386" w:name="_Toc515296545"/>
      <w:bookmarkStart w:id="387" w:name="_Toc515342722"/>
      <w:bookmarkStart w:id="388" w:name="_Toc515346889"/>
      <w:bookmarkStart w:id="389" w:name="_Toc515283769"/>
      <w:bookmarkStart w:id="390" w:name="_Toc515296546"/>
      <w:bookmarkStart w:id="391" w:name="_Toc515342723"/>
      <w:bookmarkStart w:id="392" w:name="_Toc515346890"/>
      <w:bookmarkStart w:id="393" w:name="_Toc515283784"/>
      <w:bookmarkStart w:id="394" w:name="_Toc515296561"/>
      <w:bookmarkStart w:id="395" w:name="_Toc515342738"/>
      <w:bookmarkStart w:id="396" w:name="_Toc515346905"/>
      <w:bookmarkStart w:id="397" w:name="_Toc515283789"/>
      <w:bookmarkStart w:id="398" w:name="_Toc515296566"/>
      <w:bookmarkStart w:id="399" w:name="_Toc515342743"/>
      <w:bookmarkStart w:id="400" w:name="_Toc515346910"/>
      <w:bookmarkStart w:id="401" w:name="_Toc515283795"/>
      <w:bookmarkStart w:id="402" w:name="_Toc515296572"/>
      <w:bookmarkStart w:id="403" w:name="_Toc515342749"/>
      <w:bookmarkStart w:id="404" w:name="_Toc515346916"/>
      <w:bookmarkStart w:id="405" w:name="_Toc515283800"/>
      <w:bookmarkStart w:id="406" w:name="_Toc515296577"/>
      <w:bookmarkStart w:id="407" w:name="_Toc515342754"/>
      <w:bookmarkStart w:id="408" w:name="_Toc515346921"/>
      <w:bookmarkStart w:id="409" w:name="_Toc515283816"/>
      <w:bookmarkStart w:id="410" w:name="_Toc515296593"/>
      <w:bookmarkStart w:id="411" w:name="_Toc515342770"/>
      <w:bookmarkStart w:id="412" w:name="_Toc515346937"/>
      <w:bookmarkStart w:id="413" w:name="_Toc515283822"/>
      <w:bookmarkStart w:id="414" w:name="_Toc515296599"/>
      <w:bookmarkStart w:id="415" w:name="_Toc515342776"/>
      <w:bookmarkStart w:id="416" w:name="_Toc515346943"/>
      <w:bookmarkStart w:id="417" w:name="_Toc515283827"/>
      <w:bookmarkStart w:id="418" w:name="_Toc515296604"/>
      <w:bookmarkStart w:id="419" w:name="_Toc515342781"/>
      <w:bookmarkStart w:id="420" w:name="_Toc515346948"/>
      <w:bookmarkStart w:id="421" w:name="_Toc515283833"/>
      <w:bookmarkStart w:id="422" w:name="_Toc515296610"/>
      <w:bookmarkStart w:id="423" w:name="_Toc515342787"/>
      <w:bookmarkStart w:id="424" w:name="_Toc515346954"/>
      <w:bookmarkStart w:id="425" w:name="_Toc515283838"/>
      <w:bookmarkStart w:id="426" w:name="_Toc515296615"/>
      <w:bookmarkStart w:id="427" w:name="_Toc515342792"/>
      <w:bookmarkStart w:id="428" w:name="_Toc515346959"/>
      <w:bookmarkStart w:id="429" w:name="_Toc515283853"/>
      <w:bookmarkStart w:id="430" w:name="_Toc515296630"/>
      <w:bookmarkStart w:id="431" w:name="_Toc515342807"/>
      <w:bookmarkStart w:id="432" w:name="_Toc515346974"/>
      <w:bookmarkStart w:id="433" w:name="_Toc515283859"/>
      <w:bookmarkStart w:id="434" w:name="_Toc515296636"/>
      <w:bookmarkStart w:id="435" w:name="_Toc515342813"/>
      <w:bookmarkStart w:id="436" w:name="_Toc515346980"/>
      <w:bookmarkStart w:id="437" w:name="_Toc515283864"/>
      <w:bookmarkStart w:id="438" w:name="_Toc515296641"/>
      <w:bookmarkStart w:id="439" w:name="_Toc515342818"/>
      <w:bookmarkStart w:id="440" w:name="_Toc515346985"/>
      <w:bookmarkStart w:id="441" w:name="_Toc515283870"/>
      <w:bookmarkStart w:id="442" w:name="_Toc515296647"/>
      <w:bookmarkStart w:id="443" w:name="_Toc515342824"/>
      <w:bookmarkStart w:id="444" w:name="_Toc515346991"/>
      <w:bookmarkStart w:id="445" w:name="_Ref272741556"/>
      <w:bookmarkStart w:id="446" w:name="_Ref514941099"/>
      <w:bookmarkStart w:id="447" w:name="_Ref272741539"/>
      <w:bookmarkStart w:id="448" w:name="_Toc515456992"/>
      <w:bookmarkStart w:id="449" w:name="_Toc515530478"/>
      <w:bookmarkStart w:id="450" w:name="_Ref515610429"/>
      <w:bookmarkStart w:id="451" w:name="_Toc516151959"/>
      <w:bookmarkStart w:id="452" w:name="_Toc516154091"/>
      <w:bookmarkStart w:id="453" w:name="_Toc521408967"/>
      <w:bookmarkEnd w:id="166"/>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1E36B3">
        <w:t xml:space="preserve">Consolidated </w:t>
      </w:r>
      <w:bookmarkStart w:id="454" w:name="_Toc515283875"/>
      <w:bookmarkStart w:id="455" w:name="_Toc515283876"/>
      <w:bookmarkStart w:id="456" w:name="_Toc515296653"/>
      <w:bookmarkStart w:id="457" w:name="_Toc515342830"/>
      <w:bookmarkStart w:id="458" w:name="_Toc515346997"/>
      <w:bookmarkStart w:id="459" w:name="_Toc515283877"/>
      <w:bookmarkStart w:id="460" w:name="_Toc515296654"/>
      <w:bookmarkStart w:id="461" w:name="_Toc515342831"/>
      <w:bookmarkStart w:id="462" w:name="_Toc515346998"/>
      <w:bookmarkStart w:id="463" w:name="_Toc515283878"/>
      <w:bookmarkStart w:id="464" w:name="_Toc515296655"/>
      <w:bookmarkStart w:id="465" w:name="_Toc515342832"/>
      <w:bookmarkStart w:id="466" w:name="_Toc515346999"/>
      <w:bookmarkStart w:id="467" w:name="_Toc515283879"/>
      <w:bookmarkStart w:id="468" w:name="_Toc515296656"/>
      <w:bookmarkStart w:id="469" w:name="_Toc515342833"/>
      <w:bookmarkStart w:id="470" w:name="_Toc515347000"/>
      <w:bookmarkStart w:id="471" w:name="_Toc515283880"/>
      <w:bookmarkStart w:id="472" w:name="_Toc515296657"/>
      <w:bookmarkStart w:id="473" w:name="_Toc515342834"/>
      <w:bookmarkStart w:id="474" w:name="_Toc515347001"/>
      <w:bookmarkStart w:id="475" w:name="_Toc515283881"/>
      <w:bookmarkStart w:id="476" w:name="_Toc515296658"/>
      <w:bookmarkStart w:id="477" w:name="_Toc515342835"/>
      <w:bookmarkStart w:id="478" w:name="_Toc515347002"/>
      <w:bookmarkStart w:id="479" w:name="_Toc515283882"/>
      <w:bookmarkStart w:id="480" w:name="_Toc515296659"/>
      <w:bookmarkStart w:id="481" w:name="_Toc515342836"/>
      <w:bookmarkStart w:id="482" w:name="_Toc515347003"/>
      <w:bookmarkStart w:id="483" w:name="_Toc515283883"/>
      <w:bookmarkStart w:id="484" w:name="_Toc515296660"/>
      <w:bookmarkStart w:id="485" w:name="_Toc515342837"/>
      <w:bookmarkStart w:id="486" w:name="_Toc515347004"/>
      <w:bookmarkStart w:id="487" w:name="_Toc515283884"/>
      <w:bookmarkStart w:id="488" w:name="_Toc515296661"/>
      <w:bookmarkStart w:id="489" w:name="_Toc515342838"/>
      <w:bookmarkStart w:id="490" w:name="_Toc515347005"/>
      <w:bookmarkStart w:id="491" w:name="_Toc515283885"/>
      <w:bookmarkStart w:id="492" w:name="_Toc515296662"/>
      <w:bookmarkStart w:id="493" w:name="_Toc515342839"/>
      <w:bookmarkStart w:id="494" w:name="_Toc515347006"/>
      <w:bookmarkStart w:id="495" w:name="_Toc515283886"/>
      <w:bookmarkStart w:id="496" w:name="_Toc515296663"/>
      <w:bookmarkStart w:id="497" w:name="_Toc515342840"/>
      <w:bookmarkStart w:id="498" w:name="_Toc515347007"/>
      <w:bookmarkStart w:id="499" w:name="_Toc515283887"/>
      <w:bookmarkStart w:id="500" w:name="_Toc515296664"/>
      <w:bookmarkStart w:id="501" w:name="_Toc515342841"/>
      <w:bookmarkStart w:id="502" w:name="_Toc515347008"/>
      <w:bookmarkStart w:id="503" w:name="_Toc515283888"/>
      <w:bookmarkStart w:id="504" w:name="_Toc515296665"/>
      <w:bookmarkStart w:id="505" w:name="_Toc515342842"/>
      <w:bookmarkStart w:id="506" w:name="_Toc515347009"/>
      <w:bookmarkStart w:id="507" w:name="_Toc515283889"/>
      <w:bookmarkStart w:id="508" w:name="_Toc515296666"/>
      <w:bookmarkStart w:id="509" w:name="_Toc515342843"/>
      <w:bookmarkStart w:id="510" w:name="_Toc515347010"/>
      <w:bookmarkStart w:id="511" w:name="_Toc515283890"/>
      <w:bookmarkStart w:id="512" w:name="_Toc515296667"/>
      <w:bookmarkStart w:id="513" w:name="_Toc515342844"/>
      <w:bookmarkStart w:id="514" w:name="_Toc515347011"/>
      <w:bookmarkStart w:id="515" w:name="_Toc515283891"/>
      <w:bookmarkStart w:id="516" w:name="_Toc515296668"/>
      <w:bookmarkStart w:id="517" w:name="_Toc515342845"/>
      <w:bookmarkStart w:id="518" w:name="_Toc515347012"/>
      <w:bookmarkStart w:id="519" w:name="_Toc515283892"/>
      <w:bookmarkStart w:id="520" w:name="_Toc515296669"/>
      <w:bookmarkStart w:id="521" w:name="_Toc515342846"/>
      <w:bookmarkStart w:id="522" w:name="_Toc515347013"/>
      <w:bookmarkStart w:id="523" w:name="_Toc515283893"/>
      <w:bookmarkStart w:id="524" w:name="_Toc515296670"/>
      <w:bookmarkStart w:id="525" w:name="_Toc515342847"/>
      <w:bookmarkStart w:id="526" w:name="_Toc515347014"/>
      <w:bookmarkStart w:id="527" w:name="_Toc515283894"/>
      <w:bookmarkStart w:id="528" w:name="_Toc515296671"/>
      <w:bookmarkStart w:id="529" w:name="_Toc515342848"/>
      <w:bookmarkStart w:id="530" w:name="_Toc515347015"/>
      <w:bookmarkStart w:id="531" w:name="_Toc515283895"/>
      <w:bookmarkStart w:id="532" w:name="_Toc515296672"/>
      <w:bookmarkStart w:id="533" w:name="_Toc515342849"/>
      <w:bookmarkStart w:id="534" w:name="_Toc515347016"/>
      <w:bookmarkStart w:id="535" w:name="_Toc515283896"/>
      <w:bookmarkStart w:id="536" w:name="_Toc515296673"/>
      <w:bookmarkStart w:id="537" w:name="_Toc515342850"/>
      <w:bookmarkStart w:id="538" w:name="_Toc515347017"/>
      <w:bookmarkStart w:id="539" w:name="_Toc515283897"/>
      <w:bookmarkStart w:id="540" w:name="_Toc515296674"/>
      <w:bookmarkStart w:id="541" w:name="_Toc515342851"/>
      <w:bookmarkStart w:id="542" w:name="_Toc515347018"/>
      <w:bookmarkStart w:id="543" w:name="_Toc515283898"/>
      <w:bookmarkStart w:id="544" w:name="_Toc515296675"/>
      <w:bookmarkStart w:id="545" w:name="_Toc515342852"/>
      <w:bookmarkStart w:id="546" w:name="_Toc515347019"/>
      <w:bookmarkStart w:id="547" w:name="_Toc515283936"/>
      <w:bookmarkStart w:id="548" w:name="_Toc515296713"/>
      <w:bookmarkStart w:id="549" w:name="_Toc515342890"/>
      <w:bookmarkStart w:id="550" w:name="_Toc515347057"/>
      <w:bookmarkStart w:id="551" w:name="_Toc515283937"/>
      <w:bookmarkStart w:id="552" w:name="_Toc515296714"/>
      <w:bookmarkStart w:id="553" w:name="_Toc515342891"/>
      <w:bookmarkStart w:id="554" w:name="_Toc515347058"/>
      <w:bookmarkStart w:id="555" w:name="_Toc515283939"/>
      <w:bookmarkStart w:id="556" w:name="_Toc515296716"/>
      <w:bookmarkStart w:id="557" w:name="_Toc515342893"/>
      <w:bookmarkStart w:id="558" w:name="_Toc515347060"/>
      <w:bookmarkStart w:id="559" w:name="_Toc515283940"/>
      <w:bookmarkStart w:id="560" w:name="_Toc515296717"/>
      <w:bookmarkStart w:id="561" w:name="_Toc515342894"/>
      <w:bookmarkStart w:id="562" w:name="_Toc515347061"/>
      <w:bookmarkStart w:id="563" w:name="_Toc515283941"/>
      <w:bookmarkStart w:id="564" w:name="_Toc515296718"/>
      <w:bookmarkStart w:id="565" w:name="_Toc515342895"/>
      <w:bookmarkStart w:id="566" w:name="_Toc515347062"/>
      <w:bookmarkStart w:id="567" w:name="_Toc515283942"/>
      <w:bookmarkStart w:id="568" w:name="_Toc515296719"/>
      <w:bookmarkStart w:id="569" w:name="_Toc515342896"/>
      <w:bookmarkStart w:id="570" w:name="_Toc515347063"/>
      <w:bookmarkEnd w:id="445"/>
      <w:bookmarkEnd w:id="446"/>
      <w:bookmarkEnd w:id="447"/>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002D4BC9" w:rsidRPr="001E36B3">
        <w:t xml:space="preserve">Generic </w:t>
      </w:r>
      <w:r w:rsidR="00A962E0" w:rsidRPr="001E36B3">
        <w:t xml:space="preserve">RPAS </w:t>
      </w:r>
      <w:r w:rsidR="002D4BC9" w:rsidRPr="001E36B3">
        <w:t>Accommodation Scenario</w:t>
      </w:r>
      <w:bookmarkEnd w:id="448"/>
      <w:bookmarkEnd w:id="449"/>
      <w:bookmarkEnd w:id="450"/>
      <w:bookmarkEnd w:id="451"/>
      <w:bookmarkEnd w:id="452"/>
      <w:bookmarkEnd w:id="453"/>
    </w:p>
    <w:p w:rsidR="002D4BC9" w:rsidRPr="001E36B3" w:rsidRDefault="006E60C3" w:rsidP="00D21CDC">
      <w:pPr>
        <w:rPr>
          <w:rFonts w:ascii="Calibri" w:hAnsi="Calibri" w:cs="Calibri"/>
          <w:color w:val="000000"/>
        </w:rPr>
      </w:pPr>
      <w:r w:rsidRPr="001E36B3">
        <w:rPr>
          <w:rFonts w:ascii="Calibri" w:hAnsi="Calibri" w:cs="Calibri"/>
        </w:rPr>
        <w:t xml:space="preserve">The </w:t>
      </w:r>
      <w:r w:rsidR="00C903CE" w:rsidRPr="001E36B3">
        <w:rPr>
          <w:rFonts w:ascii="Calibri" w:hAnsi="Calibri" w:cs="Calibri"/>
        </w:rPr>
        <w:t xml:space="preserve">consolidated </w:t>
      </w:r>
      <w:r w:rsidRPr="001E36B3">
        <w:rPr>
          <w:rFonts w:ascii="Calibri" w:hAnsi="Calibri" w:cs="Calibri"/>
        </w:rPr>
        <w:t xml:space="preserve">Generic </w:t>
      </w:r>
      <w:r w:rsidR="00A962E0" w:rsidRPr="001E36B3">
        <w:rPr>
          <w:rFonts w:ascii="Calibri" w:hAnsi="Calibri" w:cs="Calibri"/>
        </w:rPr>
        <w:t xml:space="preserve">RPAS </w:t>
      </w:r>
      <w:r w:rsidRPr="001E36B3">
        <w:rPr>
          <w:rFonts w:ascii="Calibri" w:hAnsi="Calibri" w:cs="Calibri"/>
        </w:rPr>
        <w:t>Accom</w:t>
      </w:r>
      <w:r w:rsidR="001D7483">
        <w:rPr>
          <w:rFonts w:ascii="Calibri" w:hAnsi="Calibri" w:cs="Calibri"/>
        </w:rPr>
        <w:t>m</w:t>
      </w:r>
      <w:r w:rsidRPr="001E36B3">
        <w:rPr>
          <w:rFonts w:ascii="Calibri" w:hAnsi="Calibri" w:cs="Calibri"/>
        </w:rPr>
        <w:t xml:space="preserve">odation Scenario is based on the </w:t>
      </w:r>
      <w:r w:rsidR="00C903CE" w:rsidRPr="001E36B3">
        <w:rPr>
          <w:rFonts w:ascii="Calibri" w:hAnsi="Calibri" w:cs="Calibri"/>
        </w:rPr>
        <w:t>p</w:t>
      </w:r>
      <w:r w:rsidRPr="001E36B3">
        <w:rPr>
          <w:rFonts w:ascii="Calibri" w:hAnsi="Calibri" w:cs="Calibri"/>
        </w:rPr>
        <w:t>relim</w:t>
      </w:r>
      <w:r w:rsidR="00A962E0" w:rsidRPr="001E36B3">
        <w:rPr>
          <w:rFonts w:ascii="Calibri" w:hAnsi="Calibri" w:cs="Calibri"/>
        </w:rPr>
        <w:t>i</w:t>
      </w:r>
      <w:r w:rsidRPr="001E36B3">
        <w:rPr>
          <w:rFonts w:ascii="Calibri" w:hAnsi="Calibri" w:cs="Calibri"/>
        </w:rPr>
        <w:t xml:space="preserve">nary </w:t>
      </w:r>
      <w:r w:rsidR="00C903CE" w:rsidRPr="001E36B3">
        <w:rPr>
          <w:rFonts w:ascii="Calibri" w:hAnsi="Calibri" w:cs="Calibri"/>
        </w:rPr>
        <w:t>G</w:t>
      </w:r>
      <w:r w:rsidR="002D4BC9" w:rsidRPr="001E36B3">
        <w:rPr>
          <w:rFonts w:ascii="Calibri" w:hAnsi="Calibri" w:cs="Calibri"/>
          <w:color w:val="000000"/>
        </w:rPr>
        <w:t xml:space="preserve">eneric Accommodation scenario </w:t>
      </w:r>
      <w:r w:rsidR="00C903CE" w:rsidRPr="001E36B3">
        <w:rPr>
          <w:rFonts w:ascii="Calibri" w:hAnsi="Calibri" w:cs="Calibri"/>
          <w:color w:val="000000"/>
        </w:rPr>
        <w:t xml:space="preserve">that </w:t>
      </w:r>
      <w:r w:rsidR="002D4BC9" w:rsidRPr="001E36B3">
        <w:rPr>
          <w:rFonts w:ascii="Calibri" w:hAnsi="Calibri" w:cs="Calibri"/>
          <w:color w:val="000000"/>
        </w:rPr>
        <w:t xml:space="preserve">is described in the </w:t>
      </w:r>
      <w:r w:rsidR="00C903CE" w:rsidRPr="001E36B3">
        <w:rPr>
          <w:rFonts w:ascii="Calibri" w:hAnsi="Calibri" w:cs="Calibri"/>
          <w:color w:val="000000"/>
        </w:rPr>
        <w:t>C</w:t>
      </w:r>
      <w:r w:rsidR="002D4BC9" w:rsidRPr="001E36B3">
        <w:rPr>
          <w:rFonts w:ascii="Calibri" w:hAnsi="Calibri" w:cs="Calibri"/>
          <w:color w:val="000000"/>
        </w:rPr>
        <w:t xml:space="preserve">all for </w:t>
      </w:r>
      <w:r w:rsidR="00C903CE" w:rsidRPr="001E36B3">
        <w:rPr>
          <w:rFonts w:ascii="Calibri" w:hAnsi="Calibri" w:cs="Calibri"/>
          <w:color w:val="000000"/>
        </w:rPr>
        <w:t>T</w:t>
      </w:r>
      <w:r w:rsidR="00791437">
        <w:rPr>
          <w:rFonts w:ascii="Calibri" w:hAnsi="Calibri" w:cs="Calibri"/>
          <w:color w:val="000000"/>
        </w:rPr>
        <w:t>ender and has been further developed during this study programme:</w:t>
      </w:r>
    </w:p>
    <w:tbl>
      <w:tblPr>
        <w:tblStyle w:val="TableGrid"/>
        <w:tblW w:w="8902" w:type="dxa"/>
        <w:tblInd w:w="108" w:type="dxa"/>
        <w:shd w:val="clear" w:color="auto" w:fill="F2F2F2" w:themeFill="background1" w:themeFillShade="F2"/>
        <w:tblLook w:val="04A0" w:firstRow="1" w:lastRow="0" w:firstColumn="1" w:lastColumn="0" w:noHBand="0" w:noVBand="1"/>
      </w:tblPr>
      <w:tblGrid>
        <w:gridCol w:w="8902"/>
      </w:tblGrid>
      <w:tr w:rsidR="00C903CE" w:rsidRPr="001E36B3" w:rsidTr="00C80D79">
        <w:tc>
          <w:tcPr>
            <w:tcW w:w="13183" w:type="dxa"/>
            <w:shd w:val="clear" w:color="auto" w:fill="F2F2F2" w:themeFill="background1" w:themeFillShade="F2"/>
          </w:tcPr>
          <w:p w:rsidR="00C903CE" w:rsidRPr="001E36B3" w:rsidRDefault="00C903CE" w:rsidP="00C903CE">
            <w:pPr>
              <w:rPr>
                <w:rFonts w:ascii="Calibri" w:hAnsi="Calibri" w:cs="Calibri"/>
                <w:i/>
                <w:iCs/>
                <w:color w:val="000000"/>
              </w:rPr>
            </w:pPr>
            <w:r w:rsidRPr="001E36B3">
              <w:rPr>
                <w:rFonts w:ascii="Calibri" w:hAnsi="Calibri" w:cs="Calibri"/>
                <w:i/>
                <w:iCs/>
                <w:color w:val="000000"/>
              </w:rPr>
              <w:t>The RPAS operates a transit in peacetime from a military airfield to a zone of operations or training. Both areas (airfield and operations or training areas) are segregated airspace volumes. The transit takes place in a non-segregated airspace under a civil air traffic control (for example in airspace A to</w:t>
            </w:r>
            <w:r w:rsidR="00D53406" w:rsidRPr="001E36B3">
              <w:rPr>
                <w:rFonts w:ascii="Calibri" w:hAnsi="Calibri" w:cs="Calibri"/>
                <w:i/>
                <w:iCs/>
                <w:color w:val="000000"/>
              </w:rPr>
              <w:t> </w:t>
            </w:r>
            <w:r w:rsidRPr="001E36B3">
              <w:rPr>
                <w:rFonts w:ascii="Calibri" w:hAnsi="Calibri" w:cs="Calibri"/>
                <w:i/>
                <w:iCs/>
                <w:color w:val="000000"/>
              </w:rPr>
              <w:t>C).</w:t>
            </w:r>
          </w:p>
          <w:p w:rsidR="00D53406" w:rsidRPr="001E36B3" w:rsidRDefault="00D53406" w:rsidP="00C903CE">
            <w:pPr>
              <w:rPr>
                <w:rFonts w:ascii="Calibri" w:hAnsi="Calibri" w:cs="Calibri"/>
                <w:i/>
                <w:iCs/>
                <w:color w:val="000000"/>
              </w:rPr>
            </w:pPr>
          </w:p>
          <w:p w:rsidR="00C903CE" w:rsidRPr="001E36B3" w:rsidRDefault="00C903CE" w:rsidP="00C903CE">
            <w:pPr>
              <w:rPr>
                <w:rFonts w:ascii="Calibri" w:hAnsi="Calibri" w:cs="Calibri"/>
                <w:i/>
                <w:iCs/>
                <w:color w:val="000000"/>
              </w:rPr>
            </w:pPr>
            <w:r w:rsidRPr="001E36B3">
              <w:rPr>
                <w:rFonts w:ascii="Calibri" w:hAnsi="Calibri" w:cs="Calibri"/>
                <w:i/>
                <w:iCs/>
                <w:color w:val="000000"/>
              </w:rPr>
              <w:t>The ground risks are evaluated for B</w:t>
            </w:r>
            <w:r w:rsidR="002E6D83">
              <w:rPr>
                <w:rFonts w:ascii="Calibri" w:hAnsi="Calibri" w:cs="Calibri"/>
                <w:i/>
                <w:iCs/>
                <w:color w:val="000000"/>
              </w:rPr>
              <w:t>-</w:t>
            </w:r>
            <w:r w:rsidRPr="001E36B3">
              <w:rPr>
                <w:rFonts w:ascii="Calibri" w:hAnsi="Calibri" w:cs="Calibri"/>
                <w:i/>
                <w:iCs/>
                <w:color w:val="000000"/>
              </w:rPr>
              <w:t>VLOS operations over a sparsely populated environment (overflown areas uniformly inhabited) and away from critical infrastructures.</w:t>
            </w:r>
          </w:p>
          <w:p w:rsidR="00D53406" w:rsidRPr="001E36B3" w:rsidRDefault="00D53406" w:rsidP="00C903CE">
            <w:pPr>
              <w:rPr>
                <w:rFonts w:ascii="Calibri" w:hAnsi="Calibri" w:cs="Calibri"/>
                <w:i/>
                <w:iCs/>
                <w:color w:val="000000"/>
              </w:rPr>
            </w:pPr>
          </w:p>
          <w:p w:rsidR="00C903CE" w:rsidRPr="001E36B3" w:rsidRDefault="00C903CE" w:rsidP="00C903CE">
            <w:pPr>
              <w:rPr>
                <w:rFonts w:ascii="Calibri" w:hAnsi="Calibri" w:cs="Calibri"/>
                <w:i/>
                <w:iCs/>
                <w:color w:val="000000"/>
              </w:rPr>
            </w:pPr>
            <w:r w:rsidRPr="001E36B3">
              <w:rPr>
                <w:rFonts w:ascii="Calibri" w:hAnsi="Calibri" w:cs="Calibri"/>
                <w:i/>
                <w:iCs/>
                <w:color w:val="000000"/>
              </w:rPr>
              <w:t>The air risks are evaluated for flight plans that avoid high-density airspaces:</w:t>
            </w:r>
          </w:p>
          <w:p w:rsidR="00C903CE" w:rsidRPr="00886F72" w:rsidRDefault="00C903CE" w:rsidP="001A2A13">
            <w:pPr>
              <w:pStyle w:val="ListParagraph"/>
              <w:numPr>
                <w:ilvl w:val="0"/>
                <w:numId w:val="34"/>
              </w:numPr>
              <w:rPr>
                <w:rFonts w:ascii="Calibri" w:hAnsi="Calibri" w:cs="Calibri"/>
                <w:i/>
                <w:iCs/>
                <w:color w:val="000000"/>
              </w:rPr>
            </w:pPr>
            <w:r w:rsidRPr="00886F72">
              <w:rPr>
                <w:rFonts w:ascii="Calibri" w:hAnsi="Calibri" w:cs="Calibri"/>
                <w:i/>
                <w:iCs/>
                <w:color w:val="000000"/>
              </w:rPr>
              <w:t>Operations away from a major Flight Levels (FL) and always above a minimum FL</w:t>
            </w:r>
            <w:r w:rsidR="002E6D83" w:rsidRPr="00886F72">
              <w:rPr>
                <w:rFonts w:ascii="Calibri" w:hAnsi="Calibri" w:cs="Calibri"/>
                <w:i/>
                <w:iCs/>
                <w:color w:val="000000"/>
              </w:rPr>
              <w:t>;</w:t>
            </w:r>
          </w:p>
          <w:p w:rsidR="00C903CE" w:rsidRPr="00886F72" w:rsidRDefault="00C903CE" w:rsidP="001A2A13">
            <w:pPr>
              <w:pStyle w:val="ListParagraph"/>
              <w:numPr>
                <w:ilvl w:val="0"/>
                <w:numId w:val="34"/>
              </w:numPr>
              <w:rPr>
                <w:rFonts w:ascii="Calibri" w:hAnsi="Calibri" w:cs="Calibri"/>
                <w:i/>
                <w:iCs/>
                <w:color w:val="000000"/>
              </w:rPr>
            </w:pPr>
            <w:r w:rsidRPr="00886F72">
              <w:rPr>
                <w:rFonts w:ascii="Calibri" w:hAnsi="Calibri" w:cs="Calibri"/>
                <w:i/>
                <w:iCs/>
                <w:color w:val="000000"/>
              </w:rPr>
              <w:t>Operations away from major airways and</w:t>
            </w:r>
            <w:r w:rsidR="002E6D83" w:rsidRPr="00886F72">
              <w:rPr>
                <w:rFonts w:ascii="Calibri" w:hAnsi="Calibri" w:cs="Calibri"/>
                <w:i/>
                <w:iCs/>
                <w:color w:val="000000"/>
              </w:rPr>
              <w:t xml:space="preserve"> aerodrome traffic patterns;</w:t>
            </w:r>
          </w:p>
          <w:p w:rsidR="00C903CE" w:rsidRPr="00886F72" w:rsidRDefault="00C903CE" w:rsidP="001A2A13">
            <w:pPr>
              <w:pStyle w:val="ListParagraph"/>
              <w:numPr>
                <w:ilvl w:val="0"/>
                <w:numId w:val="34"/>
              </w:numPr>
              <w:rPr>
                <w:rFonts w:ascii="Calibri" w:hAnsi="Calibri" w:cs="Calibri"/>
                <w:i/>
                <w:iCs/>
                <w:color w:val="000000"/>
              </w:rPr>
            </w:pPr>
            <w:r w:rsidRPr="00886F72">
              <w:rPr>
                <w:rFonts w:ascii="Calibri" w:hAnsi="Calibri" w:cs="Calibri"/>
                <w:i/>
                <w:iCs/>
                <w:color w:val="000000"/>
              </w:rPr>
              <w:t>Operational time restrictions to avoid air traffic density peaks</w:t>
            </w:r>
            <w:r w:rsidR="002E6D83" w:rsidRPr="00886F72">
              <w:rPr>
                <w:rFonts w:ascii="Calibri" w:hAnsi="Calibri" w:cs="Calibri"/>
                <w:i/>
                <w:iCs/>
                <w:color w:val="000000"/>
              </w:rPr>
              <w:t>;</w:t>
            </w:r>
          </w:p>
          <w:p w:rsidR="00C903CE" w:rsidRPr="00886F72" w:rsidRDefault="00C903CE" w:rsidP="001A2A13">
            <w:pPr>
              <w:pStyle w:val="ListParagraph"/>
              <w:numPr>
                <w:ilvl w:val="0"/>
                <w:numId w:val="34"/>
              </w:numPr>
              <w:rPr>
                <w:rFonts w:ascii="Calibri" w:hAnsi="Calibri" w:cs="Calibri"/>
                <w:i/>
                <w:iCs/>
                <w:color w:val="000000"/>
              </w:rPr>
            </w:pPr>
            <w:r w:rsidRPr="00886F72">
              <w:rPr>
                <w:rFonts w:ascii="Calibri" w:hAnsi="Calibri" w:cs="Calibri"/>
                <w:i/>
                <w:iCs/>
                <w:color w:val="000000"/>
              </w:rPr>
              <w:t>Terminal and mission areas are segregated.</w:t>
            </w:r>
          </w:p>
          <w:p w:rsidR="00D53406" w:rsidRPr="001E36B3" w:rsidRDefault="00D53406" w:rsidP="00C903CE">
            <w:pPr>
              <w:rPr>
                <w:rFonts w:ascii="Calibri" w:hAnsi="Calibri" w:cs="Calibri"/>
                <w:i/>
                <w:iCs/>
                <w:color w:val="000000"/>
              </w:rPr>
            </w:pPr>
          </w:p>
          <w:p w:rsidR="00C903CE" w:rsidRPr="001E36B3" w:rsidRDefault="00C903CE" w:rsidP="00C903CE">
            <w:pPr>
              <w:rPr>
                <w:rFonts w:ascii="Calibri" w:hAnsi="Calibri" w:cs="Calibri"/>
                <w:i/>
                <w:iCs/>
                <w:color w:val="000000"/>
              </w:rPr>
            </w:pPr>
            <w:r w:rsidRPr="001E36B3">
              <w:rPr>
                <w:rFonts w:ascii="Calibri" w:hAnsi="Calibri" w:cs="Calibri"/>
                <w:i/>
                <w:iCs/>
                <w:color w:val="000000"/>
              </w:rPr>
              <w:t>The scenario includes the target air traffic densities and all other elements in place to reduce the overall operational risk.</w:t>
            </w:r>
          </w:p>
          <w:p w:rsidR="00D53406" w:rsidRPr="001E36B3" w:rsidRDefault="00D53406" w:rsidP="00C903CE">
            <w:pPr>
              <w:rPr>
                <w:rFonts w:ascii="Calibri" w:hAnsi="Calibri" w:cs="Calibri"/>
                <w:i/>
                <w:iCs/>
                <w:color w:val="000000"/>
              </w:rPr>
            </w:pPr>
          </w:p>
          <w:p w:rsidR="00C903CE" w:rsidRDefault="00C903CE" w:rsidP="00C903CE">
            <w:pPr>
              <w:rPr>
                <w:rFonts w:ascii="Calibri" w:hAnsi="Calibri" w:cs="Calibri"/>
                <w:i/>
                <w:iCs/>
                <w:color w:val="000000"/>
              </w:rPr>
            </w:pPr>
            <w:r w:rsidRPr="001E36B3">
              <w:rPr>
                <w:rFonts w:ascii="Calibri" w:hAnsi="Calibri" w:cs="Calibri"/>
                <w:i/>
                <w:iCs/>
                <w:color w:val="000000"/>
              </w:rPr>
              <w:t>Lower altitude operations (i.e. the mission area) and terminal operations, including the main portion of the descent, is performed in a segregated airspace. In addition, in terminal operations there is a barrier identified: the RPAS is supported with extended and sufficient surveillance in terminal areas.</w:t>
            </w:r>
          </w:p>
          <w:p w:rsidR="002E6D83" w:rsidRPr="001E36B3" w:rsidRDefault="002E6D83" w:rsidP="00C903CE">
            <w:pPr>
              <w:rPr>
                <w:rFonts w:ascii="Calibri" w:hAnsi="Calibri" w:cs="Calibri"/>
                <w:i/>
                <w:iCs/>
                <w:color w:val="000000"/>
              </w:rPr>
            </w:pPr>
          </w:p>
          <w:p w:rsidR="00C903CE" w:rsidRPr="001E36B3" w:rsidRDefault="00C903CE" w:rsidP="00C903CE">
            <w:pPr>
              <w:rPr>
                <w:rFonts w:ascii="Calibri" w:hAnsi="Calibri" w:cs="Calibri"/>
                <w:i/>
                <w:iCs/>
                <w:color w:val="000000"/>
              </w:rPr>
            </w:pPr>
            <w:r w:rsidRPr="001E36B3">
              <w:rPr>
                <w:rFonts w:ascii="Calibri" w:hAnsi="Calibri" w:cs="Calibri"/>
                <w:i/>
                <w:iCs/>
                <w:color w:val="000000"/>
              </w:rPr>
              <w:t>Therefore, the assessment of the initial operations of military RPAS IFR in the Accommodation phase is focused on the following particularities of RPAS operations:</w:t>
            </w:r>
          </w:p>
          <w:p w:rsidR="00C903CE" w:rsidRPr="00886F72" w:rsidRDefault="00C903CE" w:rsidP="001A2A13">
            <w:pPr>
              <w:pStyle w:val="ListParagraph"/>
              <w:numPr>
                <w:ilvl w:val="0"/>
                <w:numId w:val="35"/>
              </w:numPr>
              <w:rPr>
                <w:rFonts w:ascii="Calibri" w:hAnsi="Calibri" w:cs="Calibri"/>
                <w:i/>
                <w:iCs/>
                <w:color w:val="000000"/>
              </w:rPr>
            </w:pPr>
            <w:r w:rsidRPr="00886F72">
              <w:rPr>
                <w:rFonts w:ascii="Calibri" w:hAnsi="Calibri" w:cs="Calibri"/>
                <w:i/>
                <w:iCs/>
                <w:color w:val="000000"/>
              </w:rPr>
              <w:t>Loss of safe separation and</w:t>
            </w:r>
          </w:p>
          <w:p w:rsidR="00C903CE" w:rsidRPr="00886F72" w:rsidRDefault="00C903CE" w:rsidP="001A2A13">
            <w:pPr>
              <w:pStyle w:val="ListParagraph"/>
              <w:numPr>
                <w:ilvl w:val="0"/>
                <w:numId w:val="35"/>
              </w:numPr>
              <w:rPr>
                <w:rFonts w:ascii="Calibri" w:hAnsi="Calibri" w:cs="Calibri"/>
                <w:i/>
                <w:iCs/>
                <w:color w:val="000000"/>
              </w:rPr>
            </w:pPr>
            <w:r w:rsidRPr="00886F72">
              <w:rPr>
                <w:rFonts w:ascii="Calibri" w:hAnsi="Calibri" w:cs="Calibri"/>
                <w:i/>
                <w:iCs/>
                <w:color w:val="000000"/>
              </w:rPr>
              <w:t>Degradation (potentially ‘loss’) of the Command and Control link</w:t>
            </w:r>
            <w:r w:rsidR="007F5354" w:rsidRPr="00886F72">
              <w:rPr>
                <w:rFonts w:ascii="Calibri" w:hAnsi="Calibri" w:cs="Calibri"/>
                <w:i/>
                <w:iCs/>
                <w:color w:val="000000"/>
              </w:rPr>
              <w:t>.</w:t>
            </w:r>
          </w:p>
          <w:p w:rsidR="00D53406" w:rsidRPr="001E36B3" w:rsidRDefault="00D53406" w:rsidP="00C903CE">
            <w:pPr>
              <w:rPr>
                <w:rFonts w:ascii="Calibri" w:hAnsi="Calibri" w:cs="Calibri"/>
                <w:i/>
                <w:iCs/>
                <w:color w:val="000000"/>
              </w:rPr>
            </w:pPr>
          </w:p>
          <w:p w:rsidR="00C903CE" w:rsidRPr="001E36B3" w:rsidRDefault="00C903CE" w:rsidP="00C903CE">
            <w:pPr>
              <w:rPr>
                <w:rFonts w:ascii="Calibri" w:hAnsi="Calibri" w:cs="Calibri"/>
                <w:i/>
                <w:iCs/>
                <w:color w:val="000000"/>
              </w:rPr>
            </w:pPr>
            <w:r w:rsidRPr="001E36B3">
              <w:rPr>
                <w:rFonts w:ascii="Calibri" w:hAnsi="Calibri" w:cs="Calibri"/>
                <w:i/>
                <w:iCs/>
                <w:color w:val="000000"/>
              </w:rPr>
              <w:t>The probability of a loss of safe separation is reduced by different means.</w:t>
            </w:r>
          </w:p>
          <w:p w:rsidR="00C903CE" w:rsidRPr="00886F72" w:rsidRDefault="00C903CE" w:rsidP="001A2A13">
            <w:pPr>
              <w:pStyle w:val="ListParagraph"/>
              <w:numPr>
                <w:ilvl w:val="0"/>
                <w:numId w:val="36"/>
              </w:numPr>
              <w:rPr>
                <w:rFonts w:ascii="Calibri" w:hAnsi="Calibri" w:cs="Calibri"/>
                <w:color w:val="000000"/>
              </w:rPr>
            </w:pPr>
            <w:r w:rsidRPr="00886F72">
              <w:rPr>
                <w:rFonts w:ascii="Calibri" w:hAnsi="Calibri" w:cs="Calibri"/>
                <w:i/>
                <w:iCs/>
                <w:color w:val="000000"/>
              </w:rPr>
              <w:t>First, the transit in non-segregated airspace is carried out under ATC control in class C. In this situation, the ATCO is responsible for separation, and no non-cooperative air traffic is expected.</w:t>
            </w:r>
          </w:p>
          <w:p w:rsidR="00C903CE" w:rsidRPr="00886F72" w:rsidRDefault="00C903CE" w:rsidP="001A2A13">
            <w:pPr>
              <w:pStyle w:val="ListParagraph"/>
              <w:numPr>
                <w:ilvl w:val="0"/>
                <w:numId w:val="36"/>
              </w:numPr>
              <w:rPr>
                <w:rFonts w:ascii="Calibri" w:hAnsi="Calibri" w:cs="Calibri"/>
                <w:i/>
                <w:iCs/>
                <w:color w:val="000000"/>
              </w:rPr>
            </w:pPr>
            <w:r w:rsidRPr="00886F72">
              <w:rPr>
                <w:rFonts w:ascii="Calibri" w:hAnsi="Calibri" w:cs="Calibri"/>
                <w:i/>
                <w:iCs/>
                <w:color w:val="000000"/>
              </w:rPr>
              <w:t>Second, this probability is further reduced by operating in low-density airspaces (time, airways, and altitude restrictions). Thus, no specific barrier is currently envisaged to mitigate the loss of safe separation threat.</w:t>
            </w:r>
          </w:p>
          <w:p w:rsidR="00D53406" w:rsidRPr="001E36B3" w:rsidRDefault="00D53406" w:rsidP="00D53406">
            <w:pPr>
              <w:rPr>
                <w:rFonts w:ascii="Calibri" w:hAnsi="Calibri" w:cs="Calibri"/>
                <w:i/>
                <w:iCs/>
                <w:color w:val="000000"/>
              </w:rPr>
            </w:pPr>
          </w:p>
          <w:p w:rsidR="00C903CE" w:rsidRPr="001E36B3" w:rsidRDefault="00C903CE" w:rsidP="00D53406">
            <w:pPr>
              <w:rPr>
                <w:rFonts w:ascii="Calibri" w:hAnsi="Calibri" w:cs="Calibri"/>
                <w:color w:val="000000"/>
              </w:rPr>
            </w:pPr>
            <w:r w:rsidRPr="001E36B3">
              <w:rPr>
                <w:rFonts w:ascii="Calibri" w:hAnsi="Calibri" w:cs="Calibri"/>
                <w:i/>
                <w:iCs/>
                <w:color w:val="000000"/>
              </w:rPr>
              <w:t>Concerning the data-link degradation threat, data-link performance requirements are mainly driven by the Required Performance Communication between the Remote Pilot and ATCO. Ground based communications are currently being evaluated as the main barrier to ensure Remote Pilot – ATC communication when the primary data-link is degraded. When the degradation of the data-link performance starts affecting the RPA command and control, other barriers - mainly those based on automation and development of link loss emergency procedures - should be developed.</w:t>
            </w:r>
          </w:p>
        </w:tc>
      </w:tr>
    </w:tbl>
    <w:p w:rsidR="00C903CE" w:rsidRPr="001E36B3" w:rsidRDefault="00C903CE" w:rsidP="00D21CDC">
      <w:pPr>
        <w:rPr>
          <w:rFonts w:ascii="Calibri" w:hAnsi="Calibri" w:cs="Calibri"/>
          <w:color w:val="000000"/>
        </w:rPr>
      </w:pPr>
    </w:p>
    <w:p w:rsidR="008173AA" w:rsidRPr="002918F1" w:rsidRDefault="007F5354" w:rsidP="007D4EBF">
      <w:pPr>
        <w:spacing w:after="0"/>
        <w:rPr>
          <w:rFonts w:ascii="Calibri" w:hAnsi="Calibri" w:cs="Calibri"/>
          <w:color w:val="000000"/>
        </w:rPr>
      </w:pPr>
      <w:r w:rsidRPr="001E36B3">
        <w:rPr>
          <w:rFonts w:ascii="Calibri" w:hAnsi="Calibri" w:cs="Calibri"/>
          <w:color w:val="000000"/>
        </w:rPr>
        <w:fldChar w:fldCharType="begin"/>
      </w:r>
      <w:r w:rsidRPr="001E36B3">
        <w:rPr>
          <w:rFonts w:ascii="Calibri" w:hAnsi="Calibri" w:cs="Calibri"/>
          <w:color w:val="000000"/>
        </w:rPr>
        <w:instrText xml:space="preserve"> REF _Ref515270416 \h </w:instrText>
      </w:r>
      <w:r w:rsidRPr="001E36B3">
        <w:rPr>
          <w:rFonts w:ascii="Calibri" w:hAnsi="Calibri" w:cs="Calibri"/>
          <w:color w:val="000000"/>
        </w:rPr>
      </w:r>
      <w:r w:rsidRPr="001E36B3">
        <w:rPr>
          <w:rFonts w:ascii="Calibri" w:hAnsi="Calibri" w:cs="Calibri"/>
          <w:color w:val="000000"/>
        </w:rPr>
        <w:fldChar w:fldCharType="separate"/>
      </w:r>
      <w:r w:rsidR="00104D83" w:rsidRPr="001E36B3">
        <w:t xml:space="preserve">Figure </w:t>
      </w:r>
      <w:r w:rsidR="00104D83">
        <w:rPr>
          <w:noProof/>
        </w:rPr>
        <w:t>3</w:t>
      </w:r>
      <w:r w:rsidRPr="001E36B3">
        <w:rPr>
          <w:rFonts w:ascii="Calibri" w:hAnsi="Calibri" w:cs="Calibri"/>
          <w:color w:val="000000"/>
        </w:rPr>
        <w:fldChar w:fldCharType="end"/>
      </w:r>
      <w:r w:rsidRPr="001E36B3">
        <w:rPr>
          <w:rFonts w:ascii="Calibri" w:hAnsi="Calibri" w:cs="Calibri"/>
          <w:color w:val="000000"/>
        </w:rPr>
        <w:t xml:space="preserve"> </w:t>
      </w:r>
      <w:r w:rsidR="008173AA" w:rsidRPr="001E36B3">
        <w:rPr>
          <w:rFonts w:ascii="Calibri" w:hAnsi="Calibri" w:cs="Calibri"/>
          <w:color w:val="000000"/>
        </w:rPr>
        <w:t>illustrates t</w:t>
      </w:r>
      <w:r w:rsidRPr="001E36B3">
        <w:rPr>
          <w:rFonts w:ascii="Calibri" w:hAnsi="Calibri" w:cs="Calibri"/>
          <w:color w:val="000000"/>
        </w:rPr>
        <w:t>h</w:t>
      </w:r>
      <w:r w:rsidR="00A31124" w:rsidRPr="001E36B3">
        <w:rPr>
          <w:rFonts w:ascii="Calibri" w:hAnsi="Calibri" w:cs="Calibri"/>
          <w:color w:val="000000"/>
        </w:rPr>
        <w:t xml:space="preserve">e </w:t>
      </w:r>
      <w:r w:rsidR="00A962E0" w:rsidRPr="002918F1">
        <w:rPr>
          <w:rFonts w:ascii="Calibri" w:hAnsi="Calibri" w:cs="Calibri"/>
          <w:color w:val="000000"/>
        </w:rPr>
        <w:t xml:space="preserve">flight profile for the </w:t>
      </w:r>
      <w:r w:rsidR="001D318B" w:rsidRPr="002918F1">
        <w:rPr>
          <w:rFonts w:ascii="Calibri" w:hAnsi="Calibri" w:cs="Calibri"/>
          <w:color w:val="000000"/>
        </w:rPr>
        <w:t xml:space="preserve">preliminary </w:t>
      </w:r>
      <w:r w:rsidR="00A962E0" w:rsidRPr="002918F1">
        <w:rPr>
          <w:rFonts w:ascii="Calibri" w:hAnsi="Calibri" w:cs="Calibri"/>
          <w:color w:val="000000"/>
        </w:rPr>
        <w:t>Generic RPAS Accom</w:t>
      </w:r>
      <w:r w:rsidR="001D7483" w:rsidRPr="002918F1">
        <w:rPr>
          <w:rFonts w:ascii="Calibri" w:hAnsi="Calibri" w:cs="Calibri"/>
          <w:color w:val="000000"/>
        </w:rPr>
        <w:t>m</w:t>
      </w:r>
      <w:r w:rsidR="00A962E0" w:rsidRPr="002918F1">
        <w:rPr>
          <w:rFonts w:ascii="Calibri" w:hAnsi="Calibri" w:cs="Calibri"/>
          <w:color w:val="000000"/>
        </w:rPr>
        <w:t xml:space="preserve">odation Scenario </w:t>
      </w:r>
      <w:r w:rsidR="001E36B3" w:rsidRPr="002918F1">
        <w:rPr>
          <w:rFonts w:ascii="Calibri" w:hAnsi="Calibri" w:cs="Calibri"/>
          <w:color w:val="000000"/>
        </w:rPr>
        <w:t xml:space="preserve">from </w:t>
      </w:r>
      <w:r w:rsidR="002C5518" w:rsidRPr="002918F1">
        <w:rPr>
          <w:rFonts w:ascii="Calibri" w:hAnsi="Calibri" w:cs="Calibri"/>
          <w:color w:val="000000"/>
        </w:rPr>
        <w:t>the</w:t>
      </w:r>
      <w:r w:rsidR="007D4EBF" w:rsidRPr="002918F1">
        <w:rPr>
          <w:rFonts w:ascii="Calibri" w:hAnsi="Calibri" w:cs="Calibri"/>
          <w:color w:val="000000"/>
        </w:rPr>
        <w:t xml:space="preserve"> SIRENS</w:t>
      </w:r>
      <w:r w:rsidR="002C5518" w:rsidRPr="002918F1">
        <w:rPr>
          <w:rFonts w:ascii="Calibri" w:hAnsi="Calibri" w:cs="Calibri"/>
          <w:color w:val="000000"/>
        </w:rPr>
        <w:t xml:space="preserve"> Task 1 Report</w:t>
      </w:r>
      <w:r w:rsidR="007D4EBF" w:rsidRPr="002918F1">
        <w:rPr>
          <w:rFonts w:ascii="Calibri" w:hAnsi="Calibri" w:cs="Calibri"/>
          <w:color w:val="000000"/>
        </w:rPr>
        <w:t xml:space="preserve"> </w:t>
      </w:r>
      <w:r w:rsidR="007D4EBF" w:rsidRPr="002918F1">
        <w:rPr>
          <w:rFonts w:ascii="Calibri" w:hAnsi="Calibri" w:cs="Calibri"/>
          <w:color w:val="000000"/>
        </w:rPr>
        <w:fldChar w:fldCharType="begin"/>
      </w:r>
      <w:r w:rsidR="007D4EBF" w:rsidRPr="002918F1">
        <w:rPr>
          <w:rFonts w:ascii="Calibri" w:hAnsi="Calibri" w:cs="Calibri"/>
          <w:color w:val="000000"/>
        </w:rPr>
        <w:instrText xml:space="preserve"> REF _Ref515560984 \r \h </w:instrText>
      </w:r>
      <w:r w:rsidR="002918F1">
        <w:rPr>
          <w:rFonts w:ascii="Calibri" w:hAnsi="Calibri" w:cs="Calibri"/>
          <w:color w:val="000000"/>
        </w:rPr>
        <w:instrText xml:space="preserve"> \* MERGEFORMAT </w:instrText>
      </w:r>
      <w:r w:rsidR="007D4EBF" w:rsidRPr="002918F1">
        <w:rPr>
          <w:rFonts w:ascii="Calibri" w:hAnsi="Calibri" w:cs="Calibri"/>
          <w:color w:val="000000"/>
        </w:rPr>
      </w:r>
      <w:r w:rsidR="007D4EBF" w:rsidRPr="002918F1">
        <w:rPr>
          <w:rFonts w:ascii="Calibri" w:hAnsi="Calibri" w:cs="Calibri"/>
          <w:color w:val="000000"/>
        </w:rPr>
        <w:fldChar w:fldCharType="separate"/>
      </w:r>
      <w:r w:rsidR="00104D83">
        <w:rPr>
          <w:rFonts w:ascii="Calibri" w:hAnsi="Calibri" w:cs="Calibri"/>
          <w:color w:val="000000"/>
        </w:rPr>
        <w:t>[1]</w:t>
      </w:r>
      <w:r w:rsidR="007D4EBF" w:rsidRPr="002918F1">
        <w:rPr>
          <w:rFonts w:ascii="Calibri" w:hAnsi="Calibri" w:cs="Calibri"/>
          <w:color w:val="000000"/>
        </w:rPr>
        <w:fldChar w:fldCharType="end"/>
      </w:r>
      <w:r w:rsidR="008173AA" w:rsidRPr="002918F1">
        <w:rPr>
          <w:rFonts w:ascii="Calibri" w:hAnsi="Calibri" w:cs="Calibri"/>
          <w:color w:val="000000"/>
        </w:rPr>
        <w:t>:</w:t>
      </w:r>
    </w:p>
    <w:p w:rsidR="008173AA" w:rsidRPr="002918F1" w:rsidRDefault="008173AA" w:rsidP="001A2A13">
      <w:pPr>
        <w:pStyle w:val="ListParagraph"/>
        <w:numPr>
          <w:ilvl w:val="0"/>
          <w:numId w:val="37"/>
        </w:numPr>
        <w:rPr>
          <w:rFonts w:ascii="Calibri" w:hAnsi="Calibri" w:cs="Calibri"/>
          <w:color w:val="000000"/>
        </w:rPr>
      </w:pPr>
      <w:r w:rsidRPr="002918F1">
        <w:rPr>
          <w:rFonts w:ascii="Calibri" w:hAnsi="Calibri" w:cs="Calibri"/>
          <w:color w:val="000000"/>
        </w:rPr>
        <w:t>Take-off from an aerodrome</w:t>
      </w:r>
      <w:r w:rsidR="00A962E0" w:rsidRPr="002918F1">
        <w:rPr>
          <w:rFonts w:ascii="Calibri" w:hAnsi="Calibri" w:cs="Calibri"/>
          <w:color w:val="000000"/>
        </w:rPr>
        <w:t>,</w:t>
      </w:r>
      <w:r w:rsidR="007D4EBF" w:rsidRPr="002918F1">
        <w:rPr>
          <w:rFonts w:ascii="Calibri" w:hAnsi="Calibri" w:cs="Calibri"/>
          <w:color w:val="000000"/>
        </w:rPr>
        <w:t xml:space="preserve"> under civil ATC</w:t>
      </w:r>
      <w:r w:rsidR="002918F1" w:rsidRPr="002918F1">
        <w:rPr>
          <w:rFonts w:ascii="Calibri" w:hAnsi="Calibri" w:cs="Calibri"/>
          <w:color w:val="000000"/>
        </w:rPr>
        <w:t xml:space="preserve"> in segregated airspace</w:t>
      </w:r>
      <w:r w:rsidR="007D4EBF" w:rsidRPr="002918F1">
        <w:rPr>
          <w:rFonts w:ascii="Calibri" w:hAnsi="Calibri" w:cs="Calibri"/>
          <w:color w:val="000000"/>
        </w:rPr>
        <w:t>;</w:t>
      </w:r>
    </w:p>
    <w:p w:rsidR="007F5354" w:rsidRPr="002918F1" w:rsidRDefault="00974E8A" w:rsidP="001A2A13">
      <w:pPr>
        <w:pStyle w:val="ListParagraph"/>
        <w:numPr>
          <w:ilvl w:val="0"/>
          <w:numId w:val="37"/>
        </w:numPr>
        <w:rPr>
          <w:rFonts w:ascii="Calibri" w:hAnsi="Calibri" w:cs="Calibri"/>
          <w:color w:val="000000"/>
        </w:rPr>
      </w:pPr>
      <w:r w:rsidRPr="002918F1">
        <w:rPr>
          <w:rFonts w:ascii="Calibri" w:hAnsi="Calibri" w:cs="Calibri"/>
          <w:color w:val="000000"/>
        </w:rPr>
        <w:t xml:space="preserve">Standard IFR Departure </w:t>
      </w:r>
      <w:r w:rsidR="002C5518" w:rsidRPr="002918F1">
        <w:rPr>
          <w:rFonts w:ascii="Calibri" w:hAnsi="Calibri" w:cs="Calibri"/>
          <w:color w:val="000000"/>
        </w:rPr>
        <w:t>under the control of ATC</w:t>
      </w:r>
      <w:r w:rsidR="007D4EBF" w:rsidRPr="002918F1">
        <w:rPr>
          <w:rFonts w:ascii="Calibri" w:hAnsi="Calibri" w:cs="Calibri"/>
          <w:color w:val="000000"/>
        </w:rPr>
        <w:t>;</w:t>
      </w:r>
    </w:p>
    <w:p w:rsidR="008173AA" w:rsidRPr="002918F1" w:rsidRDefault="00974E8A" w:rsidP="001A2A13">
      <w:pPr>
        <w:pStyle w:val="ListParagraph"/>
        <w:numPr>
          <w:ilvl w:val="0"/>
          <w:numId w:val="37"/>
        </w:numPr>
        <w:rPr>
          <w:rFonts w:ascii="Calibri" w:hAnsi="Calibri" w:cs="Calibri"/>
          <w:color w:val="000000"/>
        </w:rPr>
      </w:pPr>
      <w:r w:rsidRPr="002918F1">
        <w:rPr>
          <w:rFonts w:ascii="Calibri" w:hAnsi="Calibri" w:cs="Calibri"/>
          <w:color w:val="000000"/>
        </w:rPr>
        <w:t>C</w:t>
      </w:r>
      <w:r w:rsidR="008173AA" w:rsidRPr="002918F1">
        <w:rPr>
          <w:rFonts w:ascii="Calibri" w:hAnsi="Calibri" w:cs="Calibri"/>
          <w:color w:val="000000"/>
        </w:rPr>
        <w:t xml:space="preserve">limb in </w:t>
      </w:r>
      <w:r w:rsidR="00543004" w:rsidRPr="002918F1">
        <w:rPr>
          <w:rFonts w:ascii="Calibri" w:hAnsi="Calibri" w:cs="Calibri"/>
          <w:color w:val="000000"/>
        </w:rPr>
        <w:t>the CTR</w:t>
      </w:r>
      <w:r w:rsidR="002918F1" w:rsidRPr="002918F1">
        <w:rPr>
          <w:rFonts w:ascii="Calibri" w:hAnsi="Calibri" w:cs="Calibri"/>
          <w:color w:val="000000"/>
        </w:rPr>
        <w:t>;</w:t>
      </w:r>
    </w:p>
    <w:p w:rsidR="008173AA" w:rsidRPr="002918F1" w:rsidRDefault="00A31124" w:rsidP="001A2A13">
      <w:pPr>
        <w:pStyle w:val="ListParagraph"/>
        <w:numPr>
          <w:ilvl w:val="0"/>
          <w:numId w:val="37"/>
        </w:numPr>
        <w:rPr>
          <w:rFonts w:ascii="Calibri" w:hAnsi="Calibri" w:cs="Calibri"/>
          <w:color w:val="000000"/>
        </w:rPr>
      </w:pPr>
      <w:r w:rsidRPr="002918F1">
        <w:rPr>
          <w:rFonts w:ascii="Calibri" w:hAnsi="Calibri" w:cs="Calibri"/>
          <w:color w:val="000000"/>
        </w:rPr>
        <w:t>Transit/c</w:t>
      </w:r>
      <w:r w:rsidR="008173AA" w:rsidRPr="002918F1">
        <w:rPr>
          <w:rFonts w:ascii="Calibri" w:hAnsi="Calibri" w:cs="Calibri"/>
          <w:color w:val="000000"/>
        </w:rPr>
        <w:t>ruise in Class A</w:t>
      </w:r>
      <w:r w:rsidR="00974E8A" w:rsidRPr="002918F1">
        <w:rPr>
          <w:rFonts w:ascii="Calibri" w:hAnsi="Calibri" w:cs="Calibri"/>
          <w:color w:val="000000"/>
        </w:rPr>
        <w:t>, B or</w:t>
      </w:r>
      <w:r w:rsidR="008173AA" w:rsidRPr="002918F1">
        <w:rPr>
          <w:rFonts w:ascii="Calibri" w:hAnsi="Calibri" w:cs="Calibri"/>
          <w:color w:val="000000"/>
        </w:rPr>
        <w:t xml:space="preserve"> C airspace</w:t>
      </w:r>
      <w:r w:rsidR="00974E8A" w:rsidRPr="002918F1">
        <w:rPr>
          <w:rFonts w:ascii="Calibri" w:hAnsi="Calibri" w:cs="Calibri"/>
          <w:color w:val="000000"/>
        </w:rPr>
        <w:t>,</w:t>
      </w:r>
      <w:r w:rsidRPr="002918F1">
        <w:rPr>
          <w:rFonts w:ascii="Calibri" w:hAnsi="Calibri" w:cs="Calibri"/>
          <w:color w:val="000000"/>
        </w:rPr>
        <w:t xml:space="preserve"> under civil </w:t>
      </w:r>
      <w:r w:rsidR="00974E8A" w:rsidRPr="002918F1">
        <w:rPr>
          <w:rFonts w:ascii="Calibri" w:hAnsi="Calibri" w:cs="Calibri"/>
          <w:color w:val="000000"/>
        </w:rPr>
        <w:t>ATC</w:t>
      </w:r>
      <w:r w:rsidR="007D4EBF" w:rsidRPr="002918F1">
        <w:rPr>
          <w:rFonts w:ascii="Calibri" w:hAnsi="Calibri" w:cs="Calibri"/>
          <w:color w:val="000000"/>
        </w:rPr>
        <w:t>;</w:t>
      </w:r>
    </w:p>
    <w:p w:rsidR="008173AA" w:rsidRPr="002918F1" w:rsidRDefault="008173AA" w:rsidP="001A2A13">
      <w:pPr>
        <w:pStyle w:val="ListParagraph"/>
        <w:numPr>
          <w:ilvl w:val="0"/>
          <w:numId w:val="37"/>
        </w:numPr>
        <w:rPr>
          <w:rFonts w:ascii="Calibri" w:hAnsi="Calibri" w:cs="Calibri"/>
          <w:color w:val="000000"/>
        </w:rPr>
      </w:pPr>
      <w:r w:rsidRPr="002918F1">
        <w:rPr>
          <w:rFonts w:ascii="Calibri" w:hAnsi="Calibri" w:cs="Calibri"/>
          <w:color w:val="000000"/>
        </w:rPr>
        <w:t xml:space="preserve">Descent into the mission operations </w:t>
      </w:r>
      <w:r w:rsidR="00543004" w:rsidRPr="002918F1">
        <w:rPr>
          <w:rFonts w:ascii="Calibri" w:hAnsi="Calibri" w:cs="Calibri"/>
          <w:color w:val="000000"/>
        </w:rPr>
        <w:t>area</w:t>
      </w:r>
      <w:r w:rsidR="00974E8A" w:rsidRPr="002918F1">
        <w:rPr>
          <w:rFonts w:ascii="Calibri" w:hAnsi="Calibri" w:cs="Calibri"/>
          <w:color w:val="000000"/>
        </w:rPr>
        <w:t>,</w:t>
      </w:r>
      <w:r w:rsidR="00543004" w:rsidRPr="002918F1">
        <w:rPr>
          <w:rFonts w:ascii="Calibri" w:hAnsi="Calibri" w:cs="Calibri"/>
          <w:color w:val="000000"/>
        </w:rPr>
        <w:t xml:space="preserve"> in segregated airspace, </w:t>
      </w:r>
      <w:r w:rsidR="00974E8A" w:rsidRPr="002918F1">
        <w:rPr>
          <w:rFonts w:ascii="Calibri" w:hAnsi="Calibri" w:cs="Calibri"/>
          <w:color w:val="000000"/>
        </w:rPr>
        <w:t>under civil ATC</w:t>
      </w:r>
      <w:r w:rsidR="00A962E0" w:rsidRPr="002918F1">
        <w:rPr>
          <w:rFonts w:ascii="Calibri" w:hAnsi="Calibri" w:cs="Calibri"/>
          <w:color w:val="000000"/>
        </w:rPr>
        <w:t>.</w:t>
      </w:r>
    </w:p>
    <w:p w:rsidR="008173AA" w:rsidRPr="001E36B3" w:rsidRDefault="00A962E0" w:rsidP="00D21CDC">
      <w:pPr>
        <w:rPr>
          <w:rFonts w:ascii="Calibri" w:hAnsi="Calibri" w:cs="Calibri"/>
          <w:color w:val="000000"/>
        </w:rPr>
      </w:pPr>
      <w:r w:rsidRPr="001E36B3">
        <w:rPr>
          <w:rFonts w:ascii="Calibri" w:hAnsi="Calibri" w:cs="Calibri"/>
          <w:color w:val="000000"/>
        </w:rPr>
        <w:t>T</w:t>
      </w:r>
      <w:r w:rsidR="008173AA" w:rsidRPr="001E36B3">
        <w:rPr>
          <w:rFonts w:ascii="Calibri" w:hAnsi="Calibri" w:cs="Calibri"/>
          <w:color w:val="000000"/>
        </w:rPr>
        <w:t xml:space="preserve">he </w:t>
      </w:r>
      <w:r w:rsidR="00A31124" w:rsidRPr="001E36B3">
        <w:rPr>
          <w:rFonts w:ascii="Calibri" w:hAnsi="Calibri" w:cs="Calibri"/>
          <w:color w:val="000000"/>
        </w:rPr>
        <w:t xml:space="preserve">flight </w:t>
      </w:r>
      <w:r w:rsidRPr="001E36B3">
        <w:rPr>
          <w:rFonts w:ascii="Calibri" w:hAnsi="Calibri" w:cs="Calibri"/>
          <w:color w:val="000000"/>
        </w:rPr>
        <w:t xml:space="preserve">profile for the return flight </w:t>
      </w:r>
      <w:r w:rsidR="00A31124" w:rsidRPr="001E36B3">
        <w:rPr>
          <w:rFonts w:ascii="Calibri" w:hAnsi="Calibri" w:cs="Calibri"/>
          <w:color w:val="000000"/>
        </w:rPr>
        <w:t>follows the</w:t>
      </w:r>
      <w:r w:rsidRPr="001E36B3">
        <w:rPr>
          <w:rFonts w:ascii="Calibri" w:hAnsi="Calibri" w:cs="Calibri"/>
          <w:color w:val="000000"/>
        </w:rPr>
        <w:t>se</w:t>
      </w:r>
      <w:r w:rsidR="00A31124" w:rsidRPr="001E36B3">
        <w:rPr>
          <w:rFonts w:ascii="Calibri" w:hAnsi="Calibri" w:cs="Calibri"/>
          <w:color w:val="000000"/>
        </w:rPr>
        <w:t xml:space="preserve"> </w:t>
      </w:r>
      <w:r w:rsidR="008173AA" w:rsidRPr="001E36B3">
        <w:rPr>
          <w:rFonts w:ascii="Calibri" w:hAnsi="Calibri" w:cs="Calibri"/>
          <w:color w:val="000000"/>
        </w:rPr>
        <w:t xml:space="preserve">steps </w:t>
      </w:r>
      <w:r w:rsidR="00A31124" w:rsidRPr="001E36B3">
        <w:rPr>
          <w:rFonts w:ascii="Calibri" w:hAnsi="Calibri" w:cs="Calibri"/>
          <w:color w:val="000000"/>
        </w:rPr>
        <w:t>inversely</w:t>
      </w:r>
      <w:r w:rsidR="008173AA" w:rsidRPr="001E36B3">
        <w:rPr>
          <w:rFonts w:ascii="Calibri" w:hAnsi="Calibri" w:cs="Calibri"/>
          <w:color w:val="000000"/>
        </w:rPr>
        <w:t>.</w:t>
      </w:r>
    </w:p>
    <w:tbl>
      <w:tblPr>
        <w:tblStyle w:val="TableGrid"/>
        <w:tblW w:w="0" w:type="auto"/>
        <w:jc w:val="center"/>
        <w:tblLook w:val="04A0" w:firstRow="1" w:lastRow="0" w:firstColumn="1" w:lastColumn="0" w:noHBand="0" w:noVBand="1"/>
      </w:tblPr>
      <w:tblGrid>
        <w:gridCol w:w="9802"/>
      </w:tblGrid>
      <w:tr w:rsidR="00D53406" w:rsidRPr="001E36B3" w:rsidTr="00C90B9B">
        <w:trPr>
          <w:trHeight w:val="4255"/>
          <w:jc w:val="center"/>
        </w:trPr>
        <w:tc>
          <w:tcPr>
            <w:tcW w:w="9803" w:type="dxa"/>
          </w:tcPr>
          <w:p w:rsidR="00D53406" w:rsidRPr="001E36B3" w:rsidRDefault="00D53406" w:rsidP="00D21CDC">
            <w:pPr>
              <w:keepNext/>
              <w:jc w:val="center"/>
            </w:pPr>
            <w:r w:rsidRPr="001E36B3">
              <w:rPr>
                <w:rFonts w:ascii="Calibri" w:hAnsi="Calibri" w:cs="Calibri"/>
                <w:noProof/>
                <w:color w:val="000000"/>
                <w:lang w:eastAsia="en-GB"/>
              </w:rPr>
              <w:drawing>
                <wp:inline distT="0" distB="0" distL="0" distR="0" wp14:anchorId="6C333FC8" wp14:editId="12CE5AC5">
                  <wp:extent cx="5791551" cy="237172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91551" cy="2371725"/>
                          </a:xfrm>
                          <a:prstGeom prst="rect">
                            <a:avLst/>
                          </a:prstGeom>
                          <a:noFill/>
                          <a:ln>
                            <a:noFill/>
                          </a:ln>
                        </pic:spPr>
                      </pic:pic>
                    </a:graphicData>
                  </a:graphic>
                </wp:inline>
              </w:drawing>
            </w:r>
          </w:p>
          <w:p w:rsidR="00D53406" w:rsidRPr="001E36B3" w:rsidRDefault="00D53406" w:rsidP="00EE73C2">
            <w:pPr>
              <w:pStyle w:val="Caption"/>
              <w:jc w:val="center"/>
              <w:rPr>
                <w:rFonts w:ascii="Calibri" w:hAnsi="Calibri" w:cs="Calibri"/>
                <w:color w:val="000000"/>
              </w:rPr>
            </w:pPr>
            <w:bookmarkStart w:id="571" w:name="_Ref515270416"/>
            <w:bookmarkStart w:id="572" w:name="_Toc516147217"/>
            <w:bookmarkStart w:id="573" w:name="_Toc516151942"/>
            <w:bookmarkStart w:id="574" w:name="_Toc516154074"/>
            <w:bookmarkStart w:id="575" w:name="_Toc521409014"/>
            <w:r w:rsidRPr="001E36B3">
              <w:t xml:space="preserve">Figure </w:t>
            </w:r>
            <w:r w:rsidRPr="001E36B3">
              <w:fldChar w:fldCharType="begin"/>
            </w:r>
            <w:r w:rsidRPr="001E36B3">
              <w:instrText xml:space="preserve"> SEQ Figure \* ARABIC </w:instrText>
            </w:r>
            <w:r w:rsidRPr="001E36B3">
              <w:fldChar w:fldCharType="separate"/>
            </w:r>
            <w:r w:rsidR="00104D83">
              <w:rPr>
                <w:noProof/>
              </w:rPr>
              <w:t>3</w:t>
            </w:r>
            <w:r w:rsidRPr="001E36B3">
              <w:fldChar w:fldCharType="end"/>
            </w:r>
            <w:bookmarkEnd w:id="571"/>
            <w:r w:rsidRPr="001E36B3">
              <w:t xml:space="preserve"> </w:t>
            </w:r>
            <w:r w:rsidR="007F5354" w:rsidRPr="001E36B3">
              <w:t xml:space="preserve">– </w:t>
            </w:r>
            <w:r w:rsidRPr="001E36B3">
              <w:t>Flight</w:t>
            </w:r>
            <w:r w:rsidR="007F5354" w:rsidRPr="001E36B3">
              <w:t xml:space="preserve"> </w:t>
            </w:r>
            <w:r w:rsidRPr="001E36B3">
              <w:t>Profile for the Generic RP</w:t>
            </w:r>
            <w:r w:rsidR="00EE73C2">
              <w:t>AS Accommodation Scenario</w:t>
            </w:r>
            <w:bookmarkEnd w:id="572"/>
            <w:bookmarkEnd w:id="573"/>
            <w:bookmarkEnd w:id="574"/>
            <w:bookmarkEnd w:id="575"/>
          </w:p>
        </w:tc>
      </w:tr>
    </w:tbl>
    <w:p w:rsidR="0037342D" w:rsidRDefault="0037342D" w:rsidP="0037342D">
      <w:pPr>
        <w:pStyle w:val="Heading2"/>
      </w:pPr>
      <w:bookmarkStart w:id="576" w:name="_Toc521408968"/>
      <w:bookmarkStart w:id="577" w:name="_Toc515456993"/>
      <w:bookmarkStart w:id="578" w:name="_Toc515530479"/>
      <w:bookmarkStart w:id="579" w:name="_Toc516151960"/>
      <w:bookmarkStart w:id="580" w:name="_Toc516154092"/>
      <w:r>
        <w:t>Scenario Development</w:t>
      </w:r>
      <w:bookmarkEnd w:id="576"/>
    </w:p>
    <w:p w:rsidR="001D318B" w:rsidRPr="001E36B3" w:rsidRDefault="001D318B" w:rsidP="000B5600">
      <w:pPr>
        <w:pStyle w:val="Heading3"/>
      </w:pPr>
      <w:bookmarkStart w:id="581" w:name="_Toc521408969"/>
      <w:r w:rsidRPr="001E36B3">
        <w:t>MALE RPAS Performance Characteristics</w:t>
      </w:r>
      <w:bookmarkEnd w:id="577"/>
      <w:bookmarkEnd w:id="578"/>
      <w:bookmarkEnd w:id="579"/>
      <w:bookmarkEnd w:id="580"/>
      <w:bookmarkEnd w:id="581"/>
    </w:p>
    <w:p w:rsidR="00953C02" w:rsidRDefault="00376218" w:rsidP="000B5600">
      <w:pPr>
        <w:spacing w:after="0"/>
        <w:rPr>
          <w:rFonts w:ascii="Calibri" w:hAnsi="Calibri" w:cs="Calibri"/>
          <w:color w:val="000000"/>
        </w:rPr>
      </w:pPr>
      <w:r>
        <w:t xml:space="preserve">The RPAS models will be developed for the simulation campaign. </w:t>
      </w:r>
      <w:r w:rsidR="007D4EBF">
        <w:rPr>
          <w:rFonts w:ascii="Calibri" w:hAnsi="Calibri" w:cs="Calibri"/>
          <w:color w:val="000000"/>
        </w:rPr>
        <w:t>The RPAS that will be simulated in the missions will be of type MALE (Medium Altitude Long End</w:t>
      </w:r>
      <w:r w:rsidR="006C0748">
        <w:rPr>
          <w:rFonts w:ascii="Calibri" w:hAnsi="Calibri" w:cs="Calibri"/>
          <w:color w:val="000000"/>
        </w:rPr>
        <w:t xml:space="preserve">urance) and, as it will fly in controlled airspace, supposed to be ready to perform its flight and mission. For this, it will adhere to the same standards as manned aircraft in the same airspace and will be able to follow the instructions provided by ATC. </w:t>
      </w:r>
      <w:r w:rsidR="00953C02">
        <w:rPr>
          <w:rFonts w:ascii="Calibri" w:hAnsi="Calibri" w:cs="Calibri"/>
          <w:color w:val="000000"/>
        </w:rPr>
        <w:t xml:space="preserve">The </w:t>
      </w:r>
      <w:r w:rsidR="00953C02" w:rsidRPr="000B5600">
        <w:rPr>
          <w:rFonts w:ascii="Calibri" w:hAnsi="Calibri" w:cs="Calibri"/>
          <w:color w:val="000000"/>
        </w:rPr>
        <w:t>MALE RPAS</w:t>
      </w:r>
      <w:r w:rsidR="006C0748">
        <w:rPr>
          <w:rFonts w:ascii="Calibri" w:hAnsi="Calibri" w:cs="Calibri"/>
          <w:color w:val="000000"/>
        </w:rPr>
        <w:t xml:space="preserve"> therefore</w:t>
      </w:r>
      <w:r w:rsidR="00953C02">
        <w:rPr>
          <w:rFonts w:ascii="Calibri" w:hAnsi="Calibri" w:cs="Calibri"/>
          <w:color w:val="000000"/>
        </w:rPr>
        <w:t xml:space="preserve"> is assumed to:</w:t>
      </w:r>
    </w:p>
    <w:p w:rsidR="00450266" w:rsidRDefault="00953C02" w:rsidP="001A2A13">
      <w:pPr>
        <w:pStyle w:val="ListParagraph"/>
        <w:numPr>
          <w:ilvl w:val="0"/>
          <w:numId w:val="38"/>
        </w:numPr>
        <w:spacing w:after="0"/>
        <w:rPr>
          <w:rFonts w:ascii="Calibri" w:hAnsi="Calibri" w:cs="Calibri"/>
          <w:color w:val="000000"/>
        </w:rPr>
      </w:pPr>
      <w:r w:rsidRPr="00886F72">
        <w:rPr>
          <w:rFonts w:ascii="Calibri" w:hAnsi="Calibri" w:cs="Calibri"/>
          <w:color w:val="000000"/>
        </w:rPr>
        <w:t>Have a Certificate of Airworthiness</w:t>
      </w:r>
      <w:r w:rsidR="00450266">
        <w:rPr>
          <w:rFonts w:ascii="Calibri" w:hAnsi="Calibri" w:cs="Calibri"/>
          <w:color w:val="000000"/>
        </w:rPr>
        <w:t xml:space="preserve">/Permit to fly </w:t>
      </w:r>
      <w:r w:rsidRPr="00886F72">
        <w:rPr>
          <w:rFonts w:ascii="Calibri" w:hAnsi="Calibri" w:cs="Calibri"/>
          <w:color w:val="000000"/>
        </w:rPr>
        <w:t xml:space="preserve"> which certifies </w:t>
      </w:r>
      <w:r w:rsidR="00450266">
        <w:rPr>
          <w:rFonts w:ascii="Calibri" w:hAnsi="Calibri" w:cs="Calibri"/>
          <w:color w:val="000000"/>
        </w:rPr>
        <w:t>the MALE RPAS</w:t>
      </w:r>
      <w:r w:rsidRPr="00886F72">
        <w:rPr>
          <w:rFonts w:ascii="Calibri" w:hAnsi="Calibri" w:cs="Calibri"/>
          <w:color w:val="000000"/>
        </w:rPr>
        <w:t xml:space="preserve"> for</w:t>
      </w:r>
      <w:r w:rsidR="00450266">
        <w:rPr>
          <w:rFonts w:ascii="Calibri" w:hAnsi="Calibri" w:cs="Calibri"/>
          <w:color w:val="000000"/>
        </w:rPr>
        <w:t xml:space="preserve"> flight</w:t>
      </w:r>
      <w:r w:rsidR="006C0748" w:rsidRPr="00886F72">
        <w:rPr>
          <w:rFonts w:ascii="Calibri" w:hAnsi="Calibri" w:cs="Calibri"/>
          <w:color w:val="000000"/>
        </w:rPr>
        <w:t>;</w:t>
      </w:r>
    </w:p>
    <w:p w:rsidR="00450266" w:rsidRPr="00450266" w:rsidRDefault="00450266" w:rsidP="001A2A13">
      <w:pPr>
        <w:pStyle w:val="ListParagraph"/>
        <w:numPr>
          <w:ilvl w:val="0"/>
          <w:numId w:val="38"/>
        </w:numPr>
        <w:spacing w:after="0"/>
        <w:rPr>
          <w:rFonts w:ascii="Calibri" w:hAnsi="Calibri" w:cs="Calibri"/>
          <w:color w:val="000000"/>
        </w:rPr>
      </w:pPr>
      <w:r w:rsidRPr="00450266">
        <w:rPr>
          <w:rFonts w:ascii="Calibri" w:hAnsi="Calibri" w:cs="Calibri"/>
          <w:color w:val="000000"/>
        </w:rPr>
        <w:t>Flight plans will be authorised for Flight in controlled airspace which will include details of flight over densely populated areas and cross border operations;</w:t>
      </w:r>
    </w:p>
    <w:p w:rsidR="00953C02" w:rsidRPr="00886F72" w:rsidRDefault="00953C02" w:rsidP="001A2A13">
      <w:pPr>
        <w:pStyle w:val="ListParagraph"/>
        <w:numPr>
          <w:ilvl w:val="0"/>
          <w:numId w:val="38"/>
        </w:numPr>
        <w:spacing w:after="0"/>
        <w:rPr>
          <w:rFonts w:ascii="Calibri" w:hAnsi="Calibri" w:cs="Calibri"/>
          <w:color w:val="000000"/>
        </w:rPr>
      </w:pPr>
      <w:r w:rsidRPr="00886F72">
        <w:rPr>
          <w:rFonts w:ascii="Calibri" w:hAnsi="Calibri" w:cs="Calibri"/>
          <w:color w:val="000000"/>
        </w:rPr>
        <w:t>Be equipped equivalent to the equipment that is required for manned aircraft under IFR in the same airspace</w:t>
      </w:r>
      <w:r w:rsidR="006C0748" w:rsidRPr="00886F72">
        <w:rPr>
          <w:rFonts w:ascii="Calibri" w:hAnsi="Calibri" w:cs="Calibri"/>
          <w:color w:val="000000"/>
        </w:rPr>
        <w:t>;</w:t>
      </w:r>
    </w:p>
    <w:p w:rsidR="00953C02" w:rsidRDefault="00953C02" w:rsidP="001A2A13">
      <w:pPr>
        <w:pStyle w:val="ListParagraph"/>
        <w:numPr>
          <w:ilvl w:val="0"/>
          <w:numId w:val="38"/>
        </w:numPr>
        <w:spacing w:after="0"/>
        <w:rPr>
          <w:rFonts w:ascii="Calibri" w:hAnsi="Calibri" w:cs="Calibri"/>
          <w:color w:val="000000"/>
        </w:rPr>
      </w:pPr>
      <w:r w:rsidRPr="00886F72">
        <w:rPr>
          <w:rFonts w:ascii="Calibri" w:hAnsi="Calibri" w:cs="Calibri"/>
          <w:color w:val="000000"/>
        </w:rPr>
        <w:t>Have two independent C2-links</w:t>
      </w:r>
      <w:r w:rsidR="006C0748" w:rsidRPr="00886F72">
        <w:rPr>
          <w:rFonts w:ascii="Calibri" w:hAnsi="Calibri" w:cs="Calibri"/>
          <w:color w:val="000000"/>
        </w:rPr>
        <w:t>;</w:t>
      </w:r>
      <w:r w:rsidR="00D47193" w:rsidRPr="00D47193">
        <w:t xml:space="preserve"> </w:t>
      </w:r>
      <w:r w:rsidR="00D47193">
        <w:t>after</w:t>
      </w:r>
      <w:r w:rsidR="00D47193" w:rsidRPr="00E12211">
        <w:t xml:space="preserve"> failure</w:t>
      </w:r>
      <w:r w:rsidR="00D47193">
        <w:t xml:space="preserve"> of one of these links, it shall divert to the nearest landing location (as indicated in the flight plan) and</w:t>
      </w:r>
      <w:r w:rsidR="00D47193" w:rsidRPr="00E12211">
        <w:t xml:space="preserve"> land as soon as possible</w:t>
      </w:r>
      <w:r w:rsidR="00D47193">
        <w:t xml:space="preserve">, </w:t>
      </w:r>
      <w:r w:rsidR="00C1522F">
        <w:t xml:space="preserve">after </w:t>
      </w:r>
      <w:r w:rsidR="00D47193">
        <w:t xml:space="preserve">failure of both links the RPAS automatically follows a lost C2 link procedure and </w:t>
      </w:r>
      <w:r w:rsidR="00C1522F">
        <w:t xml:space="preserve">declares </w:t>
      </w:r>
      <w:r w:rsidR="00D47193">
        <w:t>an emergency.</w:t>
      </w:r>
    </w:p>
    <w:p w:rsidR="00D47193" w:rsidRPr="00C1522F" w:rsidRDefault="00376218" w:rsidP="001A2A13">
      <w:pPr>
        <w:pStyle w:val="ListParagraph"/>
        <w:numPr>
          <w:ilvl w:val="0"/>
          <w:numId w:val="38"/>
        </w:numPr>
        <w:spacing w:after="0"/>
        <w:rPr>
          <w:rFonts w:ascii="Calibri" w:hAnsi="Calibri" w:cs="Calibri"/>
          <w:color w:val="000000"/>
        </w:rPr>
      </w:pPr>
      <w:r>
        <w:rPr>
          <w:rFonts w:ascii="Calibri" w:hAnsi="Calibri" w:cs="Calibri"/>
          <w:color w:val="000000"/>
        </w:rPr>
        <w:t xml:space="preserve">Have one </w:t>
      </w:r>
      <w:r w:rsidR="00D47193" w:rsidRPr="00C1522F">
        <w:rPr>
          <w:rFonts w:ascii="Calibri" w:hAnsi="Calibri" w:cs="Calibri"/>
          <w:color w:val="000000"/>
        </w:rPr>
        <w:t>single R/T voice communication link</w:t>
      </w:r>
      <w:r w:rsidR="00C1522F">
        <w:rPr>
          <w:rFonts w:ascii="Calibri" w:hAnsi="Calibri" w:cs="Calibri"/>
          <w:color w:val="000000"/>
        </w:rPr>
        <w:t xml:space="preserve"> that relays the R/T communication between the RPAS pilot and ATC</w:t>
      </w:r>
      <w:r w:rsidR="00D47193" w:rsidRPr="00C1522F">
        <w:rPr>
          <w:rFonts w:ascii="Calibri" w:hAnsi="Calibri" w:cs="Calibri"/>
          <w:color w:val="000000"/>
        </w:rPr>
        <w:t>.</w:t>
      </w:r>
    </w:p>
    <w:p w:rsidR="00953C02" w:rsidRPr="00886F72" w:rsidRDefault="00953C02" w:rsidP="001A2A13">
      <w:pPr>
        <w:pStyle w:val="ListParagraph"/>
        <w:numPr>
          <w:ilvl w:val="0"/>
          <w:numId w:val="38"/>
        </w:numPr>
        <w:spacing w:after="0"/>
        <w:rPr>
          <w:rFonts w:ascii="Calibri" w:hAnsi="Calibri" w:cs="Calibri"/>
          <w:color w:val="000000"/>
        </w:rPr>
      </w:pPr>
      <w:r w:rsidRPr="00886F72">
        <w:rPr>
          <w:rFonts w:ascii="Calibri" w:hAnsi="Calibri" w:cs="Calibri"/>
          <w:color w:val="000000"/>
        </w:rPr>
        <w:t>Alway</w:t>
      </w:r>
      <w:r w:rsidR="003F1300" w:rsidRPr="00886F72">
        <w:rPr>
          <w:rFonts w:ascii="Calibri" w:hAnsi="Calibri" w:cs="Calibri"/>
          <w:color w:val="000000"/>
        </w:rPr>
        <w:t>s</w:t>
      </w:r>
      <w:r w:rsidRPr="00886F72">
        <w:rPr>
          <w:rFonts w:ascii="Calibri" w:hAnsi="Calibri" w:cs="Calibri"/>
          <w:color w:val="000000"/>
        </w:rPr>
        <w:t xml:space="preserve"> fly with the pilot in the loop, except in the case of failure of both C2 links.</w:t>
      </w:r>
    </w:p>
    <w:p w:rsidR="00953C02" w:rsidRDefault="00953C02" w:rsidP="000B5600">
      <w:pPr>
        <w:spacing w:after="0"/>
        <w:rPr>
          <w:rFonts w:ascii="Calibri" w:hAnsi="Calibri" w:cs="Calibri"/>
          <w:color w:val="000000"/>
        </w:rPr>
      </w:pPr>
    </w:p>
    <w:p w:rsidR="00104D83" w:rsidRDefault="001039B7" w:rsidP="00AD228E">
      <w:pPr>
        <w:rPr>
          <w:rFonts w:ascii="Calibri" w:hAnsi="Calibri" w:cs="Calibri"/>
        </w:rPr>
      </w:pPr>
      <w:r>
        <w:t xml:space="preserve">The RPAS model used in the simulations will resemble the current (and future) MALE RPAS characteristics. </w:t>
      </w:r>
      <w:r w:rsidR="00D47193">
        <w:fldChar w:fldCharType="begin"/>
      </w:r>
      <w:r w:rsidR="00D47193">
        <w:instrText xml:space="preserve"> REF _Ref515292414 \r \h </w:instrText>
      </w:r>
      <w:r w:rsidR="00D47193">
        <w:fldChar w:fldCharType="separate"/>
      </w:r>
      <w:r w:rsidR="00104D83">
        <w:t>Annex B</w:t>
      </w:r>
      <w:r w:rsidR="00D47193">
        <w:fldChar w:fldCharType="end"/>
      </w:r>
      <w:r w:rsidR="00D47193">
        <w:t xml:space="preserve"> shows that there is a</w:t>
      </w:r>
      <w:r>
        <w:t xml:space="preserve"> range of MALE RPAS</w:t>
      </w:r>
      <w:r w:rsidR="0061084A">
        <w:t xml:space="preserve"> including the EuroMALE currently in the definition study phase of development under OCCAR.</w:t>
      </w:r>
      <w:r>
        <w:rPr>
          <w:rFonts w:ascii="Calibri" w:hAnsi="Calibri" w:cs="Calibri"/>
          <w:color w:val="000000"/>
        </w:rPr>
        <w:fldChar w:fldCharType="begin"/>
      </w:r>
      <w:r>
        <w:rPr>
          <w:rFonts w:ascii="Calibri" w:hAnsi="Calibri" w:cs="Calibri"/>
          <w:color w:val="000000"/>
        </w:rPr>
        <w:instrText xml:space="preserve"> REF _Ref515972528 \h </w:instrText>
      </w:r>
      <w:r>
        <w:rPr>
          <w:rFonts w:ascii="Calibri" w:hAnsi="Calibri" w:cs="Calibri"/>
          <w:color w:val="000000"/>
        </w:rPr>
      </w:r>
      <w:r>
        <w:rPr>
          <w:rFonts w:ascii="Calibri" w:hAnsi="Calibri" w:cs="Calibri"/>
          <w:color w:val="000000"/>
        </w:rPr>
        <w:fldChar w:fldCharType="separate"/>
      </w:r>
    </w:p>
    <w:p w:rsidR="00AD228E" w:rsidRDefault="00104D83" w:rsidP="00AD228E">
      <w:pPr>
        <w:rPr>
          <w:rFonts w:ascii="Calibri" w:hAnsi="Calibri" w:cs="Calibri"/>
        </w:rPr>
      </w:pPr>
      <w:r>
        <w:t xml:space="preserve">Table </w:t>
      </w:r>
      <w:r>
        <w:rPr>
          <w:noProof/>
        </w:rPr>
        <w:t>2</w:t>
      </w:r>
      <w:r w:rsidR="001039B7">
        <w:rPr>
          <w:rFonts w:ascii="Calibri" w:hAnsi="Calibri" w:cs="Calibri"/>
          <w:color w:val="000000"/>
        </w:rPr>
        <w:fldChar w:fldCharType="end"/>
      </w:r>
      <w:r w:rsidR="001039B7">
        <w:rPr>
          <w:rFonts w:ascii="Calibri" w:hAnsi="Calibri" w:cs="Calibri"/>
          <w:color w:val="000000"/>
        </w:rPr>
        <w:t xml:space="preserve"> </w:t>
      </w:r>
      <w:r w:rsidR="00D47193">
        <w:rPr>
          <w:rFonts w:ascii="Calibri" w:hAnsi="Calibri" w:cs="Calibri"/>
          <w:color w:val="000000"/>
        </w:rPr>
        <w:t xml:space="preserve">lists the parameter values </w:t>
      </w:r>
      <w:r w:rsidR="006C0748">
        <w:rPr>
          <w:rFonts w:ascii="Calibri" w:hAnsi="Calibri" w:cs="Calibri"/>
          <w:color w:val="000000"/>
        </w:rPr>
        <w:t>derive</w:t>
      </w:r>
      <w:r w:rsidR="001039B7">
        <w:rPr>
          <w:rFonts w:ascii="Calibri" w:hAnsi="Calibri" w:cs="Calibri"/>
          <w:color w:val="000000"/>
        </w:rPr>
        <w:t>d</w:t>
      </w:r>
      <w:r w:rsidR="006C0748">
        <w:rPr>
          <w:rFonts w:ascii="Calibri" w:hAnsi="Calibri" w:cs="Calibri"/>
          <w:color w:val="000000"/>
        </w:rPr>
        <w:t xml:space="preserve"> </w:t>
      </w:r>
      <w:r w:rsidR="00D47193">
        <w:rPr>
          <w:rFonts w:ascii="Calibri" w:hAnsi="Calibri" w:cs="Calibri"/>
          <w:color w:val="000000"/>
        </w:rPr>
        <w:t xml:space="preserve">from this for use in </w:t>
      </w:r>
      <w:r w:rsidR="006C0748">
        <w:rPr>
          <w:rFonts w:ascii="Calibri" w:hAnsi="Calibri" w:cs="Calibri"/>
          <w:color w:val="000000"/>
        </w:rPr>
        <w:t>t</w:t>
      </w:r>
      <w:r w:rsidR="001E36B3" w:rsidRPr="000B5600">
        <w:rPr>
          <w:rFonts w:ascii="Calibri" w:hAnsi="Calibri" w:cs="Calibri"/>
          <w:color w:val="000000"/>
        </w:rPr>
        <w:t xml:space="preserve">he consolidated RPAS </w:t>
      </w:r>
      <w:r w:rsidR="00063467" w:rsidRPr="000B5600">
        <w:rPr>
          <w:rFonts w:ascii="Calibri" w:hAnsi="Calibri" w:cs="Calibri"/>
          <w:color w:val="000000"/>
        </w:rPr>
        <w:t>Accommodation</w:t>
      </w:r>
      <w:r w:rsidR="001E36B3" w:rsidRPr="000B5600">
        <w:rPr>
          <w:rFonts w:ascii="Calibri" w:hAnsi="Calibri" w:cs="Calibri"/>
          <w:color w:val="000000"/>
        </w:rPr>
        <w:t xml:space="preserve"> </w:t>
      </w:r>
      <w:r w:rsidR="002B1F75" w:rsidRPr="000B5600">
        <w:rPr>
          <w:rFonts w:ascii="Calibri" w:hAnsi="Calibri" w:cs="Calibri"/>
          <w:color w:val="000000"/>
        </w:rPr>
        <w:t>S</w:t>
      </w:r>
      <w:r w:rsidR="00EA0F58">
        <w:rPr>
          <w:rFonts w:ascii="Calibri" w:hAnsi="Calibri" w:cs="Calibri"/>
          <w:color w:val="000000"/>
        </w:rPr>
        <w:t>cenario.</w:t>
      </w:r>
      <w:bookmarkStart w:id="582" w:name="_Ref515972528"/>
    </w:p>
    <w:p w:rsidR="006C0748" w:rsidRDefault="006C0748" w:rsidP="006C0748">
      <w:pPr>
        <w:pStyle w:val="Caption"/>
        <w:keepNext/>
        <w:jc w:val="center"/>
      </w:pPr>
      <w:bookmarkStart w:id="583" w:name="_Toc516147211"/>
      <w:bookmarkStart w:id="584" w:name="_Toc516151936"/>
      <w:bookmarkStart w:id="585" w:name="_Toc516154068"/>
      <w:bookmarkStart w:id="586" w:name="_Toc521409028"/>
      <w:r>
        <w:t xml:space="preserve">Table </w:t>
      </w:r>
      <w:r>
        <w:fldChar w:fldCharType="begin"/>
      </w:r>
      <w:r>
        <w:instrText xml:space="preserve"> SEQ Table \* ARABIC </w:instrText>
      </w:r>
      <w:r>
        <w:fldChar w:fldCharType="separate"/>
      </w:r>
      <w:r w:rsidR="00104D83">
        <w:rPr>
          <w:noProof/>
        </w:rPr>
        <w:t>2</w:t>
      </w:r>
      <w:r>
        <w:fldChar w:fldCharType="end"/>
      </w:r>
      <w:bookmarkEnd w:id="582"/>
      <w:r>
        <w:t xml:space="preserve"> </w:t>
      </w:r>
      <w:r w:rsidR="00801170" w:rsidRPr="00801170">
        <w:t>–</w:t>
      </w:r>
      <w:r w:rsidR="001039B7">
        <w:t xml:space="preserve">Generic </w:t>
      </w:r>
      <w:r>
        <w:t>RPAS characteristics used in the consolidated Generic Accommodation Scenario</w:t>
      </w:r>
      <w:bookmarkEnd w:id="583"/>
      <w:bookmarkEnd w:id="584"/>
      <w:bookmarkEnd w:id="585"/>
      <w:bookmarkEnd w:id="586"/>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3652"/>
        <w:gridCol w:w="1418"/>
      </w:tblGrid>
      <w:tr w:rsidR="001039B7" w:rsidTr="000B5600">
        <w:trPr>
          <w:jc w:val="center"/>
        </w:trPr>
        <w:tc>
          <w:tcPr>
            <w:tcW w:w="3652" w:type="dxa"/>
            <w:shd w:val="clear" w:color="auto" w:fill="BFBFBF" w:themeFill="background1" w:themeFillShade="BF"/>
          </w:tcPr>
          <w:p w:rsidR="001039B7" w:rsidRDefault="001039B7" w:rsidP="000B5600">
            <w:pPr>
              <w:keepNext/>
            </w:pPr>
            <w:r>
              <w:t>Parameter</w:t>
            </w:r>
          </w:p>
        </w:tc>
        <w:tc>
          <w:tcPr>
            <w:tcW w:w="1418" w:type="dxa"/>
            <w:shd w:val="clear" w:color="auto" w:fill="BFBFBF" w:themeFill="background1" w:themeFillShade="BF"/>
          </w:tcPr>
          <w:p w:rsidR="001039B7" w:rsidRDefault="001039B7" w:rsidP="000B5600">
            <w:pPr>
              <w:keepNext/>
            </w:pPr>
            <w:r>
              <w:t>Value</w:t>
            </w:r>
          </w:p>
        </w:tc>
      </w:tr>
      <w:tr w:rsidR="001039B7" w:rsidTr="000B5600">
        <w:trPr>
          <w:jc w:val="center"/>
        </w:trPr>
        <w:tc>
          <w:tcPr>
            <w:tcW w:w="3652" w:type="dxa"/>
          </w:tcPr>
          <w:p w:rsidR="001039B7" w:rsidRDefault="001039B7" w:rsidP="000B5600">
            <w:pPr>
              <w:keepNext/>
            </w:pPr>
            <w:r>
              <w:t>C</w:t>
            </w:r>
            <w:r w:rsidRPr="001E36B3">
              <w:t>ruise speed</w:t>
            </w:r>
          </w:p>
        </w:tc>
        <w:tc>
          <w:tcPr>
            <w:tcW w:w="1418" w:type="dxa"/>
          </w:tcPr>
          <w:p w:rsidR="001039B7" w:rsidRDefault="001039B7" w:rsidP="000B5600">
            <w:pPr>
              <w:keepNext/>
            </w:pPr>
            <w:r>
              <w:t>170 KIAS</w:t>
            </w:r>
          </w:p>
        </w:tc>
      </w:tr>
      <w:tr w:rsidR="001039B7" w:rsidTr="000B5600">
        <w:trPr>
          <w:jc w:val="center"/>
        </w:trPr>
        <w:tc>
          <w:tcPr>
            <w:tcW w:w="3652" w:type="dxa"/>
          </w:tcPr>
          <w:p w:rsidR="001039B7" w:rsidRDefault="001039B7" w:rsidP="000B5600">
            <w:pPr>
              <w:keepNext/>
            </w:pPr>
            <w:r>
              <w:t>C</w:t>
            </w:r>
            <w:r w:rsidRPr="001E36B3">
              <w:t>limb speed</w:t>
            </w:r>
          </w:p>
        </w:tc>
        <w:tc>
          <w:tcPr>
            <w:tcW w:w="1418" w:type="dxa"/>
          </w:tcPr>
          <w:p w:rsidR="001039B7" w:rsidRDefault="001039B7" w:rsidP="000B5600">
            <w:pPr>
              <w:keepNext/>
            </w:pPr>
            <w:r>
              <w:t>100 KIAS</w:t>
            </w:r>
          </w:p>
        </w:tc>
      </w:tr>
      <w:tr w:rsidR="001039B7" w:rsidTr="000B5600">
        <w:trPr>
          <w:jc w:val="center"/>
        </w:trPr>
        <w:tc>
          <w:tcPr>
            <w:tcW w:w="3652" w:type="dxa"/>
          </w:tcPr>
          <w:p w:rsidR="001039B7" w:rsidRDefault="001039B7" w:rsidP="000B5600">
            <w:pPr>
              <w:keepNext/>
            </w:pPr>
            <w:r>
              <w:t>R</w:t>
            </w:r>
            <w:r w:rsidRPr="001E36B3">
              <w:t>ate of climb</w:t>
            </w:r>
          </w:p>
        </w:tc>
        <w:tc>
          <w:tcPr>
            <w:tcW w:w="1418" w:type="dxa"/>
          </w:tcPr>
          <w:p w:rsidR="001039B7" w:rsidRDefault="00E24129" w:rsidP="000B5600">
            <w:pPr>
              <w:keepNext/>
            </w:pPr>
            <w:r>
              <w:t>6</w:t>
            </w:r>
            <w:r w:rsidR="001039B7">
              <w:t>00 fpm</w:t>
            </w:r>
          </w:p>
        </w:tc>
      </w:tr>
      <w:tr w:rsidR="001039B7" w:rsidTr="000B5600">
        <w:trPr>
          <w:jc w:val="center"/>
        </w:trPr>
        <w:tc>
          <w:tcPr>
            <w:tcW w:w="3652" w:type="dxa"/>
          </w:tcPr>
          <w:p w:rsidR="001039B7" w:rsidRDefault="001039B7" w:rsidP="002B1F75">
            <w:r>
              <w:t>R</w:t>
            </w:r>
            <w:r w:rsidRPr="001E36B3">
              <w:t>ate of descent af</w:t>
            </w:r>
            <w:r>
              <w:t>t</w:t>
            </w:r>
            <w:r w:rsidRPr="001E36B3">
              <w:t>er engine failure</w:t>
            </w:r>
          </w:p>
        </w:tc>
        <w:tc>
          <w:tcPr>
            <w:tcW w:w="1418" w:type="dxa"/>
          </w:tcPr>
          <w:p w:rsidR="001039B7" w:rsidRDefault="001039B7" w:rsidP="00974E8A">
            <w:r>
              <w:t>500 fpm</w:t>
            </w:r>
          </w:p>
        </w:tc>
      </w:tr>
    </w:tbl>
    <w:p w:rsidR="00376218" w:rsidRDefault="00376218" w:rsidP="00376218">
      <w:bookmarkStart w:id="587" w:name="_Toc515456994"/>
      <w:bookmarkStart w:id="588" w:name="_Toc515530480"/>
    </w:p>
    <w:p w:rsidR="00EA0F58" w:rsidRDefault="00D47193" w:rsidP="00376218">
      <w:r>
        <w:t xml:space="preserve">Note </w:t>
      </w:r>
      <w:r w:rsidR="00EA0F58">
        <w:t xml:space="preserve">that the cruising speed and </w:t>
      </w:r>
      <w:r>
        <w:t xml:space="preserve">climb performance </w:t>
      </w:r>
      <w:r w:rsidR="00EA0F58">
        <w:t xml:space="preserve">of the RPAS </w:t>
      </w:r>
      <w:r>
        <w:t>are</w:t>
      </w:r>
      <w:r w:rsidR="00EA0F58">
        <w:t xml:space="preserve"> less than th</w:t>
      </w:r>
      <w:r>
        <w:t>ose for manned commercial aircraft like the B737</w:t>
      </w:r>
      <w:r w:rsidR="00EA0F58">
        <w:t>.</w:t>
      </w:r>
    </w:p>
    <w:p w:rsidR="001D318B" w:rsidRDefault="001D318B" w:rsidP="000B5600">
      <w:pPr>
        <w:pStyle w:val="Heading3"/>
      </w:pPr>
      <w:bookmarkStart w:id="589" w:name="_Toc516151961"/>
      <w:bookmarkStart w:id="590" w:name="_Toc516154093"/>
      <w:bookmarkStart w:id="591" w:name="_Toc521408970"/>
      <w:r w:rsidRPr="001E36B3">
        <w:t>MALE RPAS Concept of Operations</w:t>
      </w:r>
      <w:bookmarkEnd w:id="587"/>
      <w:bookmarkEnd w:id="588"/>
      <w:bookmarkEnd w:id="589"/>
      <w:bookmarkEnd w:id="590"/>
      <w:bookmarkEnd w:id="591"/>
    </w:p>
    <w:p w:rsidR="00636D42" w:rsidRDefault="00636D42" w:rsidP="000B5600">
      <w:r>
        <w:t xml:space="preserve">The </w:t>
      </w:r>
      <w:r w:rsidR="00C1522F">
        <w:t xml:space="preserve">RPAS </w:t>
      </w:r>
      <w:r>
        <w:t>crew is assumed to be trained for all normal and contingency operations in the CONOPS.</w:t>
      </w:r>
      <w:r w:rsidR="005F7A61" w:rsidRPr="005B07D3">
        <w:t xml:space="preserve"> </w:t>
      </w:r>
    </w:p>
    <w:p w:rsidR="0037342D" w:rsidRPr="001E36B3" w:rsidRDefault="0037342D" w:rsidP="0037342D">
      <w:pPr>
        <w:pStyle w:val="Heading3"/>
      </w:pPr>
      <w:bookmarkStart w:id="592" w:name="_Toc515456995"/>
      <w:bookmarkStart w:id="593" w:name="_Toc515530481"/>
      <w:bookmarkStart w:id="594" w:name="_Toc516151962"/>
      <w:bookmarkStart w:id="595" w:name="_Toc516154094"/>
      <w:bookmarkStart w:id="596" w:name="_Toc521408971"/>
      <w:r w:rsidRPr="001E36B3">
        <w:t>Airspace Classifications</w:t>
      </w:r>
      <w:bookmarkEnd w:id="592"/>
      <w:bookmarkEnd w:id="593"/>
      <w:bookmarkEnd w:id="594"/>
      <w:bookmarkEnd w:id="595"/>
      <w:bookmarkEnd w:id="596"/>
    </w:p>
    <w:p w:rsidR="0037342D" w:rsidRDefault="0037342D" w:rsidP="0037342D">
      <w:pPr>
        <w:spacing w:after="0"/>
      </w:pPr>
      <w:r w:rsidRPr="001E36B3">
        <w:t xml:space="preserve">The flight profile for the consolidated RPAS Accommodation Scenario assumes that the </w:t>
      </w:r>
      <w:r>
        <w:t xml:space="preserve">MALE RPAS </w:t>
      </w:r>
      <w:r w:rsidRPr="001E36B3">
        <w:t>fli</w:t>
      </w:r>
      <w:r>
        <w:t xml:space="preserve">es in a </w:t>
      </w:r>
      <w:r w:rsidRPr="001E36B3">
        <w:t>CTR where ATC is responsible for separation from all other VFR and IFR traffic, hence</w:t>
      </w:r>
      <w:r>
        <w:t xml:space="preserve"> of class A, B or C.</w:t>
      </w:r>
    </w:p>
    <w:p w:rsidR="0037342D" w:rsidRPr="001E36B3" w:rsidRDefault="0037342D" w:rsidP="0037342D">
      <w:pPr>
        <w:spacing w:after="0"/>
      </w:pPr>
    </w:p>
    <w:p w:rsidR="0037342D" w:rsidRPr="001E36B3" w:rsidRDefault="0037342D" w:rsidP="0037342D">
      <w:r w:rsidRPr="001E36B3">
        <w:t xml:space="preserve">The pilot of the MALE RPAS shall at all times be informed of the positions of other </w:t>
      </w:r>
      <w:r>
        <w:t xml:space="preserve">relevant </w:t>
      </w:r>
      <w:r w:rsidRPr="001E36B3">
        <w:t>aircraft, by ATC or by any other means.</w:t>
      </w:r>
    </w:p>
    <w:p w:rsidR="001D318B" w:rsidRDefault="001D318B" w:rsidP="000B5600">
      <w:pPr>
        <w:pStyle w:val="Heading3"/>
      </w:pPr>
      <w:bookmarkStart w:id="597" w:name="_Toc515456996"/>
      <w:bookmarkStart w:id="598" w:name="_Toc515530482"/>
      <w:bookmarkStart w:id="599" w:name="_Toc516151963"/>
      <w:bookmarkStart w:id="600" w:name="_Toc516154095"/>
      <w:bookmarkStart w:id="601" w:name="_Toc521408972"/>
      <w:r w:rsidRPr="001E36B3">
        <w:t xml:space="preserve">Scenario </w:t>
      </w:r>
      <w:r w:rsidR="00006FD9">
        <w:t>D</w:t>
      </w:r>
      <w:r w:rsidRPr="001E36B3">
        <w:t>efinitions</w:t>
      </w:r>
      <w:bookmarkEnd w:id="597"/>
      <w:bookmarkEnd w:id="598"/>
      <w:bookmarkEnd w:id="599"/>
      <w:bookmarkEnd w:id="600"/>
      <w:bookmarkEnd w:id="601"/>
    </w:p>
    <w:p w:rsidR="004E3415" w:rsidRDefault="00212C0E" w:rsidP="004E3415">
      <w:r>
        <w:t>The standard scenario that will be used by team SIRENS is a generic scenario without anomalies or complexities, designed to test the understanding of RPAS accommodation.</w:t>
      </w:r>
    </w:p>
    <w:p w:rsidR="004E3415" w:rsidRDefault="004E3415" w:rsidP="004E3415">
      <w:r>
        <w:t>Appendix D contains a list of basic assumptions that will apply to the simulations that will be set up by Team SIRENS.</w:t>
      </w:r>
    </w:p>
    <w:p w:rsidR="005C074A" w:rsidRPr="001E36B3" w:rsidRDefault="0037342D" w:rsidP="005C074A">
      <w:pPr>
        <w:pStyle w:val="Heading2"/>
      </w:pPr>
      <w:bookmarkStart w:id="602" w:name="_Toc515283944"/>
      <w:bookmarkStart w:id="603" w:name="_Toc515296725"/>
      <w:bookmarkStart w:id="604" w:name="_Toc515342902"/>
      <w:bookmarkStart w:id="605" w:name="_Toc515347069"/>
      <w:bookmarkStart w:id="606" w:name="_Toc515283945"/>
      <w:bookmarkStart w:id="607" w:name="_Toc515296726"/>
      <w:bookmarkStart w:id="608" w:name="_Toc515342903"/>
      <w:bookmarkStart w:id="609" w:name="_Toc515347070"/>
      <w:bookmarkStart w:id="610" w:name="_Toc515283946"/>
      <w:bookmarkStart w:id="611" w:name="_Toc515296727"/>
      <w:bookmarkStart w:id="612" w:name="_Toc515342904"/>
      <w:bookmarkStart w:id="613" w:name="_Toc515347071"/>
      <w:bookmarkStart w:id="614" w:name="_Toc515283947"/>
      <w:bookmarkStart w:id="615" w:name="_Toc515296728"/>
      <w:bookmarkStart w:id="616" w:name="_Toc515342905"/>
      <w:bookmarkStart w:id="617" w:name="_Toc515347072"/>
      <w:bookmarkStart w:id="618" w:name="_Toc515283948"/>
      <w:bookmarkStart w:id="619" w:name="_Toc515296729"/>
      <w:bookmarkStart w:id="620" w:name="_Toc515342906"/>
      <w:bookmarkStart w:id="621" w:name="_Toc515347073"/>
      <w:bookmarkStart w:id="622" w:name="_Toc515283949"/>
      <w:bookmarkStart w:id="623" w:name="_Toc515296730"/>
      <w:bookmarkStart w:id="624" w:name="_Toc515342907"/>
      <w:bookmarkStart w:id="625" w:name="_Toc515347074"/>
      <w:bookmarkStart w:id="626" w:name="_Toc515283950"/>
      <w:bookmarkStart w:id="627" w:name="_Toc515296731"/>
      <w:bookmarkStart w:id="628" w:name="_Toc515342908"/>
      <w:bookmarkStart w:id="629" w:name="_Toc515347075"/>
      <w:bookmarkStart w:id="630" w:name="_Toc515283951"/>
      <w:bookmarkStart w:id="631" w:name="_Toc515296732"/>
      <w:bookmarkStart w:id="632" w:name="_Toc515342909"/>
      <w:bookmarkStart w:id="633" w:name="_Toc515347076"/>
      <w:bookmarkStart w:id="634" w:name="_Toc515283952"/>
      <w:bookmarkStart w:id="635" w:name="_Toc515296733"/>
      <w:bookmarkStart w:id="636" w:name="_Toc515342910"/>
      <w:bookmarkStart w:id="637" w:name="_Toc515347077"/>
      <w:bookmarkStart w:id="638" w:name="_Toc515283953"/>
      <w:bookmarkStart w:id="639" w:name="_Toc515296734"/>
      <w:bookmarkStart w:id="640" w:name="_Toc515342911"/>
      <w:bookmarkStart w:id="641" w:name="_Toc515347078"/>
      <w:bookmarkStart w:id="642" w:name="_Toc521408973"/>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t xml:space="preserve">Implementation </w:t>
      </w:r>
      <w:r w:rsidR="00116F02">
        <w:t xml:space="preserve">Scenario </w:t>
      </w:r>
      <w:r>
        <w:t>Development</w:t>
      </w:r>
      <w:bookmarkEnd w:id="642"/>
    </w:p>
    <w:p w:rsidR="00443EA4" w:rsidRPr="001E36B3" w:rsidRDefault="006178D1" w:rsidP="00443EA4">
      <w:pPr>
        <w:pStyle w:val="Heading3"/>
      </w:pPr>
      <w:bookmarkStart w:id="643" w:name="_Toc521408974"/>
      <w:r>
        <w:t>Intr</w:t>
      </w:r>
      <w:r w:rsidR="00AC58D3">
        <w:t>o</w:t>
      </w:r>
      <w:r>
        <w:t>duction</w:t>
      </w:r>
      <w:bookmarkEnd w:id="643"/>
    </w:p>
    <w:p w:rsidR="00443EA4" w:rsidRDefault="00443EA4" w:rsidP="00443EA4">
      <w:pPr>
        <w:spacing w:after="0"/>
      </w:pPr>
      <w:r>
        <w:t>The consolidated Generic Accommodation Scenario is elaborated in a number of Implementation Scenarios which will allow exercising all aspects of the Safety Case Assessment for MALE RPAS integration in European skies along manned aviation by 2030:</w:t>
      </w:r>
    </w:p>
    <w:p w:rsidR="00443EA4" w:rsidRDefault="00443EA4" w:rsidP="00443EA4">
      <w:pPr>
        <w:pStyle w:val="ListParagraph"/>
        <w:numPr>
          <w:ilvl w:val="0"/>
          <w:numId w:val="7"/>
        </w:numPr>
      </w:pPr>
      <w:r>
        <w:t>Location – operations in the airspace of at least two EU member states and including cross border activities;</w:t>
      </w:r>
    </w:p>
    <w:p w:rsidR="00443EA4" w:rsidRDefault="00443EA4" w:rsidP="00443EA4">
      <w:pPr>
        <w:pStyle w:val="ListParagraph"/>
        <w:numPr>
          <w:ilvl w:val="0"/>
          <w:numId w:val="7"/>
        </w:numPr>
      </w:pPr>
      <w:r>
        <w:t>Time of day – daytime or night time, dawn or dusk;</w:t>
      </w:r>
    </w:p>
    <w:p w:rsidR="00443EA4" w:rsidRDefault="00443EA4" w:rsidP="00443EA4">
      <w:pPr>
        <w:pStyle w:val="ListParagraph"/>
        <w:numPr>
          <w:ilvl w:val="0"/>
          <w:numId w:val="7"/>
        </w:numPr>
      </w:pPr>
      <w:r>
        <w:t>Population density – to exercise the assessment of ground risk and the mitigation by threat and/or harm barriers;</w:t>
      </w:r>
    </w:p>
    <w:p w:rsidR="00443EA4" w:rsidRDefault="00443EA4" w:rsidP="00443EA4">
      <w:pPr>
        <w:pStyle w:val="ListParagraph"/>
        <w:numPr>
          <w:ilvl w:val="0"/>
          <w:numId w:val="7"/>
        </w:numPr>
      </w:pPr>
      <w:r>
        <w:t>Traffic densities – to investigate maintenance of required separation and to exercise the assessment of air risk and the mitigation by threat and/or harm barriers.</w:t>
      </w:r>
    </w:p>
    <w:p w:rsidR="00443EA4" w:rsidRDefault="00443EA4" w:rsidP="00443EA4">
      <w:bookmarkStart w:id="644" w:name="_Toc515530486"/>
      <w:bookmarkStart w:id="645" w:name="_Toc515530487"/>
      <w:bookmarkStart w:id="646" w:name="_Toc515530488"/>
      <w:bookmarkStart w:id="647" w:name="_Toc515530489"/>
      <w:bookmarkStart w:id="648" w:name="_Toc515530490"/>
      <w:bookmarkStart w:id="649" w:name="_Toc515457002"/>
      <w:bookmarkStart w:id="650" w:name="_Toc515457003"/>
      <w:bookmarkStart w:id="651" w:name="_Toc515457004"/>
      <w:bookmarkStart w:id="652" w:name="_Toc515457005"/>
      <w:bookmarkEnd w:id="644"/>
      <w:bookmarkEnd w:id="645"/>
      <w:bookmarkEnd w:id="646"/>
      <w:bookmarkEnd w:id="647"/>
      <w:bookmarkEnd w:id="648"/>
      <w:bookmarkEnd w:id="649"/>
      <w:bookmarkEnd w:id="650"/>
      <w:bookmarkEnd w:id="651"/>
      <w:bookmarkEnd w:id="652"/>
      <w:r w:rsidRPr="001E36B3">
        <w:t xml:space="preserve">The RPAS </w:t>
      </w:r>
      <w:r>
        <w:t>will be</w:t>
      </w:r>
      <w:r w:rsidRPr="001E36B3">
        <w:t xml:space="preserve"> </w:t>
      </w:r>
      <w:r>
        <w:t xml:space="preserve">operating from </w:t>
      </w:r>
      <w:r w:rsidRPr="001E36B3">
        <w:t>Rotterdam</w:t>
      </w:r>
      <w:r>
        <w:t>/The Hague</w:t>
      </w:r>
      <w:r w:rsidRPr="001E36B3">
        <w:t xml:space="preserve"> </w:t>
      </w:r>
      <w:r>
        <w:t xml:space="preserve">airport </w:t>
      </w:r>
      <w:r w:rsidRPr="001E36B3">
        <w:t>(EHRD) in The Netherlands. This airport is located to the south of the larger airport of Schiphol (EHAM) and, although in principle strategically separated, traffic of both airports may interact.</w:t>
      </w:r>
    </w:p>
    <w:p w:rsidR="00443EA4" w:rsidRPr="001E36B3" w:rsidRDefault="00443EA4" w:rsidP="00443EA4">
      <w:r>
        <w:t>The RPAS will navigate by GPS, not by beacons.</w:t>
      </w:r>
    </w:p>
    <w:p w:rsidR="00443EA4" w:rsidRDefault="00443EA4" w:rsidP="00443EA4">
      <w:r w:rsidRPr="001E36B3">
        <w:t xml:space="preserve">The RPAS </w:t>
      </w:r>
      <w:r>
        <w:t>scenarios are based on two flight plans:</w:t>
      </w:r>
    </w:p>
    <w:p w:rsidR="00443EA4" w:rsidRDefault="00443EA4" w:rsidP="00443EA4">
      <w:r>
        <w:t>Flight plan #1:</w:t>
      </w:r>
    </w:p>
    <w:p w:rsidR="00443EA4" w:rsidRDefault="00443EA4" w:rsidP="00443EA4">
      <w:r w:rsidRPr="00837010">
        <w:rPr>
          <w:rFonts w:ascii="Calibri" w:eastAsia="Times New Roman" w:hAnsi="Calibri" w:cs="Times New Roman"/>
          <w:noProof/>
          <w:lang w:eastAsia="en-GB"/>
        </w:rPr>
        <mc:AlternateContent>
          <mc:Choice Requires="wps">
            <w:drawing>
              <wp:inline distT="0" distB="0" distL="0" distR="0" wp14:anchorId="54B86269" wp14:editId="40A44138">
                <wp:extent cx="5115464" cy="974785"/>
                <wp:effectExtent l="0" t="0" r="28575" b="158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464" cy="974785"/>
                        </a:xfrm>
                        <a:prstGeom prst="rect">
                          <a:avLst/>
                        </a:prstGeom>
                        <a:solidFill>
                          <a:sysClr val="window" lastClr="FFFFFF">
                            <a:lumMod val="75000"/>
                          </a:sysClr>
                        </a:solidFill>
                        <a:ln w="9525">
                          <a:solidFill>
                            <a:srgbClr val="000000"/>
                          </a:solidFill>
                          <a:miter lim="800000"/>
                          <a:headEnd/>
                          <a:tailEnd/>
                        </a:ln>
                      </wps:spPr>
                      <wps:txbx>
                        <w:txbxContent>
                          <w:p w:rsidR="00F54828" w:rsidRPr="0016311B" w:rsidRDefault="00F54828" w:rsidP="00443EA4">
                            <w:pPr>
                              <w:rPr>
                                <w:lang w:val="de-DE"/>
                              </w:rPr>
                            </w:pPr>
                            <w:r w:rsidRPr="0016311B">
                              <w:rPr>
                                <w:lang w:val="de-DE"/>
                              </w:rPr>
                              <w:t>DEPT: EHRD</w:t>
                            </w:r>
                            <w:r>
                              <w:rPr>
                                <w:lang w:val="de-DE"/>
                              </w:rPr>
                              <w:tab/>
                            </w:r>
                            <w:r w:rsidRPr="0016311B">
                              <w:rPr>
                                <w:lang w:val="de-DE"/>
                              </w:rPr>
                              <w:t>DEST: EHRD</w:t>
                            </w:r>
                            <w:r>
                              <w:rPr>
                                <w:lang w:val="de-DE"/>
                              </w:rPr>
                              <w:tab/>
                            </w:r>
                            <w:r w:rsidRPr="0016311B">
                              <w:rPr>
                                <w:lang w:val="de-DE"/>
                              </w:rPr>
                              <w:t xml:space="preserve">ALTN: </w:t>
                            </w:r>
                            <w:r>
                              <w:rPr>
                                <w:lang w:val="de-DE"/>
                              </w:rPr>
                              <w:t>EGMD</w:t>
                            </w:r>
                            <w:r>
                              <w:rPr>
                                <w:lang w:val="de-DE"/>
                              </w:rPr>
                              <w:tab/>
                              <w:t>F240</w:t>
                            </w:r>
                            <w:r>
                              <w:rPr>
                                <w:lang w:val="de-DE"/>
                              </w:rPr>
                              <w:tab/>
                              <w:t>N0170</w:t>
                            </w:r>
                          </w:p>
                          <w:p w:rsidR="00F54828" w:rsidRPr="009043B2" w:rsidRDefault="00F54828" w:rsidP="00443EA4">
                            <w:r w:rsidRPr="009043B2">
                              <w:t>REFSO – Z2</w:t>
                            </w:r>
                            <w:r w:rsidRPr="00C42BA6">
                              <w:t>91</w:t>
                            </w:r>
                            <w:r w:rsidRPr="009043B2">
                              <w:t xml:space="preserve"> – ODROP – STAY1/0300 – SONOG </w:t>
                            </w:r>
                            <w:r w:rsidRPr="00C42BA6">
                              <w:t xml:space="preserve">– M183 – </w:t>
                            </w:r>
                            <w:r w:rsidRPr="009043B2">
                              <w:t>REDFA – DCT – MASOS</w:t>
                            </w:r>
                          </w:p>
                          <w:p w:rsidR="00F54828" w:rsidRDefault="00F54828" w:rsidP="00443EA4">
                            <w:r>
                              <w:t xml:space="preserve">STAYINFO1/RACETRACK BETWEEN </w:t>
                            </w:r>
                            <w:r w:rsidRPr="00F926AB">
                              <w:t xml:space="preserve">ODROB </w:t>
                            </w:r>
                            <w:r>
                              <w:t xml:space="preserve">AND </w:t>
                            </w:r>
                            <w:r w:rsidRPr="00F926AB">
                              <w:t>SONOG</w:t>
                            </w:r>
                          </w:p>
                        </w:txbxContent>
                      </wps:txbx>
                      <wps:bodyPr rot="0" vert="horz" wrap="square" lIns="91440" tIns="45720" rIns="91440" bIns="45720" anchor="t" anchorCtr="0">
                        <a:noAutofit/>
                      </wps:bodyPr>
                    </wps:wsp>
                  </a:graphicData>
                </a:graphic>
              </wp:inline>
            </w:drawing>
          </mc:Choice>
          <mc:Fallback>
            <w:pict>
              <v:shapetype w14:anchorId="54B86269" id="_x0000_t202" coordsize="21600,21600" o:spt="202" path="m,l,21600r21600,l21600,xe">
                <v:stroke joinstyle="miter"/>
                <v:path gradientshapeok="t" o:connecttype="rect"/>
              </v:shapetype>
              <v:shape id="Text Box 2" o:spid="_x0000_s1026" type="#_x0000_t202" style="width:402.8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0MQgIAAHYEAAAOAAAAZHJzL2Uyb0RvYy54bWysVMFu2zAMvQ/YPwi6L46DuGmNOEWXLsOA&#10;rhvQ7gMYWY6FSaInKbGzrx8lp1m63Yb5IIgS9fj4SHp5OxjNDtJ5hbbi+WTKmbQCa2V3Ff/2vHl3&#10;zZkPYGvQaGXFj9Lz29XbN8u+K+UMW9S1dIxArC/7ruJtCF2ZZV600oCfYCctXTboDAQy3S6rHfSE&#10;bnQ2m06vsh5d3TkU0ns6vR8v+SrhN40U4UvTeBmYrjhxC2l1ad3GNVstodw56FolTjTgH1gYUJaC&#10;nqHuIQDbO/UXlFHCoccmTASaDJtGCZlyoGzy6R/ZPLXQyZQLieO7s0z+/8GKx8NXx1RNtcs5s2Co&#10;Rs9yCOw9DmwW5ek7X5LXU0d+YaBjck2p+u4BxXfPLK5bsDt55xz2rYSa6OXxZXbxdMTxEWTbf8aa&#10;wsA+YAIaGmeidqQGI3Qq0/FcmkhF0GGR58X8as6ZoLubxXxxXaQQUL687pwPHyUaFjcVd1T6hA6H&#10;Bx8iGyhfXGIwj1rVG6V1Mo5+rR07AHUJNVeNPWcafKDDim/Sl7D03hD30W9RTKepfwjYp/cpxitc&#10;bVlPdItZMSr2Kqbbbc9BCeoC7dLNqEADopWp+PXZCcqo8wdbp/YNoPS4JyranoSPWo+qh2E7nAq5&#10;xfpIJXA4DgINLm1adD8562kIKu5/7MFJyv6TpTLe5PN5nJpkzIvFjAx3ebO9vAErCKrigbNxuw5p&#10;0qLCFu+o3I1KlYh9MTI5caXmTuKdBjFOz6WdvH7/Lla/AAAA//8DAFBLAwQUAAYACAAAACEANxk8&#10;oNkAAAAFAQAADwAAAGRycy9kb3ducmV2LnhtbEyPwUrDQBCG74LvsIzgJdhNLaklZlMkID2KVTxP&#10;s2MSmp0N2U0T397Ri14Ghv/nm2+K/eJ6daExdJ4NrFcpKOLa244bA+9vz3c7UCEiW+w9k4EvCrAv&#10;r68KzK2f+ZUux9gogXDI0UAb45BrHeqWHIaVH4gl+/Sjwyjr2Gg74ixw1+v7NN1qhx3LhRYHqlqq&#10;z8fJCWV+OCTrw+ajPydTrPAlqXSYjLm9WZ4eQUVa4l8ZfvRFHUpxOvmJbVC9AXkk/k7Jdmm2BXWS&#10;UrbJQJeF/m9ffgMAAP//AwBQSwECLQAUAAYACAAAACEAtoM4kv4AAADhAQAAEwAAAAAAAAAAAAAA&#10;AAAAAAAAW0NvbnRlbnRfVHlwZXNdLnhtbFBLAQItABQABgAIAAAAIQA4/SH/1gAAAJQBAAALAAAA&#10;AAAAAAAAAAAAAC8BAABfcmVscy8ucmVsc1BLAQItABQABgAIAAAAIQBEVr0MQgIAAHYEAAAOAAAA&#10;AAAAAAAAAAAAAC4CAABkcnMvZTJvRG9jLnhtbFBLAQItABQABgAIAAAAIQA3GTyg2QAAAAUBAAAP&#10;AAAAAAAAAAAAAAAAAJwEAABkcnMvZG93bnJldi54bWxQSwUGAAAAAAQABADzAAAAogUAAAAA&#10;" fillcolor="#bfbfbf">
                <v:textbox>
                  <w:txbxContent>
                    <w:p w:rsidR="00F54828" w:rsidRPr="0016311B" w:rsidRDefault="00F54828" w:rsidP="00443EA4">
                      <w:pPr>
                        <w:rPr>
                          <w:lang w:val="de-DE"/>
                        </w:rPr>
                      </w:pPr>
                      <w:r w:rsidRPr="0016311B">
                        <w:rPr>
                          <w:lang w:val="de-DE"/>
                        </w:rPr>
                        <w:t>DEPT: EHRD</w:t>
                      </w:r>
                      <w:r>
                        <w:rPr>
                          <w:lang w:val="de-DE"/>
                        </w:rPr>
                        <w:tab/>
                      </w:r>
                      <w:r w:rsidRPr="0016311B">
                        <w:rPr>
                          <w:lang w:val="de-DE"/>
                        </w:rPr>
                        <w:t>DEST: EHRD</w:t>
                      </w:r>
                      <w:r>
                        <w:rPr>
                          <w:lang w:val="de-DE"/>
                        </w:rPr>
                        <w:tab/>
                      </w:r>
                      <w:r w:rsidRPr="0016311B">
                        <w:rPr>
                          <w:lang w:val="de-DE"/>
                        </w:rPr>
                        <w:t xml:space="preserve">ALTN: </w:t>
                      </w:r>
                      <w:r>
                        <w:rPr>
                          <w:lang w:val="de-DE"/>
                        </w:rPr>
                        <w:t>EGMD</w:t>
                      </w:r>
                      <w:r>
                        <w:rPr>
                          <w:lang w:val="de-DE"/>
                        </w:rPr>
                        <w:tab/>
                        <w:t>F240</w:t>
                      </w:r>
                      <w:r>
                        <w:rPr>
                          <w:lang w:val="de-DE"/>
                        </w:rPr>
                        <w:tab/>
                        <w:t>N0170</w:t>
                      </w:r>
                    </w:p>
                    <w:p w:rsidR="00F54828" w:rsidRPr="009043B2" w:rsidRDefault="00F54828" w:rsidP="00443EA4">
                      <w:r w:rsidRPr="009043B2">
                        <w:t>REFSO – Z2</w:t>
                      </w:r>
                      <w:r w:rsidRPr="00C42BA6">
                        <w:t>91</w:t>
                      </w:r>
                      <w:r w:rsidRPr="009043B2">
                        <w:t xml:space="preserve"> – ODROP – STAY1/0300 – SONOG </w:t>
                      </w:r>
                      <w:r w:rsidRPr="00C42BA6">
                        <w:t xml:space="preserve">– M183 – </w:t>
                      </w:r>
                      <w:r w:rsidRPr="009043B2">
                        <w:t>REDFA – DCT – MASOS</w:t>
                      </w:r>
                    </w:p>
                    <w:p w:rsidR="00F54828" w:rsidRDefault="00F54828" w:rsidP="00443EA4">
                      <w:r>
                        <w:t xml:space="preserve">STAYINFO1/RACETRACK BETWEEN </w:t>
                      </w:r>
                      <w:r w:rsidRPr="00F926AB">
                        <w:t xml:space="preserve">ODROB </w:t>
                      </w:r>
                      <w:r>
                        <w:t xml:space="preserve">AND </w:t>
                      </w:r>
                      <w:r w:rsidRPr="00F926AB">
                        <w:t>SONOG</w:t>
                      </w:r>
                    </w:p>
                  </w:txbxContent>
                </v:textbox>
                <w10:anchorlock/>
              </v:shape>
            </w:pict>
          </mc:Fallback>
        </mc:AlternateContent>
      </w:r>
    </w:p>
    <w:p w:rsidR="00EE73C2" w:rsidRDefault="00EE73C2" w:rsidP="00443EA4"/>
    <w:p w:rsidR="00EE73C2" w:rsidRDefault="00EE73C2" w:rsidP="00443EA4"/>
    <w:p w:rsidR="00EE73C2" w:rsidRDefault="00EE73C2" w:rsidP="00443EA4"/>
    <w:p w:rsidR="00EE73C2" w:rsidRDefault="00EE73C2" w:rsidP="00443EA4"/>
    <w:p w:rsidR="00443EA4" w:rsidRDefault="00443EA4" w:rsidP="00443EA4">
      <w:r>
        <w:t>Flight plan #2:</w:t>
      </w:r>
    </w:p>
    <w:p w:rsidR="00443EA4" w:rsidRDefault="00443EA4" w:rsidP="00443EA4">
      <w:r w:rsidRPr="00837010">
        <w:rPr>
          <w:rFonts w:ascii="Calibri" w:eastAsia="Times New Roman" w:hAnsi="Calibri" w:cs="Times New Roman"/>
          <w:noProof/>
          <w:lang w:eastAsia="en-GB"/>
        </w:rPr>
        <mc:AlternateContent>
          <mc:Choice Requires="wps">
            <w:drawing>
              <wp:inline distT="0" distB="0" distL="0" distR="0" wp14:anchorId="7866CA78" wp14:editId="1A726897">
                <wp:extent cx="5115464" cy="931652"/>
                <wp:effectExtent l="0" t="0" r="28575" b="2095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464" cy="931652"/>
                        </a:xfrm>
                        <a:prstGeom prst="rect">
                          <a:avLst/>
                        </a:prstGeom>
                        <a:solidFill>
                          <a:srgbClr val="FFFFFF">
                            <a:lumMod val="75000"/>
                          </a:srgbClr>
                        </a:solidFill>
                        <a:ln w="9525">
                          <a:solidFill>
                            <a:srgbClr val="000000"/>
                          </a:solidFill>
                          <a:miter lim="800000"/>
                          <a:headEnd/>
                          <a:tailEnd/>
                        </a:ln>
                      </wps:spPr>
                      <wps:txbx>
                        <w:txbxContent>
                          <w:p w:rsidR="00F54828" w:rsidRPr="00457C06" w:rsidRDefault="00F54828" w:rsidP="00443EA4">
                            <w:pPr>
                              <w:rPr>
                                <w:lang w:val="de-DE"/>
                              </w:rPr>
                            </w:pPr>
                            <w:r w:rsidRPr="00457C06">
                              <w:rPr>
                                <w:lang w:val="de-DE"/>
                              </w:rPr>
                              <w:t>DEPT: EHRD</w:t>
                            </w:r>
                            <w:r w:rsidRPr="00457C06">
                              <w:rPr>
                                <w:lang w:val="de-DE"/>
                              </w:rPr>
                              <w:tab/>
                              <w:t>DEST: EHRD</w:t>
                            </w:r>
                            <w:r w:rsidRPr="00457C06">
                              <w:rPr>
                                <w:lang w:val="de-DE"/>
                              </w:rPr>
                              <w:tab/>
                              <w:t>ALTN: EHKD</w:t>
                            </w:r>
                            <w:r w:rsidRPr="00457C06">
                              <w:rPr>
                                <w:lang w:val="de-DE"/>
                              </w:rPr>
                              <w:tab/>
                              <w:t>A030</w:t>
                            </w:r>
                            <w:r>
                              <w:rPr>
                                <w:lang w:val="de-DE"/>
                              </w:rPr>
                              <w:tab/>
                              <w:t>N0170</w:t>
                            </w:r>
                          </w:p>
                          <w:p w:rsidR="00F54828" w:rsidRPr="00457C06" w:rsidRDefault="00F54828" w:rsidP="00443EA4">
                            <w:r w:rsidRPr="00DB1EAC">
                              <w:t>COSTA – DCT – DIBRU – STAY1/0300 – VALKO – DCT – R</w:t>
                            </w:r>
                            <w:r w:rsidRPr="00457C06">
                              <w:t>OT</w:t>
                            </w:r>
                          </w:p>
                          <w:p w:rsidR="00F54828" w:rsidRPr="00457C06" w:rsidRDefault="00F54828" w:rsidP="00443EA4">
                            <w:r w:rsidRPr="00457C06">
                              <w:t>STAYINFO1/RACETRACK BETWEEN STD AND HSD</w:t>
                            </w:r>
                          </w:p>
                          <w:p w:rsidR="00F54828" w:rsidRDefault="00F54828" w:rsidP="00443EA4"/>
                        </w:txbxContent>
                      </wps:txbx>
                      <wps:bodyPr rot="0" vert="horz" wrap="square" lIns="91440" tIns="45720" rIns="91440" bIns="45720" anchor="t" anchorCtr="0">
                        <a:noAutofit/>
                      </wps:bodyPr>
                    </wps:wsp>
                  </a:graphicData>
                </a:graphic>
              </wp:inline>
            </w:drawing>
          </mc:Choice>
          <mc:Fallback>
            <w:pict>
              <v:shape w14:anchorId="7866CA78" id="_x0000_s1027" type="#_x0000_t202" style="width:402.8pt;height:7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gENwIAAG0EAAAOAAAAZHJzL2Uyb0RvYy54bWysVF1v2yAUfZ+0/4B4X2xncdJacaouXaZJ&#10;3YfU7gdgjGM04HpAYme/vhecpt6mvUzzA+LC5XA4516vbwatyFFYJ8GUNJullAjDoZZmX9Jvj7s3&#10;V5Q4z0zNFBhR0pNw9Gbz+tW67woxhxZULSxBEOOKvitp631XJInjrdDMzaATBjcbsJp5DO0+qS3r&#10;EV2rZJ6my6QHW3cWuHAOV+/GTbqJ+E0juP/SNE54okqK3HwcbRyrMCabNSv2lnWt5Gca7B9YaCYN&#10;XnqBumOekYOVf0BpyS04aPyMg06gaSQX8Q34miz97TUPLetEfAuK47qLTO7/wfLPx6+WyLqkK0oM&#10;02jRoxg8eQcDmQd1+s4VmPTQYZofcBldji913T3w744Y2LbM7MWttdC3gtXILgsnk8nREccFkKr/&#10;BDVeww4eItDQWB2kQzEIoqNLp4szgQrHxTzL8sVyQQnHveu32TKP5BJWPJ/urPMfBGgSJiW16HxE&#10;Z8d75wMbVjynhMscKFnvpFIxsPtqqyw5MqySXfziWXXQyHVcXuVpGssFgdyYH0F/AVKG9Mgvn+ej&#10;RH+9BLEmcNM0LT02hJK6pFeXJFYEYd+bOparZ1KNc+SizFnpIO4osx+qIVoabQguVFCfUHoLY/1j&#10;v+KkBfuTkh5rv6Tux4FZQYn6aNC+62yxCM0Sg0W+mmNgpzvVdIcZjlAl9ZSM062PDRaUNXCLNjcy&#10;OvDC5EwZazpqeO6/0DTTOGa9/CU2TwAAAP//AwBQSwMEFAAGAAgAAAAhAEdM2GDaAAAABQEAAA8A&#10;AABkcnMvZG93bnJldi54bWxMj01Lw0AQhu+C/2EZwUuwm/qRlphNkYD0KFbxPM2OSWh2NmQ3Tfz3&#10;jl70MjC8L888U+wW16szjaHzbGC9SkER19523Bh4f3u+2YIKEdli75kMfFGAXXl5UWBu/cyvdD7E&#10;RgmEQ44G2hiHXOtQt+QwrPxALNmnHx1GWcdG2xFngbte36Zpph12LBdaHKhqqT4dJieUebNP1vu7&#10;j/6UTLHCl6TSYTLm+mp5egQVaYl/ZfjRF3UoxenoJ7ZB9Qbkkfg7JdumDxmoo5Tusw3ostD/7ctv&#10;AAAA//8DAFBLAQItABQABgAIAAAAIQC2gziS/gAAAOEBAAATAAAAAAAAAAAAAAAAAAAAAABbQ29u&#10;dGVudF9UeXBlc10ueG1sUEsBAi0AFAAGAAgAAAAhADj9If/WAAAAlAEAAAsAAAAAAAAAAAAAAAAA&#10;LwEAAF9yZWxzLy5yZWxzUEsBAi0AFAAGAAgAAAAhAOtCKAQ3AgAAbQQAAA4AAAAAAAAAAAAAAAAA&#10;LgIAAGRycy9lMm9Eb2MueG1sUEsBAi0AFAAGAAgAAAAhAEdM2GDaAAAABQEAAA8AAAAAAAAAAAAA&#10;AAAAkQQAAGRycy9kb3ducmV2LnhtbFBLBQYAAAAABAAEAPMAAACYBQAAAAA=&#10;" fillcolor="#bfbfbf">
                <v:textbox>
                  <w:txbxContent>
                    <w:p w:rsidR="00F54828" w:rsidRPr="00457C06" w:rsidRDefault="00F54828" w:rsidP="00443EA4">
                      <w:pPr>
                        <w:rPr>
                          <w:lang w:val="de-DE"/>
                        </w:rPr>
                      </w:pPr>
                      <w:r w:rsidRPr="00457C06">
                        <w:rPr>
                          <w:lang w:val="de-DE"/>
                        </w:rPr>
                        <w:t>DEPT: EHRD</w:t>
                      </w:r>
                      <w:r w:rsidRPr="00457C06">
                        <w:rPr>
                          <w:lang w:val="de-DE"/>
                        </w:rPr>
                        <w:tab/>
                        <w:t>DEST: EHRD</w:t>
                      </w:r>
                      <w:r w:rsidRPr="00457C06">
                        <w:rPr>
                          <w:lang w:val="de-DE"/>
                        </w:rPr>
                        <w:tab/>
                        <w:t>ALTN: EHKD</w:t>
                      </w:r>
                      <w:r w:rsidRPr="00457C06">
                        <w:rPr>
                          <w:lang w:val="de-DE"/>
                        </w:rPr>
                        <w:tab/>
                        <w:t>A030</w:t>
                      </w:r>
                      <w:r>
                        <w:rPr>
                          <w:lang w:val="de-DE"/>
                        </w:rPr>
                        <w:tab/>
                        <w:t>N0170</w:t>
                      </w:r>
                    </w:p>
                    <w:p w:rsidR="00F54828" w:rsidRPr="00457C06" w:rsidRDefault="00F54828" w:rsidP="00443EA4">
                      <w:r w:rsidRPr="00DB1EAC">
                        <w:t>COSTA – DCT – DIBRU – STAY1/0300 – VALKO – DCT – R</w:t>
                      </w:r>
                      <w:r w:rsidRPr="00457C06">
                        <w:t>OT</w:t>
                      </w:r>
                    </w:p>
                    <w:p w:rsidR="00F54828" w:rsidRPr="00457C06" w:rsidRDefault="00F54828" w:rsidP="00443EA4">
                      <w:r w:rsidRPr="00457C06">
                        <w:t>STAYINFO1/RACETRACK BETWEEN STD AND HSD</w:t>
                      </w:r>
                    </w:p>
                    <w:p w:rsidR="00F54828" w:rsidRDefault="00F54828" w:rsidP="00443EA4"/>
                  </w:txbxContent>
                </v:textbox>
                <w10:anchorlock/>
              </v:shape>
            </w:pict>
          </mc:Fallback>
        </mc:AlternateContent>
      </w:r>
    </w:p>
    <w:p w:rsidR="00443EA4" w:rsidRDefault="00443EA4" w:rsidP="00443EA4">
      <w:r>
        <w:t xml:space="preserve">Flight plan #1 </w:t>
      </w:r>
      <w:r w:rsidRPr="001E36B3">
        <w:t xml:space="preserve">is </w:t>
      </w:r>
      <w:r>
        <w:t xml:space="preserve">for an aerial surveillance </w:t>
      </w:r>
      <w:r w:rsidRPr="001E36B3">
        <w:t xml:space="preserve">mission in </w:t>
      </w:r>
      <w:r>
        <w:t>the London</w:t>
      </w:r>
      <w:r w:rsidRPr="001E36B3">
        <w:t xml:space="preserve"> FIR</w:t>
      </w:r>
      <w:r>
        <w:t xml:space="preserve"> (Flight Information Region), above the North Sea, just west of the border between </w:t>
      </w:r>
      <w:r w:rsidRPr="001E36B3">
        <w:t xml:space="preserve">UK </w:t>
      </w:r>
      <w:r>
        <w:t xml:space="preserve">and NL </w:t>
      </w:r>
      <w:r w:rsidRPr="001E36B3">
        <w:t>airspace</w:t>
      </w:r>
      <w:r>
        <w:t xml:space="preserve">. Flight plan #2 is for an aerial surveillance mission above the North Sea </w:t>
      </w:r>
      <w:r w:rsidRPr="001E36B3">
        <w:t>along the Dutch coastline</w:t>
      </w:r>
      <w:r>
        <w:t>; in flight this mission will be re-tasked for a mission in the London FIR, just west of the border between UK and NL airspace in an area different from the area for flight plan #1. Both flight plans indicate 3 hrs of surveillance, but for the simulations only a few orbits will be flown.</w:t>
      </w:r>
    </w:p>
    <w:p w:rsidR="00443EA4" w:rsidRDefault="00443EA4" w:rsidP="00443EA4">
      <w:r>
        <w:t>Figure 5 and 6 show the Jeppesen information on the REFSO and COSTA departures, and on the arrivals.</w:t>
      </w:r>
    </w:p>
    <w:p w:rsidR="00443EA4" w:rsidRDefault="00443EA4" w:rsidP="00443EA4">
      <w:r>
        <w:t xml:space="preserve">In the simulations, the manned traffic will be based on actual (recorded) traffic samples, mostly operating from and to EHAM. To intervene with the mission in the London FIR, traffic from southern Europe to Scandinavia (and vice versa) will be included on the air routes. This ensures a realistic radar picture, contributing to </w:t>
      </w:r>
      <w:r w:rsidRPr="00BA502B">
        <w:t>a recognisable but simulated ATM environment for</w:t>
      </w:r>
      <w:r>
        <w:t xml:space="preserve"> the ATCo. </w:t>
      </w:r>
    </w:p>
    <w:p w:rsidR="00443EA4" w:rsidRDefault="00443EA4" w:rsidP="00443EA4">
      <w:r>
        <w:fldChar w:fldCharType="begin"/>
      </w:r>
      <w:r>
        <w:instrText xml:space="preserve"> REF _Ref515345075 \w \h  \* MERGEFORMAT </w:instrText>
      </w:r>
      <w:r>
        <w:fldChar w:fldCharType="separate"/>
      </w:r>
      <w:r w:rsidR="00104D83">
        <w:t>Annex E</w:t>
      </w:r>
      <w:r>
        <w:fldChar w:fldCharType="end"/>
      </w:r>
      <w:r>
        <w:t xml:space="preserve"> provides the official aviation charts for EHRD from the AIP of the Netherlands; the scenario descriptions below use Jeppesen charts, see </w:t>
      </w:r>
      <w:r w:rsidRPr="00C80D79">
        <w:fldChar w:fldCharType="begin"/>
      </w:r>
      <w:r w:rsidRPr="00C80D79">
        <w:instrText xml:space="preserve"> REF _Ref518477358 \h  \* MERGEFORMAT </w:instrText>
      </w:r>
      <w:r w:rsidRPr="00C80D79">
        <w:fldChar w:fldCharType="separate"/>
      </w:r>
      <w:r w:rsidR="00104D83" w:rsidRPr="00104D83">
        <w:t xml:space="preserve">Figure </w:t>
      </w:r>
      <w:r w:rsidR="00104D83" w:rsidRPr="00104D83">
        <w:rPr>
          <w:noProof/>
        </w:rPr>
        <w:t>4</w:t>
      </w:r>
      <w:r w:rsidRPr="00C80D79">
        <w:fldChar w:fldCharType="end"/>
      </w:r>
      <w:r w:rsidRPr="00C80D79">
        <w:t xml:space="preserve"> and</w:t>
      </w:r>
      <w:r>
        <w:t xml:space="preserve"> </w:t>
      </w:r>
      <w:r>
        <w:fldChar w:fldCharType="begin"/>
      </w:r>
      <w:r>
        <w:instrText xml:space="preserve"> REF _Ref518477365 \h </w:instrText>
      </w:r>
      <w:r>
        <w:fldChar w:fldCharType="separate"/>
      </w:r>
      <w:r w:rsidR="00104D83">
        <w:t xml:space="preserve">Figure </w:t>
      </w:r>
      <w:r w:rsidR="00104D83">
        <w:rPr>
          <w:noProof/>
        </w:rPr>
        <w:t>5</w:t>
      </w:r>
      <w:r>
        <w:fldChar w:fldCharType="end"/>
      </w:r>
      <w:r>
        <w:t>, because these also summarize all relevant textual information.</w:t>
      </w:r>
    </w:p>
    <w:tbl>
      <w:tblPr>
        <w:tblStyle w:val="TableGrid"/>
        <w:tblpPr w:leftFromText="180" w:rightFromText="180" w:horzAnchor="margin" w:tblpY="3981"/>
        <w:tblW w:w="0" w:type="auto"/>
        <w:tblBorders>
          <w:insideH w:val="none" w:sz="0" w:space="0" w:color="auto"/>
          <w:insideV w:val="none" w:sz="0" w:space="0" w:color="auto"/>
        </w:tblBorders>
        <w:tblLook w:val="04A0" w:firstRow="1" w:lastRow="0" w:firstColumn="1" w:lastColumn="0" w:noHBand="0" w:noVBand="1"/>
      </w:tblPr>
      <w:tblGrid>
        <w:gridCol w:w="9180"/>
      </w:tblGrid>
      <w:tr w:rsidR="00443EA4" w:rsidTr="00443EA4">
        <w:tc>
          <w:tcPr>
            <w:tcW w:w="9180" w:type="dxa"/>
          </w:tcPr>
          <w:p w:rsidR="00443EA4" w:rsidRDefault="00443EA4" w:rsidP="00443EA4">
            <w:pPr>
              <w:keepNext/>
              <w:rPr>
                <w:noProof/>
                <w:lang w:eastAsia="en-GB"/>
              </w:rPr>
            </w:pPr>
            <w:r>
              <w:rPr>
                <w:noProof/>
                <w:lang w:eastAsia="en-GB"/>
              </w:rPr>
              <w:drawing>
                <wp:inline distT="0" distB="0" distL="0" distR="0" wp14:anchorId="32231A3C" wp14:editId="07B23E2D">
                  <wp:extent cx="2700000" cy="3441600"/>
                  <wp:effectExtent l="0" t="0" r="5715" b="69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000" cy="34416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C07F7AC" wp14:editId="38B56B95">
                  <wp:extent cx="2700000" cy="4514400"/>
                  <wp:effectExtent l="0" t="0" r="5715"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0" cy="4514400"/>
                          </a:xfrm>
                          <a:prstGeom prst="rect">
                            <a:avLst/>
                          </a:prstGeom>
                          <a:noFill/>
                          <a:ln>
                            <a:noFill/>
                          </a:ln>
                        </pic:spPr>
                      </pic:pic>
                    </a:graphicData>
                  </a:graphic>
                </wp:inline>
              </w:drawing>
            </w:r>
          </w:p>
          <w:p w:rsidR="00443EA4" w:rsidRDefault="00443EA4" w:rsidP="00443EA4">
            <w:pPr>
              <w:keepNext/>
            </w:pPr>
          </w:p>
          <w:p w:rsidR="00443EA4" w:rsidRPr="00F37E73" w:rsidRDefault="00443EA4" w:rsidP="00443EA4">
            <w:pPr>
              <w:pStyle w:val="Caption"/>
              <w:spacing w:after="120"/>
              <w:jc w:val="center"/>
              <w:rPr>
                <w:i w:val="0"/>
                <w:noProof/>
                <w:lang w:eastAsia="en-GB"/>
              </w:rPr>
            </w:pPr>
            <w:bookmarkStart w:id="653" w:name="_Ref518477358"/>
            <w:bookmarkStart w:id="654" w:name="_Toc521409015"/>
            <w:r w:rsidRPr="00F37E73">
              <w:rPr>
                <w:i w:val="0"/>
                <w:color w:val="auto"/>
              </w:rPr>
              <w:t xml:space="preserve">Figure </w:t>
            </w:r>
            <w:r w:rsidRPr="00F37E73">
              <w:rPr>
                <w:i w:val="0"/>
                <w:color w:val="auto"/>
              </w:rPr>
              <w:fldChar w:fldCharType="begin"/>
            </w:r>
            <w:r w:rsidRPr="00F37E73">
              <w:rPr>
                <w:i w:val="0"/>
                <w:color w:val="auto"/>
              </w:rPr>
              <w:instrText xml:space="preserve"> SEQ Figure \* ARABIC </w:instrText>
            </w:r>
            <w:r w:rsidRPr="00F37E73">
              <w:rPr>
                <w:i w:val="0"/>
                <w:color w:val="auto"/>
              </w:rPr>
              <w:fldChar w:fldCharType="separate"/>
            </w:r>
            <w:r w:rsidR="00104D83">
              <w:rPr>
                <w:i w:val="0"/>
                <w:noProof/>
                <w:color w:val="auto"/>
              </w:rPr>
              <w:t>4</w:t>
            </w:r>
            <w:r w:rsidRPr="00F37E73">
              <w:rPr>
                <w:i w:val="0"/>
                <w:color w:val="auto"/>
              </w:rPr>
              <w:fldChar w:fldCharType="end"/>
            </w:r>
            <w:bookmarkEnd w:id="653"/>
            <w:r w:rsidRPr="00F37E73">
              <w:rPr>
                <w:i w:val="0"/>
                <w:color w:val="auto"/>
              </w:rPr>
              <w:t xml:space="preserve"> </w:t>
            </w:r>
            <w:r w:rsidRPr="00C80D79">
              <w:rPr>
                <w:i w:val="0"/>
                <w:color w:val="auto"/>
              </w:rPr>
              <w:t xml:space="preserve">– </w:t>
            </w:r>
            <w:r w:rsidRPr="00F37E73">
              <w:rPr>
                <w:i w:val="0"/>
                <w:color w:val="auto"/>
              </w:rPr>
              <w:t>Jeppesen charts of the departures</w:t>
            </w:r>
            <w:bookmarkEnd w:id="654"/>
          </w:p>
        </w:tc>
      </w:tr>
    </w:tbl>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9287"/>
      </w:tblGrid>
      <w:tr w:rsidR="00443EA4" w:rsidTr="00443EA4">
        <w:trPr>
          <w:jc w:val="center"/>
        </w:trPr>
        <w:tc>
          <w:tcPr>
            <w:tcW w:w="9287" w:type="dxa"/>
          </w:tcPr>
          <w:p w:rsidR="00443EA4" w:rsidRDefault="00443EA4" w:rsidP="00443EA4">
            <w:pPr>
              <w:rPr>
                <w:noProof/>
                <w:lang w:eastAsia="en-GB"/>
              </w:rPr>
            </w:pPr>
            <w:r>
              <w:rPr>
                <w:noProof/>
                <w:lang w:eastAsia="en-GB"/>
              </w:rPr>
              <w:drawing>
                <wp:inline distT="0" distB="0" distL="0" distR="0" wp14:anchorId="22ED14C3" wp14:editId="7C424A50">
                  <wp:extent cx="2700000" cy="4518000"/>
                  <wp:effectExtent l="0" t="0" r="571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000" cy="4518000"/>
                          </a:xfrm>
                          <a:prstGeom prst="rect">
                            <a:avLst/>
                          </a:prstGeom>
                          <a:noFill/>
                          <a:ln>
                            <a:noFill/>
                          </a:ln>
                        </pic:spPr>
                      </pic:pic>
                    </a:graphicData>
                  </a:graphic>
                </wp:inline>
              </w:drawing>
            </w:r>
            <w:r w:rsidRPr="001E36B3" w:rsidDel="00F37E73">
              <w:rPr>
                <w:noProof/>
                <w:lang w:eastAsia="en-GB"/>
              </w:rPr>
              <w:t xml:space="preserve"> </w:t>
            </w:r>
            <w:r>
              <w:rPr>
                <w:noProof/>
                <w:lang w:eastAsia="en-GB"/>
              </w:rPr>
              <w:t xml:space="preserve">      </w:t>
            </w:r>
            <w:r>
              <w:rPr>
                <w:noProof/>
                <w:lang w:eastAsia="en-GB"/>
              </w:rPr>
              <w:drawing>
                <wp:inline distT="0" distB="0" distL="0" distR="0" wp14:anchorId="1629D839" wp14:editId="5E58D19B">
                  <wp:extent cx="2700000" cy="4532400"/>
                  <wp:effectExtent l="0" t="0" r="5715"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000" cy="4532400"/>
                          </a:xfrm>
                          <a:prstGeom prst="rect">
                            <a:avLst/>
                          </a:prstGeom>
                          <a:noFill/>
                          <a:ln>
                            <a:noFill/>
                          </a:ln>
                        </pic:spPr>
                      </pic:pic>
                    </a:graphicData>
                  </a:graphic>
                </wp:inline>
              </w:drawing>
            </w:r>
            <w:r w:rsidRPr="001E36B3" w:rsidDel="00F37E73">
              <w:rPr>
                <w:noProof/>
                <w:lang w:eastAsia="en-GB"/>
              </w:rPr>
              <w:t xml:space="preserve"> </w:t>
            </w:r>
          </w:p>
          <w:p w:rsidR="00443EA4" w:rsidRDefault="00443EA4" w:rsidP="00443EA4">
            <w:pPr>
              <w:keepNext/>
              <w:spacing w:before="120" w:after="120"/>
              <w:jc w:val="center"/>
              <w:rPr>
                <w:noProof/>
                <w:lang w:eastAsia="en-GB"/>
              </w:rPr>
            </w:pPr>
            <w:bookmarkStart w:id="655" w:name="_Ref518477365"/>
            <w:bookmarkStart w:id="656" w:name="_Toc521409016"/>
            <w:r>
              <w:t xml:space="preserve">Figure </w:t>
            </w:r>
            <w:r>
              <w:fldChar w:fldCharType="begin"/>
            </w:r>
            <w:r>
              <w:instrText xml:space="preserve"> SEQ Figure \* ARABIC </w:instrText>
            </w:r>
            <w:r>
              <w:fldChar w:fldCharType="separate"/>
            </w:r>
            <w:r w:rsidR="00104D83">
              <w:rPr>
                <w:noProof/>
              </w:rPr>
              <w:t>5</w:t>
            </w:r>
            <w:r>
              <w:fldChar w:fldCharType="end"/>
            </w:r>
            <w:bookmarkEnd w:id="655"/>
            <w:r>
              <w:t xml:space="preserve"> –  Jeppesen charts of the arrivals</w:t>
            </w:r>
            <w:bookmarkEnd w:id="656"/>
          </w:p>
        </w:tc>
      </w:tr>
    </w:tbl>
    <w:p w:rsidR="00A662E8" w:rsidRDefault="00A662E8" w:rsidP="00A662E8">
      <w:pPr>
        <w:pStyle w:val="Heading3"/>
      </w:pPr>
      <w:bookmarkStart w:id="657" w:name="_Toc521408975"/>
      <w:r>
        <w:t>Scenario Derivation</w:t>
      </w:r>
      <w:bookmarkEnd w:id="657"/>
    </w:p>
    <w:p w:rsidR="00747028" w:rsidRDefault="002545E8" w:rsidP="002545E8">
      <w:pPr>
        <w:spacing w:after="0"/>
      </w:pPr>
      <w:r>
        <w:t xml:space="preserve">The figure </w:t>
      </w:r>
      <w:r w:rsidRPr="009E5F91">
        <w:t xml:space="preserve">below </w:t>
      </w:r>
      <w:r w:rsidR="00414A37" w:rsidRPr="009E5F91">
        <w:t>(</w:t>
      </w:r>
      <w:r w:rsidR="00414A37" w:rsidRPr="009E5F91">
        <w:fldChar w:fldCharType="begin"/>
      </w:r>
      <w:r w:rsidR="00414A37" w:rsidRPr="009E5F91">
        <w:instrText xml:space="preserve"> REF _Ref520994969 \h </w:instrText>
      </w:r>
      <w:r w:rsidR="00414A37" w:rsidRPr="009E5F91">
        <w:fldChar w:fldCharType="separate"/>
      </w:r>
      <w:r w:rsidR="00104D83" w:rsidRPr="00E46723">
        <w:rPr>
          <w:color w:val="36B449" w:themeColor="text2"/>
        </w:rPr>
        <w:t xml:space="preserve">Figure </w:t>
      </w:r>
      <w:r w:rsidR="00104D83">
        <w:rPr>
          <w:noProof/>
          <w:color w:val="36B449" w:themeColor="text2"/>
        </w:rPr>
        <w:t>6</w:t>
      </w:r>
      <w:r w:rsidR="00414A37" w:rsidRPr="009E5F91">
        <w:fldChar w:fldCharType="end"/>
      </w:r>
      <w:r w:rsidR="00414A37" w:rsidRPr="009E5F91">
        <w:t xml:space="preserve">) </w:t>
      </w:r>
      <w:r w:rsidRPr="009E5F91">
        <w:t xml:space="preserve">is the </w:t>
      </w:r>
      <w:r>
        <w:t xml:space="preserve">graphical representation of the </w:t>
      </w:r>
      <w:r w:rsidR="00586261">
        <w:t>Scenario Structure</w:t>
      </w:r>
      <w:r>
        <w:t xml:space="preserve"> for SIRENS that has been developed</w:t>
      </w:r>
      <w:r w:rsidR="00747028">
        <w:t xml:space="preserve"> for implementation</w:t>
      </w:r>
      <w:r>
        <w:t xml:space="preserve"> as described in </w:t>
      </w:r>
      <w:r w:rsidR="00116F02">
        <w:t>Section 3.3</w:t>
      </w:r>
      <w:r>
        <w:t>.</w:t>
      </w:r>
      <w:r w:rsidR="00A662E8">
        <w:t xml:space="preserve"> </w:t>
      </w:r>
      <w:r w:rsidR="00747028">
        <w:t xml:space="preserve">The scenarios will be assessed against the Study Safety Methodology (as described in D1) to enable Initial MALE RPAS BVLOS flights in non-segregated airspace with defined boundaries relating to equipage, airspace structure, environmental and traffic, ATC services and platform performance characteristics.  </w:t>
      </w:r>
    </w:p>
    <w:p w:rsidR="00E46723" w:rsidRDefault="00E46723" w:rsidP="002545E8">
      <w:pPr>
        <w:spacing w:after="0"/>
      </w:pPr>
    </w:p>
    <w:p w:rsidR="00443EA4" w:rsidRDefault="00443EA4" w:rsidP="00443EA4">
      <w:r>
        <w:t>For Implementation Scenario 1 (planned Cross-Border operations), the MALE-type RP</w:t>
      </w:r>
      <w:r w:rsidR="00EE73C2">
        <w:t>AS takes off from Rotterdam, flie</w:t>
      </w:r>
      <w:r>
        <w:t>s out over the North Sea towards the UK under Dutch ATM before crossing over into UK controlled airspace to conduct the ‘Mission’ in a section of segregated airspace on the UK side of the international border. Once the mission is complete the MALE RPAS returns to Rotterdam.</w:t>
      </w:r>
    </w:p>
    <w:p w:rsidR="00443EA4" w:rsidRDefault="00443EA4" w:rsidP="00443EA4">
      <w:r>
        <w:t>Implementatio</w:t>
      </w:r>
      <w:r w:rsidR="006F4794">
        <w:t>n Scenario 2 begins with the MA</w:t>
      </w:r>
      <w:r>
        <w:t>LE-type RPAS already flying the Mission in the mission area described above expecting to conduct the whole flight under UK ATM but when it leaves the segregated mission area it has to transit across the border into Dutch airspace and fly to Rotterdam effecting an ‘Unplanned’ Cross-Border operation.</w:t>
      </w:r>
    </w:p>
    <w:p w:rsidR="00747028" w:rsidRDefault="00747028" w:rsidP="002545E8">
      <w:pPr>
        <w:spacing w:after="0"/>
      </w:pPr>
      <w:r>
        <w:t xml:space="preserve">A number of ‘Simulation Runs’ will be undertaken for each Implementation Scenario – a ‘benchmark’ will be established </w:t>
      </w:r>
      <w:r w:rsidR="00042894">
        <w:t xml:space="preserve">to capture normal flight conditions </w:t>
      </w:r>
      <w:r w:rsidR="00534A8D">
        <w:t>in terms of ATC services, operational planning and Platform performance.  This will be followed by the introduction of various contingency situations to exercise the risk methodology and consequential impact of threats identified.</w:t>
      </w:r>
      <w:r w:rsidR="00DF654E">
        <w:t xml:space="preserve">  The standard ATM operating protocols for manned aircraft will be adopted throughout the scenarios in order to clearly identify any deltas with the accommodation of RPAS.</w:t>
      </w:r>
    </w:p>
    <w:p w:rsidR="00AB301F" w:rsidRDefault="00AB301F" w:rsidP="002545E8">
      <w:pPr>
        <w:spacing w:after="0"/>
      </w:pPr>
    </w:p>
    <w:p w:rsidR="00AB301F" w:rsidRDefault="008B4292" w:rsidP="002545E8">
      <w:pPr>
        <w:spacing w:after="0"/>
      </w:pPr>
      <w:r>
        <w:object w:dxaOrig="11604" w:dyaOrig="10573" w14:anchorId="7B002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407.25pt" o:ole="">
            <v:imagedata r:id="rId24" o:title=""/>
          </v:shape>
          <o:OLEObject Type="Embed" ProgID="Visio.Drawing.11" ShapeID="_x0000_i1025" DrawAspect="Content" ObjectID="_1597750788" r:id="rId25"/>
        </w:object>
      </w:r>
    </w:p>
    <w:p w:rsidR="002545E8" w:rsidRDefault="002545E8" w:rsidP="002545E8">
      <w:pPr>
        <w:spacing w:after="0"/>
      </w:pPr>
    </w:p>
    <w:p w:rsidR="00105660" w:rsidRPr="00E46723" w:rsidRDefault="00E46723" w:rsidP="002545E8">
      <w:pPr>
        <w:spacing w:after="0"/>
        <w:rPr>
          <w:color w:val="36B449" w:themeColor="text2"/>
        </w:rPr>
      </w:pPr>
      <w:bookmarkStart w:id="658" w:name="_Ref520994969"/>
      <w:bookmarkStart w:id="659" w:name="_Toc521409017"/>
      <w:r w:rsidRPr="00E46723">
        <w:rPr>
          <w:color w:val="36B449" w:themeColor="text2"/>
        </w:rPr>
        <w:t xml:space="preserve">Figure </w:t>
      </w:r>
      <w:r w:rsidRPr="00E46723">
        <w:rPr>
          <w:color w:val="36B449" w:themeColor="text2"/>
        </w:rPr>
        <w:fldChar w:fldCharType="begin"/>
      </w:r>
      <w:r w:rsidRPr="00E46723">
        <w:rPr>
          <w:color w:val="36B449" w:themeColor="text2"/>
        </w:rPr>
        <w:instrText xml:space="preserve"> SEQ Figure \* ARABIC </w:instrText>
      </w:r>
      <w:r w:rsidRPr="00E46723">
        <w:rPr>
          <w:color w:val="36B449" w:themeColor="text2"/>
        </w:rPr>
        <w:fldChar w:fldCharType="separate"/>
      </w:r>
      <w:r w:rsidR="00104D83">
        <w:rPr>
          <w:noProof/>
          <w:color w:val="36B449" w:themeColor="text2"/>
        </w:rPr>
        <w:t>6</w:t>
      </w:r>
      <w:r w:rsidRPr="00E46723">
        <w:rPr>
          <w:color w:val="36B449" w:themeColor="text2"/>
        </w:rPr>
        <w:fldChar w:fldCharType="end"/>
      </w:r>
      <w:bookmarkEnd w:id="658"/>
      <w:r w:rsidRPr="00E46723">
        <w:rPr>
          <w:color w:val="36B449" w:themeColor="text2"/>
        </w:rPr>
        <w:t xml:space="preserve"> – </w:t>
      </w:r>
      <w:r>
        <w:rPr>
          <w:color w:val="36B449" w:themeColor="text2"/>
        </w:rPr>
        <w:t>Derivation of the Implementation Scenarios</w:t>
      </w:r>
      <w:r w:rsidR="00A662E8">
        <w:rPr>
          <w:color w:val="36B449" w:themeColor="text2"/>
        </w:rPr>
        <w:t xml:space="preserve"> &amp; Simulation runs</w:t>
      </w:r>
      <w:bookmarkEnd w:id="659"/>
    </w:p>
    <w:p w:rsidR="0037342D" w:rsidRPr="001E36B3" w:rsidRDefault="0037342D" w:rsidP="0037342D">
      <w:pPr>
        <w:pStyle w:val="Heading3"/>
      </w:pPr>
      <w:bookmarkStart w:id="660" w:name="_Toc521408976"/>
      <w:r>
        <w:t>RPAS n</w:t>
      </w:r>
      <w:r w:rsidRPr="001E36B3">
        <w:t xml:space="preserve">ormal </w:t>
      </w:r>
      <w:r>
        <w:t>Procedures</w:t>
      </w:r>
      <w:bookmarkEnd w:id="660"/>
    </w:p>
    <w:p w:rsidR="0037342D" w:rsidRDefault="0037342D" w:rsidP="0037342D">
      <w:r w:rsidRPr="001E36B3">
        <w:t xml:space="preserve">Appendix </w:t>
      </w:r>
      <w:r w:rsidRPr="001E36B3">
        <w:fldChar w:fldCharType="begin"/>
      </w:r>
      <w:r w:rsidRPr="001E36B3">
        <w:instrText xml:space="preserve"> REF _Ref515287602 \w \h </w:instrText>
      </w:r>
      <w:r w:rsidRPr="001E36B3">
        <w:fldChar w:fldCharType="separate"/>
      </w:r>
      <w:r w:rsidR="00104D83">
        <w:t>C.1</w:t>
      </w:r>
      <w:r w:rsidRPr="001E36B3">
        <w:fldChar w:fldCharType="end"/>
      </w:r>
      <w:r w:rsidRPr="001E36B3">
        <w:t xml:space="preserve"> provides the normal procedures for a</w:t>
      </w:r>
      <w:r>
        <w:t>n</w:t>
      </w:r>
      <w:r w:rsidRPr="001E36B3">
        <w:t xml:space="preserve"> MALE RPAS flying under IFR.</w:t>
      </w:r>
    </w:p>
    <w:p w:rsidR="0037342D" w:rsidRDefault="0037342D" w:rsidP="0037342D">
      <w:pPr>
        <w:spacing w:after="0"/>
      </w:pPr>
      <w:r w:rsidRPr="001E36B3">
        <w:t>It is assumed that the MALE RPAS</w:t>
      </w:r>
      <w:r>
        <w:t>:</w:t>
      </w:r>
    </w:p>
    <w:p w:rsidR="0037342D" w:rsidRDefault="0037342D" w:rsidP="0037342D">
      <w:pPr>
        <w:pStyle w:val="ListParagraph"/>
        <w:numPr>
          <w:ilvl w:val="0"/>
          <w:numId w:val="39"/>
        </w:numPr>
      </w:pPr>
      <w:r>
        <w:t>C</w:t>
      </w:r>
      <w:r w:rsidRPr="001E36B3">
        <w:t xml:space="preserve">omplies with all procedures </w:t>
      </w:r>
      <w:r>
        <w:t xml:space="preserve">and constraints for </w:t>
      </w:r>
      <w:r w:rsidRPr="001E36B3">
        <w:t>manned aircraft flying under IFR</w:t>
      </w:r>
      <w:r>
        <w:t>, and</w:t>
      </w:r>
    </w:p>
    <w:p w:rsidR="0037342D" w:rsidRDefault="0037342D" w:rsidP="0037342D">
      <w:pPr>
        <w:pStyle w:val="ListParagraph"/>
        <w:numPr>
          <w:ilvl w:val="0"/>
          <w:numId w:val="39"/>
        </w:numPr>
      </w:pPr>
      <w:r>
        <w:t>Is tasked to perform aerial surveillance, either visually (and hence below the clouds) or by radar (from any altitude).</w:t>
      </w:r>
    </w:p>
    <w:p w:rsidR="0037342D" w:rsidRDefault="0037342D" w:rsidP="0037342D">
      <w:pPr>
        <w:spacing w:after="0"/>
      </w:pPr>
      <w:r>
        <w:t>For the scope of the SIRENS simulations, it is assumed that:</w:t>
      </w:r>
    </w:p>
    <w:p w:rsidR="0037342D" w:rsidRDefault="0037342D" w:rsidP="0037342D">
      <w:pPr>
        <w:pStyle w:val="ListParagraph"/>
        <w:numPr>
          <w:ilvl w:val="0"/>
          <w:numId w:val="39"/>
        </w:numPr>
      </w:pPr>
      <w:r>
        <w:t>Meteorological conditions are within limits for the RPAS;</w:t>
      </w:r>
    </w:p>
    <w:p w:rsidR="0037342D" w:rsidRDefault="0037342D" w:rsidP="0037342D">
      <w:pPr>
        <w:pStyle w:val="ListParagraph"/>
        <w:numPr>
          <w:ilvl w:val="0"/>
          <w:numId w:val="39"/>
        </w:numPr>
      </w:pPr>
      <w:r>
        <w:t>The RPAS operates in airspace where only cooperative traffic is allowed (i.e. in a Transponder Mandatory Zone (TMZ)) and VHF voice communication is required (i.e. a Radio Mandatory Zone (RMZ)), and hence ATC or the RPAS pilot can separate the RPAS from all other air traffic;</w:t>
      </w:r>
    </w:p>
    <w:p w:rsidR="0037342D" w:rsidRDefault="0037342D" w:rsidP="0037342D">
      <w:pPr>
        <w:pStyle w:val="ListParagraph"/>
        <w:numPr>
          <w:ilvl w:val="0"/>
          <w:numId w:val="39"/>
        </w:numPr>
      </w:pPr>
      <w:r>
        <w:t>The a</w:t>
      </w:r>
      <w:r w:rsidRPr="001E36B3">
        <w:t>ir traffic density</w:t>
      </w:r>
      <w:r>
        <w:t xml:space="preserve"> en-route is as normal to busy, based on recorded traffic.</w:t>
      </w:r>
    </w:p>
    <w:p w:rsidR="0037342D" w:rsidRDefault="0037342D" w:rsidP="0037342D">
      <w:r>
        <w:t>Non-normal operations like ‘diversion to an alternate’ are an inextricable part of flight preparations and therefore part of the ‘normal procedures’.</w:t>
      </w:r>
    </w:p>
    <w:p w:rsidR="00AC58D3" w:rsidRPr="001E36B3" w:rsidRDefault="00AC58D3" w:rsidP="00AC58D3">
      <w:pPr>
        <w:pStyle w:val="Heading3"/>
      </w:pPr>
      <w:bookmarkStart w:id="661" w:name="_Toc521408977"/>
      <w:r w:rsidRPr="001E36B3">
        <w:t>RPAS contingency procedures</w:t>
      </w:r>
      <w:bookmarkEnd w:id="661"/>
    </w:p>
    <w:p w:rsidR="003C2D03" w:rsidRDefault="003C2D03" w:rsidP="003C2D03">
      <w:pPr>
        <w:pStyle w:val="Heading4"/>
      </w:pPr>
      <w:r>
        <w:t>Threat Assessment</w:t>
      </w:r>
    </w:p>
    <w:p w:rsidR="00AC58D3" w:rsidRDefault="00AC58D3" w:rsidP="00AC58D3">
      <w:r>
        <w:t>There exists no unique set of RPAS contingency procedures because the possible contingencies and the procedures to mitigate these are intimately linked with the design of the RPAS and the applicable airworthiness requirements. Also, not every contingency also has an impact on ATM. Hence team SIRENS had to define a set of generic contingencies and procedures for demonstrating the safety case, but may contain contingencies that only apply to some specific RPAS, not to all.</w:t>
      </w:r>
    </w:p>
    <w:p w:rsidR="00AC58D3" w:rsidRDefault="00AC58D3" w:rsidP="00AC58D3">
      <w:r>
        <w:t xml:space="preserve">The Threats that should be adequately mitigated for MALE RPAS integration into European skies have been assessed, leading to a number of Implementation Scenarios to be simulated. In </w:t>
      </w:r>
      <w:r>
        <w:fldChar w:fldCharType="begin"/>
      </w:r>
      <w:r>
        <w:instrText xml:space="preserve"> REF _Ref515562563 \h  \* MERGEFORMAT </w:instrText>
      </w:r>
      <w:r>
        <w:fldChar w:fldCharType="separate"/>
      </w:r>
      <w:r w:rsidR="00104D83">
        <w:t>Table 3</w:t>
      </w:r>
      <w:r>
        <w:fldChar w:fldCharType="end"/>
      </w:r>
      <w:r>
        <w:t xml:space="preserve">, </w:t>
      </w:r>
      <w:r w:rsidR="00F54828">
        <w:t>eleven</w:t>
      </w:r>
      <w:r>
        <w:t xml:space="preserve"> scenarios are identified (including one benchmark scenario) that together will demonstrate all relevant events for the SIRENS simulations and thus together will allow an assessment of the proposed Safety Assessment Method of SIRENS.</w:t>
      </w:r>
    </w:p>
    <w:p w:rsidR="00AC58D3" w:rsidRDefault="00AC58D3" w:rsidP="00AC58D3">
      <w:pPr>
        <w:pStyle w:val="Caption"/>
        <w:keepNext/>
      </w:pPr>
      <w:bookmarkStart w:id="662" w:name="_Ref515562563"/>
      <w:bookmarkStart w:id="663" w:name="_Toc515466211"/>
      <w:bookmarkStart w:id="664" w:name="_Toc516147213"/>
      <w:bookmarkStart w:id="665" w:name="_Toc516151938"/>
      <w:bookmarkStart w:id="666" w:name="_Toc516154070"/>
      <w:bookmarkStart w:id="667" w:name="_Toc521409029"/>
      <w:r>
        <w:t xml:space="preserve">Table </w:t>
      </w:r>
      <w:r>
        <w:fldChar w:fldCharType="begin"/>
      </w:r>
      <w:r>
        <w:instrText xml:space="preserve"> SEQ Table \* ARABIC </w:instrText>
      </w:r>
      <w:r>
        <w:fldChar w:fldCharType="separate"/>
      </w:r>
      <w:r w:rsidR="00104D83">
        <w:rPr>
          <w:noProof/>
        </w:rPr>
        <w:t>3</w:t>
      </w:r>
      <w:r>
        <w:fldChar w:fldCharType="end"/>
      </w:r>
      <w:bookmarkEnd w:id="662"/>
      <w:r w:rsidRPr="005B07D3">
        <w:t xml:space="preserve"> </w:t>
      </w:r>
      <w:r w:rsidRPr="00801170">
        <w:t>–</w:t>
      </w:r>
      <w:r>
        <w:t xml:space="preserve"> Cross-reference between threat/mitigations and simulation scenarios</w:t>
      </w:r>
      <w:bookmarkEnd w:id="663"/>
      <w:bookmarkEnd w:id="664"/>
      <w:bookmarkEnd w:id="665"/>
      <w:bookmarkEnd w:id="666"/>
      <w:bookmarkEnd w:id="667"/>
    </w:p>
    <w:tbl>
      <w:tblPr>
        <w:tblStyle w:val="TableGrid"/>
        <w:tblW w:w="9072" w:type="dxa"/>
        <w:tblLayout w:type="fixed"/>
        <w:tblLook w:val="04A0" w:firstRow="1" w:lastRow="0" w:firstColumn="1" w:lastColumn="0" w:noHBand="0" w:noVBand="1"/>
      </w:tblPr>
      <w:tblGrid>
        <w:gridCol w:w="498"/>
        <w:gridCol w:w="5422"/>
        <w:gridCol w:w="911"/>
        <w:gridCol w:w="2241"/>
      </w:tblGrid>
      <w:tr w:rsidR="00AC58D3" w:rsidTr="009A4E9A">
        <w:trPr>
          <w:tblHeader/>
        </w:trPr>
        <w:tc>
          <w:tcPr>
            <w:tcW w:w="5920" w:type="dxa"/>
            <w:gridSpan w:val="2"/>
            <w:tcBorders>
              <w:bottom w:val="single" w:sz="4" w:space="0" w:color="auto"/>
            </w:tcBorders>
            <w:shd w:val="clear" w:color="auto" w:fill="BFBFBF" w:themeFill="background1" w:themeFillShade="BF"/>
          </w:tcPr>
          <w:p w:rsidR="00AC58D3" w:rsidRDefault="00AC58D3" w:rsidP="009A4E9A">
            <w:pPr>
              <w:jc w:val="center"/>
            </w:pPr>
            <w:r w:rsidRPr="004A306D">
              <w:rPr>
                <w:b/>
              </w:rPr>
              <w:t>Scenario</w:t>
            </w:r>
          </w:p>
        </w:tc>
        <w:tc>
          <w:tcPr>
            <w:tcW w:w="911" w:type="dxa"/>
            <w:tcBorders>
              <w:top w:val="nil"/>
            </w:tcBorders>
            <w:shd w:val="clear" w:color="auto" w:fill="BFBFBF" w:themeFill="background1" w:themeFillShade="BF"/>
          </w:tcPr>
          <w:p w:rsidR="00AC58D3" w:rsidRPr="004A306D" w:rsidRDefault="00AC58D3" w:rsidP="009A4E9A">
            <w:pPr>
              <w:jc w:val="center"/>
              <w:rPr>
                <w:b/>
              </w:rPr>
            </w:pPr>
            <w:r>
              <w:rPr>
                <w:b/>
              </w:rPr>
              <w:t>Threat</w:t>
            </w:r>
          </w:p>
        </w:tc>
        <w:tc>
          <w:tcPr>
            <w:tcW w:w="2241" w:type="dxa"/>
            <w:shd w:val="clear" w:color="auto" w:fill="BFBFBF" w:themeFill="background1" w:themeFillShade="BF"/>
          </w:tcPr>
          <w:p w:rsidR="00AC58D3" w:rsidRDefault="00AC58D3" w:rsidP="009A4E9A">
            <w:pPr>
              <w:keepNext/>
              <w:jc w:val="center"/>
            </w:pPr>
            <w:r w:rsidRPr="004A306D">
              <w:rPr>
                <w:b/>
              </w:rPr>
              <w:t>Remarks</w:t>
            </w:r>
          </w:p>
        </w:tc>
      </w:tr>
      <w:tr w:rsidR="00AC58D3" w:rsidTr="009A4E9A">
        <w:tc>
          <w:tcPr>
            <w:tcW w:w="498" w:type="dxa"/>
            <w:tcBorders>
              <w:right w:val="nil"/>
            </w:tcBorders>
          </w:tcPr>
          <w:p w:rsidR="00AC58D3" w:rsidRDefault="00AC58D3" w:rsidP="009A4E9A">
            <w:pPr>
              <w:jc w:val="center"/>
            </w:pPr>
            <w:r>
              <w:t>1</w:t>
            </w:r>
          </w:p>
        </w:tc>
        <w:tc>
          <w:tcPr>
            <w:tcW w:w="5422" w:type="dxa"/>
            <w:tcBorders>
              <w:left w:val="nil"/>
            </w:tcBorders>
          </w:tcPr>
          <w:p w:rsidR="00AC58D3" w:rsidRDefault="00AC58D3" w:rsidP="009A4E9A">
            <w:r w:rsidRPr="00225466">
              <w:t xml:space="preserve">Benchmark; flight to and from </w:t>
            </w:r>
            <w:r>
              <w:t>London</w:t>
            </w:r>
          </w:p>
        </w:tc>
        <w:tc>
          <w:tcPr>
            <w:tcW w:w="911" w:type="dxa"/>
          </w:tcPr>
          <w:p w:rsidR="00AC58D3" w:rsidRDefault="00AC58D3" w:rsidP="009A4E9A">
            <w:pPr>
              <w:jc w:val="center"/>
            </w:pPr>
            <w:r>
              <w:t>-</w:t>
            </w:r>
          </w:p>
        </w:tc>
        <w:tc>
          <w:tcPr>
            <w:tcW w:w="2241" w:type="dxa"/>
          </w:tcPr>
          <w:p w:rsidR="00AC58D3" w:rsidRDefault="00AC58D3" w:rsidP="009A4E9A">
            <w:r>
              <w:t>Benchmark scenario</w:t>
            </w:r>
          </w:p>
        </w:tc>
      </w:tr>
      <w:tr w:rsidR="00AC58D3" w:rsidTr="009A4E9A">
        <w:tc>
          <w:tcPr>
            <w:tcW w:w="498" w:type="dxa"/>
            <w:tcBorders>
              <w:right w:val="nil"/>
            </w:tcBorders>
          </w:tcPr>
          <w:p w:rsidR="00AC58D3" w:rsidRDefault="00AC58D3" w:rsidP="009A4E9A">
            <w:pPr>
              <w:jc w:val="center"/>
            </w:pPr>
            <w:r>
              <w:t>2</w:t>
            </w:r>
          </w:p>
        </w:tc>
        <w:tc>
          <w:tcPr>
            <w:tcW w:w="5422" w:type="dxa"/>
            <w:tcBorders>
              <w:left w:val="nil"/>
            </w:tcBorders>
          </w:tcPr>
          <w:p w:rsidR="00AC58D3" w:rsidRPr="001E36B3" w:rsidRDefault="00AC58D3" w:rsidP="009A4E9A">
            <w:r w:rsidRPr="001E36B3">
              <w:t>R/T voice communications failure on return while in UK airspace</w:t>
            </w:r>
          </w:p>
        </w:tc>
        <w:tc>
          <w:tcPr>
            <w:tcW w:w="911" w:type="dxa"/>
          </w:tcPr>
          <w:p w:rsidR="00AC58D3" w:rsidRPr="00C80D79" w:rsidRDefault="00AC58D3" w:rsidP="009A4E9A">
            <w:pPr>
              <w:jc w:val="center"/>
            </w:pPr>
            <w:r w:rsidRPr="00C80D79">
              <w:t>2a-1</w:t>
            </w:r>
          </w:p>
        </w:tc>
        <w:tc>
          <w:tcPr>
            <w:tcW w:w="2241" w:type="dxa"/>
          </w:tcPr>
          <w:p w:rsidR="00AC58D3" w:rsidRDefault="00AC58D3" w:rsidP="009A4E9A"/>
        </w:tc>
      </w:tr>
      <w:tr w:rsidR="00AC58D3" w:rsidTr="009A4E9A">
        <w:tc>
          <w:tcPr>
            <w:tcW w:w="498" w:type="dxa"/>
            <w:tcBorders>
              <w:right w:val="nil"/>
            </w:tcBorders>
          </w:tcPr>
          <w:p w:rsidR="00AC58D3" w:rsidRDefault="00AC58D3" w:rsidP="009A4E9A">
            <w:pPr>
              <w:jc w:val="center"/>
            </w:pPr>
            <w:r>
              <w:t>3</w:t>
            </w:r>
          </w:p>
        </w:tc>
        <w:tc>
          <w:tcPr>
            <w:tcW w:w="5422" w:type="dxa"/>
            <w:tcBorders>
              <w:left w:val="nil"/>
            </w:tcBorders>
          </w:tcPr>
          <w:p w:rsidR="00AC58D3" w:rsidRDefault="00AC58D3" w:rsidP="009A4E9A">
            <w:r>
              <w:t>Deviation from flight plan due to change of mission objective</w:t>
            </w:r>
          </w:p>
        </w:tc>
        <w:tc>
          <w:tcPr>
            <w:tcW w:w="911" w:type="dxa"/>
          </w:tcPr>
          <w:p w:rsidR="00AC58D3" w:rsidRDefault="00AC58D3" w:rsidP="009A4E9A">
            <w:pPr>
              <w:jc w:val="center"/>
            </w:pPr>
            <w:r>
              <w:t>7</w:t>
            </w:r>
          </w:p>
        </w:tc>
        <w:tc>
          <w:tcPr>
            <w:tcW w:w="2241" w:type="dxa"/>
          </w:tcPr>
          <w:p w:rsidR="00AC58D3" w:rsidRDefault="00AC58D3" w:rsidP="009A4E9A">
            <w:r>
              <w:t>No emergency</w:t>
            </w:r>
          </w:p>
        </w:tc>
      </w:tr>
      <w:tr w:rsidR="00AC58D3" w:rsidTr="009A4E9A">
        <w:tc>
          <w:tcPr>
            <w:tcW w:w="498" w:type="dxa"/>
            <w:tcBorders>
              <w:right w:val="nil"/>
            </w:tcBorders>
          </w:tcPr>
          <w:p w:rsidR="00AC58D3" w:rsidRDefault="00AC58D3" w:rsidP="009A4E9A">
            <w:pPr>
              <w:jc w:val="center"/>
            </w:pPr>
            <w:r>
              <w:t>4</w:t>
            </w:r>
          </w:p>
        </w:tc>
        <w:tc>
          <w:tcPr>
            <w:tcW w:w="5422" w:type="dxa"/>
            <w:tcBorders>
              <w:left w:val="nil"/>
            </w:tcBorders>
          </w:tcPr>
          <w:p w:rsidR="00AC58D3" w:rsidRDefault="00AC58D3" w:rsidP="009A4E9A">
            <w:r>
              <w:t>Diverting manned aircraft + single C2 link failure</w:t>
            </w:r>
          </w:p>
        </w:tc>
        <w:tc>
          <w:tcPr>
            <w:tcW w:w="911" w:type="dxa"/>
          </w:tcPr>
          <w:p w:rsidR="00AC58D3" w:rsidRDefault="00AC58D3" w:rsidP="009A4E9A">
            <w:pPr>
              <w:jc w:val="center"/>
            </w:pPr>
            <w:r>
              <w:t>4a</w:t>
            </w:r>
          </w:p>
        </w:tc>
        <w:tc>
          <w:tcPr>
            <w:tcW w:w="2241" w:type="dxa"/>
          </w:tcPr>
          <w:p w:rsidR="00AC58D3" w:rsidRDefault="00AC58D3" w:rsidP="009A4E9A">
            <w:r>
              <w:t>Potential dual C2 link failure</w:t>
            </w:r>
          </w:p>
        </w:tc>
      </w:tr>
      <w:tr w:rsidR="00AC58D3" w:rsidTr="009A4E9A">
        <w:tc>
          <w:tcPr>
            <w:tcW w:w="498" w:type="dxa"/>
            <w:tcBorders>
              <w:right w:val="nil"/>
            </w:tcBorders>
          </w:tcPr>
          <w:p w:rsidR="00AC58D3" w:rsidRDefault="00AC58D3" w:rsidP="009A4E9A">
            <w:pPr>
              <w:jc w:val="center"/>
            </w:pPr>
            <w:r>
              <w:t>5</w:t>
            </w:r>
          </w:p>
        </w:tc>
        <w:tc>
          <w:tcPr>
            <w:tcW w:w="5422" w:type="dxa"/>
            <w:tcBorders>
              <w:left w:val="nil"/>
            </w:tcBorders>
          </w:tcPr>
          <w:p w:rsidR="00AC58D3" w:rsidRDefault="00AC58D3" w:rsidP="009A4E9A">
            <w:r>
              <w:t>Diverting manned aircraft + single C2 link failure + poor quality of R/T voice communication</w:t>
            </w:r>
          </w:p>
        </w:tc>
        <w:tc>
          <w:tcPr>
            <w:tcW w:w="911" w:type="dxa"/>
          </w:tcPr>
          <w:p w:rsidR="00AC58D3" w:rsidRDefault="00AC58D3" w:rsidP="009A4E9A">
            <w:pPr>
              <w:jc w:val="center"/>
            </w:pPr>
            <w:r>
              <w:t>2a-2, 4a</w:t>
            </w:r>
          </w:p>
        </w:tc>
        <w:tc>
          <w:tcPr>
            <w:tcW w:w="2241" w:type="dxa"/>
          </w:tcPr>
          <w:p w:rsidR="00AC58D3" w:rsidRDefault="00AC58D3" w:rsidP="009A4E9A">
            <w:r>
              <w:t>Potential dual C2 link failure + use of backup phone</w:t>
            </w:r>
          </w:p>
        </w:tc>
      </w:tr>
      <w:tr w:rsidR="00AC58D3" w:rsidTr="009A4E9A">
        <w:tc>
          <w:tcPr>
            <w:tcW w:w="498" w:type="dxa"/>
            <w:tcBorders>
              <w:right w:val="nil"/>
            </w:tcBorders>
          </w:tcPr>
          <w:p w:rsidR="00AC58D3" w:rsidRDefault="00AC58D3" w:rsidP="009A4E9A">
            <w:pPr>
              <w:jc w:val="center"/>
            </w:pPr>
            <w:r>
              <w:t>6</w:t>
            </w:r>
          </w:p>
        </w:tc>
        <w:tc>
          <w:tcPr>
            <w:tcW w:w="5422" w:type="dxa"/>
            <w:tcBorders>
              <w:left w:val="nil"/>
            </w:tcBorders>
          </w:tcPr>
          <w:p w:rsidR="00AC58D3" w:rsidRDefault="00AC58D3" w:rsidP="009A4E9A">
            <w:r>
              <w:t>RPAS unsafe gear indication</w:t>
            </w:r>
          </w:p>
        </w:tc>
        <w:tc>
          <w:tcPr>
            <w:tcW w:w="911" w:type="dxa"/>
          </w:tcPr>
          <w:p w:rsidR="00AC58D3" w:rsidRDefault="00AC58D3" w:rsidP="009A4E9A">
            <w:pPr>
              <w:jc w:val="center"/>
            </w:pPr>
            <w:r>
              <w:t>9</w:t>
            </w:r>
          </w:p>
        </w:tc>
        <w:tc>
          <w:tcPr>
            <w:tcW w:w="2241" w:type="dxa"/>
          </w:tcPr>
          <w:p w:rsidR="00AC58D3" w:rsidRDefault="00AC58D3" w:rsidP="009A4E9A">
            <w:r>
              <w:t>Potential gear up landing</w:t>
            </w:r>
          </w:p>
        </w:tc>
      </w:tr>
      <w:tr w:rsidR="00AC58D3" w:rsidTr="009A4E9A">
        <w:tc>
          <w:tcPr>
            <w:tcW w:w="498" w:type="dxa"/>
            <w:tcBorders>
              <w:right w:val="nil"/>
            </w:tcBorders>
          </w:tcPr>
          <w:p w:rsidR="00AC58D3" w:rsidRDefault="00AC58D3" w:rsidP="009A4E9A">
            <w:pPr>
              <w:jc w:val="center"/>
            </w:pPr>
            <w:r>
              <w:t>7</w:t>
            </w:r>
          </w:p>
        </w:tc>
        <w:tc>
          <w:tcPr>
            <w:tcW w:w="5422" w:type="dxa"/>
            <w:tcBorders>
              <w:left w:val="nil"/>
            </w:tcBorders>
          </w:tcPr>
          <w:p w:rsidR="00AC58D3" w:rsidRDefault="00AC58D3" w:rsidP="009A4E9A">
            <w:r w:rsidRPr="00225466">
              <w:t>Impact of slow RPAS speed - loss of horizontal separation because climbing RPAS is overtaken by a faster aircraft</w:t>
            </w:r>
          </w:p>
        </w:tc>
        <w:tc>
          <w:tcPr>
            <w:tcW w:w="911" w:type="dxa"/>
          </w:tcPr>
          <w:p w:rsidR="00AC58D3" w:rsidRDefault="00AC58D3" w:rsidP="009A4E9A">
            <w:pPr>
              <w:jc w:val="center"/>
            </w:pPr>
            <w:r>
              <w:t>3-1</w:t>
            </w:r>
          </w:p>
        </w:tc>
        <w:tc>
          <w:tcPr>
            <w:tcW w:w="2241" w:type="dxa"/>
          </w:tcPr>
          <w:p w:rsidR="00AC58D3" w:rsidRDefault="00AC58D3" w:rsidP="009A4E9A"/>
        </w:tc>
      </w:tr>
      <w:tr w:rsidR="00AC58D3" w:rsidTr="009A4E9A">
        <w:tc>
          <w:tcPr>
            <w:tcW w:w="498" w:type="dxa"/>
            <w:tcBorders>
              <w:right w:val="nil"/>
            </w:tcBorders>
          </w:tcPr>
          <w:p w:rsidR="00AC58D3" w:rsidRDefault="00AC58D3" w:rsidP="009A4E9A">
            <w:pPr>
              <w:jc w:val="center"/>
            </w:pPr>
            <w:r>
              <w:t>8</w:t>
            </w:r>
          </w:p>
        </w:tc>
        <w:tc>
          <w:tcPr>
            <w:tcW w:w="5422" w:type="dxa"/>
            <w:tcBorders>
              <w:left w:val="nil"/>
            </w:tcBorders>
          </w:tcPr>
          <w:p w:rsidR="00AC58D3" w:rsidRDefault="00AC58D3" w:rsidP="009A4E9A">
            <w:r>
              <w:t>Loss of vertical separation because of emergency descent of a higher aircraft before border crossing</w:t>
            </w:r>
          </w:p>
        </w:tc>
        <w:tc>
          <w:tcPr>
            <w:tcW w:w="911" w:type="dxa"/>
          </w:tcPr>
          <w:p w:rsidR="00AC58D3" w:rsidRDefault="00AC58D3" w:rsidP="009A4E9A">
            <w:pPr>
              <w:jc w:val="center"/>
            </w:pPr>
            <w:r>
              <w:t>3-2</w:t>
            </w:r>
          </w:p>
        </w:tc>
        <w:tc>
          <w:tcPr>
            <w:tcW w:w="2241" w:type="dxa"/>
          </w:tcPr>
          <w:p w:rsidR="00AC58D3" w:rsidRDefault="00AC58D3" w:rsidP="009A4E9A"/>
        </w:tc>
      </w:tr>
      <w:tr w:rsidR="00AC58D3" w:rsidTr="009A4E9A">
        <w:tc>
          <w:tcPr>
            <w:tcW w:w="498" w:type="dxa"/>
            <w:tcBorders>
              <w:right w:val="nil"/>
            </w:tcBorders>
          </w:tcPr>
          <w:p w:rsidR="00AC58D3" w:rsidRDefault="00AC58D3" w:rsidP="009A4E9A">
            <w:pPr>
              <w:jc w:val="center"/>
            </w:pPr>
            <w:r>
              <w:t>9</w:t>
            </w:r>
          </w:p>
        </w:tc>
        <w:tc>
          <w:tcPr>
            <w:tcW w:w="5422" w:type="dxa"/>
            <w:tcBorders>
              <w:left w:val="nil"/>
            </w:tcBorders>
          </w:tcPr>
          <w:p w:rsidR="00AC58D3" w:rsidRDefault="00AC58D3" w:rsidP="009A4E9A">
            <w:r>
              <w:t>Two RPAS with simultaneous R/T voice communications failure while still in UK airspace</w:t>
            </w:r>
          </w:p>
        </w:tc>
        <w:tc>
          <w:tcPr>
            <w:tcW w:w="911" w:type="dxa"/>
          </w:tcPr>
          <w:p w:rsidR="00AC58D3" w:rsidRDefault="00AC58D3" w:rsidP="009A4E9A">
            <w:pPr>
              <w:jc w:val="center"/>
            </w:pPr>
            <w:r>
              <w:t>2a-3</w:t>
            </w:r>
          </w:p>
        </w:tc>
        <w:tc>
          <w:tcPr>
            <w:tcW w:w="2241" w:type="dxa"/>
          </w:tcPr>
          <w:p w:rsidR="00AC58D3" w:rsidRDefault="00AC58D3" w:rsidP="009A4E9A">
            <w:r>
              <w:t>Multiple telephone lines needed</w:t>
            </w:r>
          </w:p>
        </w:tc>
      </w:tr>
      <w:tr w:rsidR="00AC58D3" w:rsidTr="009A4E9A">
        <w:tc>
          <w:tcPr>
            <w:tcW w:w="498" w:type="dxa"/>
            <w:tcBorders>
              <w:right w:val="nil"/>
            </w:tcBorders>
          </w:tcPr>
          <w:p w:rsidR="00AC58D3" w:rsidRDefault="00AC58D3" w:rsidP="009A4E9A">
            <w:pPr>
              <w:jc w:val="center"/>
            </w:pPr>
            <w:r w:rsidRPr="006A3B6A">
              <w:t>10</w:t>
            </w:r>
          </w:p>
        </w:tc>
        <w:tc>
          <w:tcPr>
            <w:tcW w:w="5422" w:type="dxa"/>
            <w:tcBorders>
              <w:left w:val="nil"/>
            </w:tcBorders>
          </w:tcPr>
          <w:p w:rsidR="00AC58D3" w:rsidRDefault="00AC58D3" w:rsidP="009A4E9A">
            <w:r w:rsidRPr="004A306D">
              <w:t>Transponder failure</w:t>
            </w:r>
          </w:p>
        </w:tc>
        <w:tc>
          <w:tcPr>
            <w:tcW w:w="911" w:type="dxa"/>
          </w:tcPr>
          <w:p w:rsidR="00AC58D3" w:rsidRDefault="00AC58D3" w:rsidP="009A4E9A">
            <w:pPr>
              <w:jc w:val="center"/>
            </w:pPr>
            <w:r w:rsidRPr="004A306D">
              <w:t>1</w:t>
            </w:r>
          </w:p>
        </w:tc>
        <w:tc>
          <w:tcPr>
            <w:tcW w:w="2241" w:type="dxa"/>
          </w:tcPr>
          <w:p w:rsidR="00AC58D3" w:rsidRDefault="00AC58D3" w:rsidP="009A4E9A"/>
        </w:tc>
      </w:tr>
      <w:tr w:rsidR="00AC58D3" w:rsidTr="009A4E9A">
        <w:tc>
          <w:tcPr>
            <w:tcW w:w="498" w:type="dxa"/>
            <w:tcBorders>
              <w:right w:val="nil"/>
            </w:tcBorders>
          </w:tcPr>
          <w:p w:rsidR="00AC58D3" w:rsidRPr="006A3B6A" w:rsidRDefault="00AC58D3" w:rsidP="009A4E9A">
            <w:pPr>
              <w:jc w:val="center"/>
            </w:pPr>
            <w:r>
              <w:t>11</w:t>
            </w:r>
          </w:p>
        </w:tc>
        <w:tc>
          <w:tcPr>
            <w:tcW w:w="5422" w:type="dxa"/>
            <w:tcBorders>
              <w:left w:val="nil"/>
            </w:tcBorders>
          </w:tcPr>
          <w:p w:rsidR="00AC58D3" w:rsidRPr="004A306D" w:rsidRDefault="00AC58D3" w:rsidP="009A4E9A">
            <w:r>
              <w:t>Navigation system failure</w:t>
            </w:r>
          </w:p>
        </w:tc>
        <w:tc>
          <w:tcPr>
            <w:tcW w:w="911" w:type="dxa"/>
          </w:tcPr>
          <w:p w:rsidR="00AC58D3" w:rsidRPr="004A306D" w:rsidRDefault="00AC58D3" w:rsidP="009A4E9A">
            <w:pPr>
              <w:jc w:val="center"/>
            </w:pPr>
            <w:r>
              <w:t>8</w:t>
            </w:r>
          </w:p>
        </w:tc>
        <w:tc>
          <w:tcPr>
            <w:tcW w:w="2241" w:type="dxa"/>
          </w:tcPr>
          <w:p w:rsidR="00AC58D3" w:rsidRDefault="00AC58D3" w:rsidP="009A4E9A"/>
        </w:tc>
      </w:tr>
    </w:tbl>
    <w:p w:rsidR="00AC58D3" w:rsidRDefault="00AC58D3" w:rsidP="00AC58D3">
      <w:pPr>
        <w:spacing w:after="0"/>
      </w:pPr>
    </w:p>
    <w:p w:rsidR="00AC58D3" w:rsidRDefault="00AC58D3" w:rsidP="00AC58D3">
      <w:pPr>
        <w:spacing w:after="0"/>
      </w:pPr>
      <w:r w:rsidRPr="001E36B3">
        <w:t xml:space="preserve">Appendix </w:t>
      </w:r>
      <w:r w:rsidRPr="001E36B3">
        <w:fldChar w:fldCharType="begin"/>
      </w:r>
      <w:r w:rsidRPr="001E36B3">
        <w:instrText xml:space="preserve"> REF _Ref515286264 \w \h </w:instrText>
      </w:r>
      <w:r w:rsidRPr="001E36B3">
        <w:fldChar w:fldCharType="separate"/>
      </w:r>
      <w:r w:rsidR="00104D83">
        <w:t>C.2</w:t>
      </w:r>
      <w:r w:rsidRPr="001E36B3">
        <w:fldChar w:fldCharType="end"/>
      </w:r>
      <w:r w:rsidRPr="001E36B3">
        <w:t xml:space="preserve"> provides the guidelines for the RPAS pilot and ATC for the following contingencies</w:t>
      </w:r>
      <w:r>
        <w:t xml:space="preserve"> and emergencies that were developed for SIRENS</w:t>
      </w:r>
      <w:r w:rsidRPr="001E36B3">
        <w:t>:</w:t>
      </w:r>
    </w:p>
    <w:p w:rsidR="0037342D" w:rsidRDefault="0037342D" w:rsidP="00EE73C2">
      <w:pPr>
        <w:pStyle w:val="Heading4"/>
      </w:pPr>
      <w:r>
        <w:t>R/T Comm failure</w:t>
      </w:r>
    </w:p>
    <w:p w:rsidR="0037342D" w:rsidRDefault="0037342D" w:rsidP="0037342D">
      <w:r>
        <w:t>An R/T failure leads to not being able to establish contact between the controller and pilot through VHF radio. The contingency is to set up contact by phone.</w:t>
      </w:r>
    </w:p>
    <w:p w:rsidR="0037342D" w:rsidRDefault="0037342D" w:rsidP="0037342D">
      <w:pPr>
        <w:spacing w:after="0"/>
      </w:pPr>
      <w:r>
        <w:t>Observations:</w:t>
      </w:r>
    </w:p>
    <w:p w:rsidR="0037342D" w:rsidRDefault="0037342D" w:rsidP="0037342D">
      <w:pPr>
        <w:pStyle w:val="ListParagraph"/>
        <w:numPr>
          <w:ilvl w:val="0"/>
          <w:numId w:val="45"/>
        </w:numPr>
      </w:pPr>
      <w:r>
        <w:t>RPAS will automatically switch to squawk 7600</w:t>
      </w:r>
    </w:p>
    <w:p w:rsidR="0037342D" w:rsidRDefault="0037342D" w:rsidP="0037342D">
      <w:pPr>
        <w:pStyle w:val="ListParagraph"/>
        <w:numPr>
          <w:ilvl w:val="0"/>
          <w:numId w:val="45"/>
        </w:numPr>
      </w:pPr>
      <w:r>
        <w:t>Controller remembers last clearance and will assume the RPAS will continue on this clearance</w:t>
      </w:r>
    </w:p>
    <w:p w:rsidR="0037342D" w:rsidRDefault="0037342D" w:rsidP="0037342D">
      <w:pPr>
        <w:pStyle w:val="ListParagraph"/>
        <w:numPr>
          <w:ilvl w:val="0"/>
          <w:numId w:val="45"/>
        </w:numPr>
      </w:pPr>
      <w:r>
        <w:t>The controller will normally ask his assistant to take over the actions for the RPAS</w:t>
      </w:r>
    </w:p>
    <w:p w:rsidR="0037342D" w:rsidRDefault="0037342D" w:rsidP="0037342D">
      <w:pPr>
        <w:pStyle w:val="ListParagraph"/>
        <w:numPr>
          <w:ilvl w:val="0"/>
          <w:numId w:val="45"/>
        </w:numPr>
      </w:pPr>
      <w:r>
        <w:t>A good phone procedure is necessary: who will initiate contact between controller and pilot</w:t>
      </w:r>
    </w:p>
    <w:p w:rsidR="0037342D" w:rsidRDefault="0037342D" w:rsidP="0037342D">
      <w:pPr>
        <w:pStyle w:val="ListParagraph"/>
        <w:numPr>
          <w:ilvl w:val="0"/>
          <w:numId w:val="45"/>
        </w:numPr>
      </w:pPr>
      <w:r>
        <w:t>A good phone procedure is necessary: where to find the appropriate phone numbers (probably, there will be a need to define this in the flight plan)</w:t>
      </w:r>
    </w:p>
    <w:p w:rsidR="0037342D" w:rsidRDefault="0037342D" w:rsidP="0037342D">
      <w:pPr>
        <w:pStyle w:val="ListParagraph"/>
        <w:numPr>
          <w:ilvl w:val="0"/>
          <w:numId w:val="45"/>
        </w:numPr>
      </w:pPr>
      <w:r>
        <w:t>At first contact by phone: confirm last clearance and ask for intentions</w:t>
      </w:r>
    </w:p>
    <w:p w:rsidR="0037342D" w:rsidRDefault="0037342D" w:rsidP="0037342D">
      <w:pPr>
        <w:spacing w:after="0"/>
      </w:pPr>
      <w:r>
        <w:t>Conclusions:</w:t>
      </w:r>
    </w:p>
    <w:p w:rsidR="0037342D" w:rsidRDefault="0037342D" w:rsidP="0037342D">
      <w:pPr>
        <w:pStyle w:val="ListParagraph"/>
        <w:numPr>
          <w:ilvl w:val="0"/>
          <w:numId w:val="45"/>
        </w:numPr>
      </w:pPr>
      <w:r>
        <w:t>Phone procedures take some training. After some time of using the phone, it became more easy to use</w:t>
      </w:r>
    </w:p>
    <w:p w:rsidR="0037342D" w:rsidRDefault="0037342D" w:rsidP="0037342D">
      <w:pPr>
        <w:pStyle w:val="ListParagraph"/>
        <w:numPr>
          <w:ilvl w:val="0"/>
          <w:numId w:val="45"/>
        </w:numPr>
      </w:pPr>
      <w:r>
        <w:t>It will be necessary to keep a phone line open or can it be closed after each clearance and read-back</w:t>
      </w:r>
    </w:p>
    <w:p w:rsidR="0037342D" w:rsidRDefault="0037342D" w:rsidP="0037342D">
      <w:pPr>
        <w:pStyle w:val="ListParagraph"/>
        <w:numPr>
          <w:ilvl w:val="0"/>
          <w:numId w:val="45"/>
        </w:numPr>
      </w:pPr>
      <w:r>
        <w:t>An assistant controller will be necessary</w:t>
      </w:r>
    </w:p>
    <w:p w:rsidR="0037342D" w:rsidRDefault="0037342D" w:rsidP="0037342D">
      <w:pPr>
        <w:pStyle w:val="ListParagraph"/>
        <w:numPr>
          <w:ilvl w:val="0"/>
          <w:numId w:val="45"/>
        </w:numPr>
      </w:pPr>
      <w:r>
        <w:t>One suggestion was made: the transponder or Mode-S (if available) can be used to transmit special messages to ATC</w:t>
      </w:r>
    </w:p>
    <w:p w:rsidR="0037342D" w:rsidRDefault="0037342D" w:rsidP="0037342D">
      <w:pPr>
        <w:pStyle w:val="ListParagraph"/>
        <w:numPr>
          <w:ilvl w:val="0"/>
          <w:numId w:val="45"/>
        </w:numPr>
      </w:pPr>
      <w:r>
        <w:t>If R/T failure is one direction, only from pilot to controller, it may be decided to cancel the need for read-back</w:t>
      </w:r>
    </w:p>
    <w:p w:rsidR="0037342D" w:rsidRDefault="0037342D" w:rsidP="0037342D">
      <w:pPr>
        <w:pStyle w:val="ListParagraph"/>
        <w:numPr>
          <w:ilvl w:val="0"/>
          <w:numId w:val="45"/>
        </w:numPr>
      </w:pPr>
      <w:r>
        <w:t>A secondary frequency may be required</w:t>
      </w:r>
    </w:p>
    <w:p w:rsidR="0037342D" w:rsidRDefault="0037342D" w:rsidP="00443EA4">
      <w:pPr>
        <w:pStyle w:val="Heading4"/>
      </w:pPr>
      <w:r>
        <w:t>Loss of horizontal separation</w:t>
      </w:r>
    </w:p>
    <w:p w:rsidR="0037342D" w:rsidRDefault="0037342D" w:rsidP="0037342D">
      <w:r>
        <w:t xml:space="preserve">The loss of horizontal separation has been simulated through an overtaking aircraft that is handed over from the APP-sector too early. The simulated ACC-sector needed to solve the issue. </w:t>
      </w:r>
    </w:p>
    <w:p w:rsidR="0037342D" w:rsidRDefault="0037342D" w:rsidP="0037342D">
      <w:pPr>
        <w:spacing w:after="0"/>
      </w:pPr>
      <w:r>
        <w:t>Observations:</w:t>
      </w:r>
    </w:p>
    <w:p w:rsidR="0037342D" w:rsidRDefault="0037342D" w:rsidP="0037342D">
      <w:pPr>
        <w:pStyle w:val="ListParagraph"/>
        <w:numPr>
          <w:ilvl w:val="0"/>
          <w:numId w:val="46"/>
        </w:numPr>
      </w:pPr>
      <w:r>
        <w:t>Controllers do not consider this a major problem (“it’s my job”)</w:t>
      </w:r>
    </w:p>
    <w:p w:rsidR="0037342D" w:rsidRDefault="0037342D" w:rsidP="0037342D">
      <w:pPr>
        <w:pStyle w:val="ListParagraph"/>
        <w:numPr>
          <w:ilvl w:val="0"/>
          <w:numId w:val="46"/>
        </w:numPr>
      </w:pPr>
      <w:r>
        <w:t>In case of another simultaneous emergency, a larger problem may arise</w:t>
      </w:r>
    </w:p>
    <w:p w:rsidR="0037342D" w:rsidRDefault="0037342D" w:rsidP="0037342D">
      <w:pPr>
        <w:pStyle w:val="ListParagraph"/>
        <w:numPr>
          <w:ilvl w:val="0"/>
          <w:numId w:val="46"/>
        </w:numPr>
      </w:pPr>
      <w:r>
        <w:t>In case of another error, e.g. from the pilot, a larger problem may arise</w:t>
      </w:r>
    </w:p>
    <w:p w:rsidR="0037342D" w:rsidRDefault="0037342D" w:rsidP="0037342D">
      <w:r>
        <w:t>Conclusions:</w:t>
      </w:r>
    </w:p>
    <w:p w:rsidR="0037342D" w:rsidRDefault="0037342D" w:rsidP="0037342D">
      <w:pPr>
        <w:pStyle w:val="ListParagraph"/>
        <w:numPr>
          <w:ilvl w:val="0"/>
          <w:numId w:val="47"/>
        </w:numPr>
      </w:pPr>
      <w:r>
        <w:t>This should be further investigated, maybe through other means as real-time simulations</w:t>
      </w:r>
    </w:p>
    <w:p w:rsidR="0037342D" w:rsidRDefault="0037342D" w:rsidP="0037342D">
      <w:pPr>
        <w:pStyle w:val="ListParagraph"/>
        <w:numPr>
          <w:ilvl w:val="0"/>
          <w:numId w:val="47"/>
        </w:numPr>
      </w:pPr>
      <w:r>
        <w:t>Controllers need good briefing on routes from the RPAS</w:t>
      </w:r>
    </w:p>
    <w:p w:rsidR="0037342D" w:rsidRDefault="0037342D" w:rsidP="00443EA4">
      <w:pPr>
        <w:pStyle w:val="Heading4"/>
      </w:pPr>
      <w:r>
        <w:t>Two RPAS with simultaneous communications failure</w:t>
      </w:r>
    </w:p>
    <w:p w:rsidR="0037342D" w:rsidRDefault="0037342D" w:rsidP="0037342D">
      <w:r>
        <w:t>Two RPAS will both be experiencing an R/T communications failure simultaneously. The controller will need to open two phone lines (thus doubling the effort to establish comms and to check clearances and intentions).</w:t>
      </w:r>
    </w:p>
    <w:p w:rsidR="0037342D" w:rsidRDefault="0037342D" w:rsidP="0037342D">
      <w:pPr>
        <w:spacing w:after="0"/>
      </w:pPr>
      <w:r>
        <w:t>Observations:</w:t>
      </w:r>
    </w:p>
    <w:p w:rsidR="0037342D" w:rsidRDefault="0037342D" w:rsidP="0037342D">
      <w:pPr>
        <w:pStyle w:val="ListParagraph"/>
        <w:numPr>
          <w:ilvl w:val="0"/>
          <w:numId w:val="48"/>
        </w:numPr>
      </w:pPr>
      <w:r>
        <w:t>See R/T comm failure for one RPAS</w:t>
      </w:r>
    </w:p>
    <w:p w:rsidR="0037342D" w:rsidRDefault="0037342D" w:rsidP="0037342D">
      <w:pPr>
        <w:pStyle w:val="ListParagraph"/>
        <w:numPr>
          <w:ilvl w:val="0"/>
          <w:numId w:val="48"/>
        </w:numPr>
      </w:pPr>
      <w:r>
        <w:t>When the two RPAS are operated by one GCS pilot, the controller may link the both flights (if they are flying in the same area), thus giving instructions to the first and asking the second to follow (just one clearance for the second RPAS necessary)</w:t>
      </w:r>
    </w:p>
    <w:p w:rsidR="0037342D" w:rsidRDefault="0037342D" w:rsidP="0037342D">
      <w:pPr>
        <w:spacing w:after="0"/>
      </w:pPr>
      <w:r>
        <w:t>Conclusions:</w:t>
      </w:r>
    </w:p>
    <w:p w:rsidR="0037342D" w:rsidRDefault="0037342D" w:rsidP="0037342D">
      <w:pPr>
        <w:pStyle w:val="ListParagraph"/>
        <w:numPr>
          <w:ilvl w:val="0"/>
          <w:numId w:val="49"/>
        </w:numPr>
      </w:pPr>
      <w:r>
        <w:t>No more difficult than one R/T failure; workload was not doubled</w:t>
      </w:r>
    </w:p>
    <w:p w:rsidR="0037342D" w:rsidRDefault="0037342D" w:rsidP="00443EA4">
      <w:pPr>
        <w:pStyle w:val="Heading4"/>
      </w:pPr>
      <w:r>
        <w:t>Navigation system failu</w:t>
      </w:r>
      <w:r>
        <w:rPr>
          <w:rStyle w:val="Heading2Char"/>
        </w:rPr>
        <w:t>r</w:t>
      </w:r>
      <w:r>
        <w:t>e</w:t>
      </w:r>
    </w:p>
    <w:p w:rsidR="0037342D" w:rsidRDefault="0037342D" w:rsidP="0037342D">
      <w:r>
        <w:t>A GNSS failure cause the drone to lose own navigation. It will need to receive vectors from the controller in order to continue its course.</w:t>
      </w:r>
    </w:p>
    <w:p w:rsidR="0037342D" w:rsidRDefault="0037342D" w:rsidP="0037342D">
      <w:pPr>
        <w:spacing w:after="0"/>
      </w:pPr>
      <w:r>
        <w:t>Observations:</w:t>
      </w:r>
    </w:p>
    <w:p w:rsidR="0037342D" w:rsidRDefault="0037342D" w:rsidP="0037342D">
      <w:pPr>
        <w:pStyle w:val="ListParagraph"/>
        <w:numPr>
          <w:ilvl w:val="0"/>
          <w:numId w:val="49"/>
        </w:numPr>
      </w:pPr>
      <w:r>
        <w:t>Controller asks GCS pilot several questions to find out what is still possible concerning navigation (“can you fly towards a waypoint (answer = no)” and “are you able to determine your heading (answer is yes))</w:t>
      </w:r>
    </w:p>
    <w:p w:rsidR="0037342D" w:rsidRDefault="0037342D" w:rsidP="0037342D">
      <w:pPr>
        <w:pStyle w:val="ListParagraph"/>
        <w:numPr>
          <w:ilvl w:val="0"/>
          <w:numId w:val="49"/>
        </w:numPr>
      </w:pPr>
      <w:r>
        <w:t>Controller asks about the effect on the performance of the RPAS</w:t>
      </w:r>
    </w:p>
    <w:p w:rsidR="0037342D" w:rsidRDefault="0037342D" w:rsidP="0037342D">
      <w:pPr>
        <w:pStyle w:val="ListParagraph"/>
        <w:numPr>
          <w:ilvl w:val="0"/>
          <w:numId w:val="49"/>
        </w:numPr>
      </w:pPr>
      <w:r>
        <w:t>Other traffic in the vicinity was informed about the problem with the drone</w:t>
      </w:r>
    </w:p>
    <w:p w:rsidR="0037342D" w:rsidRDefault="0037342D" w:rsidP="0037342D">
      <w:pPr>
        <w:pStyle w:val="ListParagraph"/>
        <w:numPr>
          <w:ilvl w:val="0"/>
          <w:numId w:val="49"/>
        </w:numPr>
      </w:pPr>
      <w:r>
        <w:t>Amsterdam ACC has usually several aircraft flying vectors; one other aircraft to do so is no problem.</w:t>
      </w:r>
    </w:p>
    <w:p w:rsidR="0037342D" w:rsidRDefault="0037342D" w:rsidP="0037342D">
      <w:pPr>
        <w:spacing w:after="0"/>
      </w:pPr>
      <w:r>
        <w:t>Conclusions:</w:t>
      </w:r>
    </w:p>
    <w:p w:rsidR="0037342D" w:rsidRDefault="0037342D" w:rsidP="0037342D">
      <w:pPr>
        <w:pStyle w:val="ListParagraph"/>
        <w:numPr>
          <w:ilvl w:val="0"/>
          <w:numId w:val="49"/>
        </w:numPr>
      </w:pPr>
      <w:r>
        <w:t>Should this be a pan-call? In the discussion, the tendency was no</w:t>
      </w:r>
    </w:p>
    <w:p w:rsidR="0037342D" w:rsidRDefault="0037342D" w:rsidP="0037342D">
      <w:pPr>
        <w:pStyle w:val="ListParagraph"/>
        <w:numPr>
          <w:ilvl w:val="0"/>
          <w:numId w:val="49"/>
        </w:numPr>
      </w:pPr>
      <w:r>
        <w:t xml:space="preserve">It may be decided to define standard phraseology for this (or use “unavailable RNAV”, which is standard ICAO </w:t>
      </w:r>
    </w:p>
    <w:p w:rsidR="0037342D" w:rsidRDefault="0037342D" w:rsidP="00443EA4">
      <w:pPr>
        <w:pStyle w:val="Heading4"/>
      </w:pPr>
      <w:r>
        <w:t>Single C2 failure</w:t>
      </w:r>
    </w:p>
    <w:p w:rsidR="0037342D" w:rsidRDefault="0037342D" w:rsidP="0037342D">
      <w:r>
        <w:t>One single C2 failure occurs, which will require the aircraft to return home. This will avoid a larger problem if the only one remaining C2-line gets lost as well.</w:t>
      </w:r>
    </w:p>
    <w:p w:rsidR="0037342D" w:rsidRDefault="0037342D" w:rsidP="0037342D">
      <w:pPr>
        <w:spacing w:after="0"/>
      </w:pPr>
      <w:r>
        <w:t>Observations:</w:t>
      </w:r>
    </w:p>
    <w:p w:rsidR="0037342D" w:rsidRDefault="0037342D" w:rsidP="0037342D">
      <w:pPr>
        <w:pStyle w:val="ListParagraph"/>
        <w:numPr>
          <w:ilvl w:val="0"/>
          <w:numId w:val="50"/>
        </w:numPr>
      </w:pPr>
      <w:r>
        <w:t xml:space="preserve"> Controllers handled the RPAS to land as soon as practicable</w:t>
      </w:r>
    </w:p>
    <w:p w:rsidR="0037342D" w:rsidRDefault="0037342D" w:rsidP="0037342D">
      <w:pPr>
        <w:pStyle w:val="ListParagraph"/>
        <w:numPr>
          <w:ilvl w:val="0"/>
          <w:numId w:val="50"/>
        </w:numPr>
      </w:pPr>
      <w:r>
        <w:t>Neither controllers nor GCS pilot considered the situation an emergency</w:t>
      </w:r>
    </w:p>
    <w:p w:rsidR="0037342D" w:rsidRDefault="0037342D" w:rsidP="0037342D">
      <w:pPr>
        <w:pStyle w:val="ListParagraph"/>
        <w:numPr>
          <w:ilvl w:val="0"/>
          <w:numId w:val="50"/>
        </w:numPr>
      </w:pPr>
      <w:r>
        <w:t>Call on the lost C2-comm was considered as “information on”</w:t>
      </w:r>
    </w:p>
    <w:p w:rsidR="0037342D" w:rsidRDefault="0037342D" w:rsidP="0037342D">
      <w:pPr>
        <w:keepNext/>
        <w:spacing w:after="0"/>
      </w:pPr>
      <w:r>
        <w:t>Conclusions:</w:t>
      </w:r>
    </w:p>
    <w:p w:rsidR="0037342D" w:rsidRDefault="0037342D" w:rsidP="0037342D">
      <w:pPr>
        <w:pStyle w:val="ListParagraph"/>
        <w:numPr>
          <w:ilvl w:val="0"/>
          <w:numId w:val="51"/>
        </w:numPr>
      </w:pPr>
      <w:r>
        <w:t>This is of little concern to ATC. Maybe the information does not even have to be provided as ATC will not consider any priority as long as the aircraft does not state an emergency</w:t>
      </w:r>
    </w:p>
    <w:p w:rsidR="0037342D" w:rsidRDefault="0037342D" w:rsidP="00443EA4">
      <w:pPr>
        <w:pStyle w:val="Heading4"/>
      </w:pPr>
      <w:r>
        <w:t>Loss of vertical separation</w:t>
      </w:r>
    </w:p>
    <w:p w:rsidR="0037342D" w:rsidRDefault="0037342D" w:rsidP="0037342D">
      <w:r>
        <w:t>In the simulations, this event was set up through a decompression of an aircraft that was flying above the aircraft, after which it made an emergency descent. The event is difficult to simulate as it requires good timing. It did not work out well and the results of this part of the simulations cannot be further analysed.</w:t>
      </w:r>
    </w:p>
    <w:p w:rsidR="0037342D" w:rsidRDefault="0037342D" w:rsidP="00443EA4">
      <w:pPr>
        <w:pStyle w:val="Heading4"/>
      </w:pPr>
      <w:r>
        <w:t>Transponder failure</w:t>
      </w:r>
    </w:p>
    <w:p w:rsidR="0037342D" w:rsidRDefault="0037342D" w:rsidP="0037342D">
      <w:r>
        <w:t>A transponder failure causes the RPAS to disappear from the radar screen. In our case, the primary radar was not able to catch the RPAS and the controller needs to build the picture of the situation himself.</w:t>
      </w:r>
    </w:p>
    <w:p w:rsidR="0037342D" w:rsidRDefault="0037342D" w:rsidP="0037342D">
      <w:pPr>
        <w:spacing w:after="0"/>
      </w:pPr>
      <w:r>
        <w:t>Observations:</w:t>
      </w:r>
    </w:p>
    <w:p w:rsidR="0037342D" w:rsidRDefault="0037342D" w:rsidP="0037342D">
      <w:pPr>
        <w:pStyle w:val="ListParagraph"/>
        <w:numPr>
          <w:ilvl w:val="0"/>
          <w:numId w:val="51"/>
        </w:numPr>
      </w:pPr>
      <w:r>
        <w:t>Controller directly notices the missing transponder at the screen</w:t>
      </w:r>
    </w:p>
    <w:p w:rsidR="0037342D" w:rsidRDefault="0037342D" w:rsidP="0037342D">
      <w:pPr>
        <w:pStyle w:val="ListParagraph"/>
        <w:numPr>
          <w:ilvl w:val="0"/>
          <w:numId w:val="51"/>
        </w:numPr>
      </w:pPr>
      <w:r>
        <w:t>Controller ask GCS pilot to confirm position and asks to state intentions. This will be done on a regular basis</w:t>
      </w:r>
    </w:p>
    <w:p w:rsidR="0037342D" w:rsidRDefault="0037342D" w:rsidP="0037342D">
      <w:pPr>
        <w:pStyle w:val="ListParagraph"/>
        <w:numPr>
          <w:ilvl w:val="0"/>
          <w:numId w:val="51"/>
        </w:numPr>
      </w:pPr>
      <w:r>
        <w:t>The controller will normally ask his assistant to take over the actions for the RPAS</w:t>
      </w:r>
    </w:p>
    <w:p w:rsidR="0037342D" w:rsidRDefault="0037342D" w:rsidP="0037342D">
      <w:pPr>
        <w:pStyle w:val="ListParagraph"/>
        <w:numPr>
          <w:ilvl w:val="0"/>
          <w:numId w:val="51"/>
        </w:numPr>
      </w:pPr>
      <w:r>
        <w:t>Controller will increase separation with other traffic significantly</w:t>
      </w:r>
    </w:p>
    <w:p w:rsidR="0037342D" w:rsidRDefault="0037342D" w:rsidP="0037342D">
      <w:pPr>
        <w:spacing w:after="0"/>
      </w:pPr>
      <w:r>
        <w:t>Conclusions:</w:t>
      </w:r>
    </w:p>
    <w:p w:rsidR="0037342D" w:rsidRDefault="0037342D" w:rsidP="0037342D">
      <w:pPr>
        <w:pStyle w:val="ListParagraph"/>
        <w:numPr>
          <w:ilvl w:val="0"/>
          <w:numId w:val="45"/>
        </w:numPr>
      </w:pPr>
      <w:r>
        <w:t>An assistant controller will be necessary</w:t>
      </w:r>
    </w:p>
    <w:p w:rsidR="0037342D" w:rsidRDefault="0037342D" w:rsidP="0037342D">
      <w:pPr>
        <w:pStyle w:val="ListParagraph"/>
        <w:numPr>
          <w:ilvl w:val="0"/>
          <w:numId w:val="45"/>
        </w:numPr>
      </w:pPr>
      <w:r>
        <w:t>Additional localising equipment (ADS-B) may be required</w:t>
      </w:r>
    </w:p>
    <w:p w:rsidR="0037342D" w:rsidRPr="001A2A13" w:rsidRDefault="0037342D" w:rsidP="0037342D">
      <w:pPr>
        <w:pStyle w:val="ListParagraph"/>
        <w:numPr>
          <w:ilvl w:val="0"/>
          <w:numId w:val="45"/>
        </w:numPr>
      </w:pPr>
      <w:r>
        <w:t>If available: R/T with a DF can be used to localise the RPAS at each moment (not very accurate)</w:t>
      </w:r>
    </w:p>
    <w:p w:rsidR="0037342D" w:rsidRDefault="00443EA4" w:rsidP="00443EA4">
      <w:pPr>
        <w:pStyle w:val="Heading2"/>
      </w:pPr>
      <w:bookmarkStart w:id="668" w:name="_Toc521408978"/>
      <w:r>
        <w:t>Air Systems Safety Case Assessment</w:t>
      </w:r>
      <w:bookmarkEnd w:id="668"/>
    </w:p>
    <w:p w:rsidR="00443EA4" w:rsidRDefault="00443EA4" w:rsidP="00A662E8">
      <w:pPr>
        <w:pStyle w:val="Heading3"/>
      </w:pPr>
      <w:bookmarkStart w:id="669" w:name="_Toc521408979"/>
      <w:r>
        <w:t>Overall Safety Case Argument</w:t>
      </w:r>
      <w:bookmarkEnd w:id="669"/>
    </w:p>
    <w:p w:rsidR="003C2D03" w:rsidRDefault="003C2D03" w:rsidP="003C2D03">
      <w:r>
        <w:t>The overall Air System Safety Case for MALE-type RPAS Accommodation will be developed and reported in D3</w:t>
      </w:r>
      <w:r w:rsidR="00C44C21">
        <w:t xml:space="preserve">, using the methodology developed in D1, based </w:t>
      </w:r>
      <w:r>
        <w:t>on a holistic analysis of the safety of the entire proposed system</w:t>
      </w:r>
      <w:r w:rsidR="00C44C21">
        <w:t xml:space="preserve"> (as outlined below)  using the Implementation Scenarios as the initial set of detailed Use Cases.</w:t>
      </w:r>
    </w:p>
    <w:p w:rsidR="003C2D03" w:rsidRDefault="003C2D03" w:rsidP="003C2D03">
      <w:pPr>
        <w:jc w:val="center"/>
      </w:pPr>
      <w:r>
        <w:rPr>
          <w:noProof/>
          <w:lang w:eastAsia="en-GB"/>
        </w:rPr>
        <w:drawing>
          <wp:inline distT="0" distB="0" distL="0" distR="0" wp14:anchorId="146DAE80" wp14:editId="4ECC2922">
            <wp:extent cx="3575050" cy="1930886"/>
            <wp:effectExtent l="0" t="0" r="6350" b="0"/>
            <wp:docPr id="1" name="Picture 1" descr="V:\999 - Future Business\002_Projects\03 EDA RPAS MALE Accom\11 Technical\Pictures and Drawings\Holistic Safety 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999 - Future Business\002_Projects\03 EDA RPAS MALE Accom\11 Technical\Pictures and Drawings\Holistic Safety Ca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5050" cy="1930886"/>
                    </a:xfrm>
                    <a:prstGeom prst="rect">
                      <a:avLst/>
                    </a:prstGeom>
                    <a:noFill/>
                    <a:ln>
                      <a:noFill/>
                    </a:ln>
                  </pic:spPr>
                </pic:pic>
              </a:graphicData>
            </a:graphic>
          </wp:inline>
        </w:drawing>
      </w:r>
    </w:p>
    <w:p w:rsidR="003C2D03" w:rsidRDefault="003C2D03" w:rsidP="003C2D03">
      <w:pPr>
        <w:pStyle w:val="Caption"/>
        <w:jc w:val="both"/>
        <w:rPr>
          <w:lang w:eastAsia="cs-CZ"/>
        </w:rPr>
      </w:pPr>
      <w:bookmarkStart w:id="670" w:name="_Toc520200358"/>
      <w:bookmarkStart w:id="671" w:name="_Toc521409018"/>
      <w:r>
        <w:t xml:space="preserve">Figure </w:t>
      </w:r>
      <w:r>
        <w:fldChar w:fldCharType="begin"/>
      </w:r>
      <w:r>
        <w:instrText xml:space="preserve"> SEQ Figure \* ARABIC </w:instrText>
      </w:r>
      <w:r>
        <w:fldChar w:fldCharType="separate"/>
      </w:r>
      <w:r w:rsidR="00104D83">
        <w:rPr>
          <w:noProof/>
        </w:rPr>
        <w:t>7</w:t>
      </w:r>
      <w:r>
        <w:fldChar w:fldCharType="end"/>
      </w:r>
      <w:r>
        <w:t xml:space="preserve"> –</w:t>
      </w:r>
      <w:r w:rsidRPr="00BA280E">
        <w:t xml:space="preserve"> </w:t>
      </w:r>
      <w:r>
        <w:t>Key Tenets of MALE RPAS Accommodation Safety Case</w:t>
      </w:r>
      <w:bookmarkEnd w:id="670"/>
      <w:bookmarkEnd w:id="671"/>
    </w:p>
    <w:p w:rsidR="00C44C21" w:rsidRDefault="00C44C21" w:rsidP="00C44C21">
      <w:r>
        <w:t xml:space="preserve">At the top level this will be a broad-based: </w:t>
      </w:r>
      <w:r w:rsidR="00B04A51">
        <w:t>Claim, Evidence, Argument treatment</w:t>
      </w:r>
      <w:r>
        <w:t xml:space="preserve"> but the assessment will also contain ‘dee</w:t>
      </w:r>
      <w:r w:rsidR="00B04A51">
        <w:t>p-dives’ into low-level detail, where the risk assessment leads to the development of BowTies etc.,</w:t>
      </w:r>
      <w:r>
        <w:t xml:space="preserve"> to provide sufficient evidence that the Safety Case Assessment methodology works and is a valid toolset to support the drive towards full MALE RPAS Integration into European skies.</w:t>
      </w:r>
    </w:p>
    <w:p w:rsidR="00A662E8" w:rsidRDefault="00A662E8" w:rsidP="00C44C21">
      <w:pPr>
        <w:pStyle w:val="Heading3"/>
      </w:pPr>
      <w:bookmarkStart w:id="672" w:name="_Toc521408980"/>
      <w:r>
        <w:t>Assessment of Risk</w:t>
      </w:r>
      <w:bookmarkEnd w:id="672"/>
    </w:p>
    <w:p w:rsidR="00451C57" w:rsidRDefault="00053582" w:rsidP="00671E5A">
      <w:r>
        <w:t xml:space="preserve">As described in ref. </w:t>
      </w:r>
      <w:r>
        <w:fldChar w:fldCharType="begin"/>
      </w:r>
      <w:r>
        <w:instrText xml:space="preserve"> REF _Ref515560984 \r \h </w:instrText>
      </w:r>
      <w:r>
        <w:fldChar w:fldCharType="separate"/>
      </w:r>
      <w:r w:rsidR="00104D83">
        <w:t>[1]</w:t>
      </w:r>
      <w:r>
        <w:fldChar w:fldCharType="end"/>
      </w:r>
      <w:r>
        <w:t>, t</w:t>
      </w:r>
      <w:r w:rsidR="00776616" w:rsidRPr="00776616">
        <w:t>ask 1 of SIRENS proposes to apply t</w:t>
      </w:r>
      <w:r w:rsidR="00DF654E">
        <w:t>he Bow Tie Methodology as Risk</w:t>
      </w:r>
      <w:r w:rsidR="00776616" w:rsidRPr="00776616">
        <w:t xml:space="preserve"> Assessment</w:t>
      </w:r>
      <w:r w:rsidR="00DF654E">
        <w:t xml:space="preserve"> and Mitigation</w:t>
      </w:r>
      <w:r w:rsidR="00776616" w:rsidRPr="00776616">
        <w:t xml:space="preserve"> Methodology</w:t>
      </w:r>
      <w:r w:rsidR="00776616">
        <w:t xml:space="preserve">, see the visual representation in </w:t>
      </w:r>
      <w:r w:rsidR="00776616">
        <w:fldChar w:fldCharType="begin"/>
      </w:r>
      <w:r w:rsidR="00776616">
        <w:instrText xml:space="preserve"> REF _Ref515443879 \h </w:instrText>
      </w:r>
      <w:r w:rsidR="00776616">
        <w:fldChar w:fldCharType="separate"/>
      </w:r>
      <w:r w:rsidR="00104D83" w:rsidRPr="00E12211">
        <w:t xml:space="preserve">Figure </w:t>
      </w:r>
      <w:r w:rsidR="00104D83">
        <w:rPr>
          <w:noProof/>
        </w:rPr>
        <w:t>8</w:t>
      </w:r>
      <w:r w:rsidR="00776616">
        <w:fldChar w:fldCharType="end"/>
      </w:r>
      <w:r w:rsidR="00776616">
        <w:t>: t</w:t>
      </w:r>
      <w:r w:rsidR="00451C57" w:rsidRPr="00E12211">
        <w:t xml:space="preserve">hreats could cause the Top Level Event (TLE) to occur, which in turn will lead to </w:t>
      </w:r>
      <w:r>
        <w:t>a</w:t>
      </w:r>
      <w:r w:rsidR="00451C57" w:rsidRPr="00E12211">
        <w:t xml:space="preserve"> Hazard. Barriers (or controls) are identified which serve to mitigate and protect against the threats which could result in the increased Risk to Life</w:t>
      </w:r>
      <w:r w:rsidR="00776616">
        <w:t xml:space="preserve"> (RtL)</w:t>
      </w:r>
      <w:r w:rsidR="00451C57" w:rsidRPr="00E12211">
        <w:t xml:space="preserve">. Consequences are also identified to understand the level of RtL which could result from </w:t>
      </w:r>
      <w:r>
        <w:t xml:space="preserve">the </w:t>
      </w:r>
      <w:r w:rsidR="00451C57" w:rsidRPr="00E12211">
        <w:t>Hazard.</w:t>
      </w:r>
    </w:p>
    <w:tbl>
      <w:tblPr>
        <w:tblStyle w:val="TableGrid"/>
        <w:tblW w:w="0" w:type="auto"/>
        <w:jc w:val="center"/>
        <w:tblLook w:val="04A0" w:firstRow="1" w:lastRow="0" w:firstColumn="1" w:lastColumn="0" w:noHBand="0" w:noVBand="1"/>
      </w:tblPr>
      <w:tblGrid>
        <w:gridCol w:w="9287"/>
      </w:tblGrid>
      <w:tr w:rsidR="00776616" w:rsidTr="00DB1EAC">
        <w:trPr>
          <w:cantSplit/>
          <w:trHeight w:val="2778"/>
          <w:jc w:val="center"/>
        </w:trPr>
        <w:tc>
          <w:tcPr>
            <w:tcW w:w="9288" w:type="dxa"/>
          </w:tcPr>
          <w:p w:rsidR="00776616" w:rsidRDefault="00E80143" w:rsidP="00776616">
            <w:r>
              <w:rPr>
                <w:noProof/>
                <w:lang w:eastAsia="en-GB"/>
              </w:rPr>
              <w:drawing>
                <wp:inline distT="0" distB="0" distL="0" distR="0">
                  <wp:extent cx="5760085" cy="13519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Tie Example.png"/>
                          <pic:cNvPicPr/>
                        </pic:nvPicPr>
                        <pic:blipFill>
                          <a:blip r:embed="rId27">
                            <a:extLst>
                              <a:ext uri="{28A0092B-C50C-407E-A947-70E740481C1C}">
                                <a14:useLocalDpi xmlns:a14="http://schemas.microsoft.com/office/drawing/2010/main" val="0"/>
                              </a:ext>
                            </a:extLst>
                          </a:blip>
                          <a:stretch>
                            <a:fillRect/>
                          </a:stretch>
                        </pic:blipFill>
                        <pic:spPr>
                          <a:xfrm>
                            <a:off x="0" y="0"/>
                            <a:ext cx="5760085" cy="1351915"/>
                          </a:xfrm>
                          <a:prstGeom prst="rect">
                            <a:avLst/>
                          </a:prstGeom>
                        </pic:spPr>
                      </pic:pic>
                    </a:graphicData>
                  </a:graphic>
                </wp:inline>
              </w:drawing>
            </w:r>
          </w:p>
          <w:p w:rsidR="00776616" w:rsidRDefault="00776616" w:rsidP="00DB1EAC">
            <w:pPr>
              <w:pStyle w:val="Caption"/>
              <w:spacing w:after="120"/>
            </w:pPr>
            <w:bookmarkStart w:id="673" w:name="_Ref515443879"/>
            <w:bookmarkStart w:id="674" w:name="_Ref515443850"/>
            <w:bookmarkStart w:id="675" w:name="_Toc516147218"/>
            <w:bookmarkStart w:id="676" w:name="_Toc516151943"/>
            <w:bookmarkStart w:id="677" w:name="_Toc516154075"/>
            <w:bookmarkStart w:id="678" w:name="_Toc521409019"/>
            <w:r w:rsidRPr="00E12211">
              <w:t xml:space="preserve">Figure </w:t>
            </w:r>
            <w:r w:rsidRPr="00E12211">
              <w:fldChar w:fldCharType="begin"/>
            </w:r>
            <w:r w:rsidRPr="00E12211">
              <w:instrText xml:space="preserve"> SEQ Figure \* ARABIC </w:instrText>
            </w:r>
            <w:r w:rsidRPr="00E12211">
              <w:fldChar w:fldCharType="separate"/>
            </w:r>
            <w:r w:rsidR="00104D83">
              <w:rPr>
                <w:noProof/>
              </w:rPr>
              <w:t>8</w:t>
            </w:r>
            <w:r w:rsidRPr="00E12211">
              <w:fldChar w:fldCharType="end"/>
            </w:r>
            <w:bookmarkEnd w:id="673"/>
            <w:r w:rsidRPr="00E12211">
              <w:t xml:space="preserve"> – </w:t>
            </w:r>
            <w:r w:rsidR="00490FA6" w:rsidRPr="00E46723">
              <w:t xml:space="preserve">Populated </w:t>
            </w:r>
            <w:r w:rsidRPr="00E12211">
              <w:t>Bow Tie</w:t>
            </w:r>
            <w:bookmarkEnd w:id="674"/>
            <w:bookmarkEnd w:id="675"/>
            <w:bookmarkEnd w:id="676"/>
            <w:bookmarkEnd w:id="677"/>
            <w:r w:rsidR="00490FA6">
              <w:t xml:space="preserve"> for ‘Loss of Separation with the Ground (Unintentional CFIT)</w:t>
            </w:r>
            <w:bookmarkEnd w:id="678"/>
          </w:p>
        </w:tc>
      </w:tr>
    </w:tbl>
    <w:p w:rsidR="00776616" w:rsidRDefault="00776616" w:rsidP="00776616"/>
    <w:p w:rsidR="00451C57" w:rsidRDefault="00451C57" w:rsidP="00822D0D">
      <w:pPr>
        <w:spacing w:after="0"/>
      </w:pPr>
      <w:r w:rsidRPr="00E12211">
        <w:t>The BowTies are analysed using a semi-quantitative analysis approach whereby Layers Of Protection Analysis (LOPA) is used for analysing and assessing risk of Barriers &amp; Controls. It uses an order of magnitude technique to evaluate the adequacy of existing or proposed</w:t>
      </w:r>
      <w:r w:rsidR="00776616">
        <w:t xml:space="preserve"> </w:t>
      </w:r>
      <w:r w:rsidRPr="00E12211">
        <w:t>layers of protection against known hazards.</w:t>
      </w:r>
    </w:p>
    <w:p w:rsidR="006E3C20" w:rsidRPr="00E12211" w:rsidRDefault="006E3C20" w:rsidP="00822D0D">
      <w:pPr>
        <w:spacing w:after="0"/>
      </w:pPr>
    </w:p>
    <w:p w:rsidR="009219BB" w:rsidRPr="00822D0D" w:rsidRDefault="00776616" w:rsidP="00822D0D">
      <w:pPr>
        <w:spacing w:after="0"/>
      </w:pPr>
      <w:r w:rsidRPr="00822D0D">
        <w:t xml:space="preserve">The </w:t>
      </w:r>
      <w:r w:rsidR="009219BB" w:rsidRPr="00822D0D">
        <w:t xml:space="preserve">Task 1 Report identifies a series of Top Level Events that affect the </w:t>
      </w:r>
      <w:r w:rsidRPr="00822D0D">
        <w:t xml:space="preserve">RtL to people on the ground and </w:t>
      </w:r>
      <w:r w:rsidR="009219BB" w:rsidRPr="00822D0D">
        <w:t xml:space="preserve">to </w:t>
      </w:r>
      <w:r w:rsidRPr="00822D0D">
        <w:t>people in the air</w:t>
      </w:r>
      <w:r w:rsidR="00053582" w:rsidRPr="00822D0D">
        <w:t xml:space="preserve"> (in other aircraft)</w:t>
      </w:r>
      <w:r w:rsidRPr="00822D0D">
        <w:t xml:space="preserve">. </w:t>
      </w:r>
      <w:r w:rsidR="009219BB" w:rsidRPr="00822D0D">
        <w:t xml:space="preserve">Since </w:t>
      </w:r>
      <w:r w:rsidR="00FB2E2E" w:rsidRPr="00822D0D">
        <w:t xml:space="preserve">SIRENS addresses MALE RPAS integration into the European skies, </w:t>
      </w:r>
      <w:r w:rsidR="009219BB" w:rsidRPr="00822D0D">
        <w:t xml:space="preserve">the </w:t>
      </w:r>
      <w:r w:rsidR="00FB2E2E" w:rsidRPr="00822D0D">
        <w:t>focus</w:t>
      </w:r>
      <w:r w:rsidR="009219BB" w:rsidRPr="00822D0D">
        <w:t xml:space="preserve"> is</w:t>
      </w:r>
      <w:r w:rsidR="00FB2E2E" w:rsidRPr="00822D0D">
        <w:t xml:space="preserve"> on the RtL of people in the ai</w:t>
      </w:r>
      <w:r w:rsidR="009219BB" w:rsidRPr="00822D0D">
        <w:t>r, notably the</w:t>
      </w:r>
      <w:r w:rsidR="00053582" w:rsidRPr="00822D0D">
        <w:t xml:space="preserve"> </w:t>
      </w:r>
      <w:r w:rsidR="00204AE6" w:rsidRPr="00822D0D">
        <w:t>following</w:t>
      </w:r>
      <w:r w:rsidR="00053582" w:rsidRPr="00822D0D">
        <w:t xml:space="preserve"> </w:t>
      </w:r>
      <w:r w:rsidR="009219BB" w:rsidRPr="00822D0D">
        <w:t>Top Events</w:t>
      </w:r>
      <w:r w:rsidR="00105508" w:rsidRPr="00822D0D">
        <w:t xml:space="preserve"> where the ‘other airspace user’ then would be the ‘Hazard’</w:t>
      </w:r>
      <w:r w:rsidR="00053582" w:rsidRPr="00822D0D">
        <w:t>:</w:t>
      </w:r>
    </w:p>
    <w:p w:rsidR="009219BB" w:rsidRPr="00822D0D" w:rsidRDefault="009219BB" w:rsidP="001A2A13">
      <w:pPr>
        <w:pStyle w:val="ListParagraph"/>
        <w:numPr>
          <w:ilvl w:val="0"/>
          <w:numId w:val="42"/>
        </w:numPr>
        <w:spacing w:after="0"/>
      </w:pPr>
      <w:r w:rsidRPr="00822D0D">
        <w:t>L</w:t>
      </w:r>
      <w:r w:rsidR="00FB2E2E" w:rsidRPr="00822D0D">
        <w:t>oss of separation with other airspace users</w:t>
      </w:r>
      <w:r w:rsidR="00105508" w:rsidRPr="00822D0D">
        <w:t>;</w:t>
      </w:r>
    </w:p>
    <w:p w:rsidR="009219BB" w:rsidRPr="00822D0D" w:rsidRDefault="009219BB" w:rsidP="001A2A13">
      <w:pPr>
        <w:pStyle w:val="ListParagraph"/>
        <w:numPr>
          <w:ilvl w:val="0"/>
          <w:numId w:val="42"/>
        </w:numPr>
        <w:spacing w:after="0"/>
      </w:pPr>
      <w:r w:rsidRPr="00822D0D">
        <w:t>C</w:t>
      </w:r>
      <w:r w:rsidR="00FB2E2E" w:rsidRPr="00822D0D">
        <w:t>ollision in mid</w:t>
      </w:r>
      <w:r w:rsidR="00204AE6" w:rsidRPr="00822D0D">
        <w:t>-</w:t>
      </w:r>
      <w:r w:rsidR="00FB2E2E" w:rsidRPr="00822D0D">
        <w:t>air with another airspace user</w:t>
      </w:r>
      <w:r w:rsidR="00105508" w:rsidRPr="00822D0D">
        <w:t>.</w:t>
      </w:r>
    </w:p>
    <w:p w:rsidR="009219BB" w:rsidRDefault="009219BB" w:rsidP="00465E65">
      <w:pPr>
        <w:autoSpaceDE w:val="0"/>
        <w:autoSpaceDN w:val="0"/>
        <w:adjustRightInd w:val="0"/>
        <w:spacing w:after="0" w:line="240" w:lineRule="auto"/>
        <w:rPr>
          <w:rFonts w:ascii="Calibri" w:hAnsi="Calibri" w:cs="Calibri"/>
        </w:rPr>
      </w:pPr>
    </w:p>
    <w:p w:rsidR="00E267F6" w:rsidRPr="00822D0D" w:rsidRDefault="00FB2E2E" w:rsidP="00822D0D">
      <w:pPr>
        <w:spacing w:after="0"/>
      </w:pPr>
      <w:r w:rsidRPr="00822D0D">
        <w:t xml:space="preserve">Team SIRENS </w:t>
      </w:r>
      <w:r w:rsidR="003A1314" w:rsidRPr="00822D0D">
        <w:t>a</w:t>
      </w:r>
      <w:r w:rsidR="00E267F6" w:rsidRPr="00822D0D">
        <w:t>ssum</w:t>
      </w:r>
      <w:r w:rsidR="003A1314" w:rsidRPr="00822D0D">
        <w:t>e</w:t>
      </w:r>
      <w:r w:rsidRPr="00822D0D">
        <w:t>s</w:t>
      </w:r>
      <w:r w:rsidR="00E267F6" w:rsidRPr="00822D0D">
        <w:t xml:space="preserve"> that</w:t>
      </w:r>
      <w:r w:rsidR="00DC7A78" w:rsidRPr="00822D0D">
        <w:t xml:space="preserve"> the RPAS pilot </w:t>
      </w:r>
      <w:r w:rsidR="00204AE6" w:rsidRPr="00822D0D">
        <w:t>manoeuvres</w:t>
      </w:r>
      <w:r w:rsidR="00DC7A78" w:rsidRPr="00822D0D">
        <w:t xml:space="preserve"> his RPAS by remote control, using vectors received from an ATC</w:t>
      </w:r>
      <w:r w:rsidR="00F0748B">
        <w:t>O</w:t>
      </w:r>
      <w:r w:rsidR="00DC7A78" w:rsidRPr="00822D0D">
        <w:t>, leading to the following assumptions:</w:t>
      </w:r>
    </w:p>
    <w:p w:rsidR="00FB2E2E" w:rsidRPr="00414A37" w:rsidRDefault="00E267F6" w:rsidP="001A2A13">
      <w:pPr>
        <w:pStyle w:val="ListParagraph"/>
        <w:numPr>
          <w:ilvl w:val="0"/>
          <w:numId w:val="42"/>
        </w:numPr>
        <w:spacing w:after="0"/>
        <w:jc w:val="both"/>
      </w:pPr>
      <w:r w:rsidRPr="00414A37">
        <w:t xml:space="preserve">The RPAS pilot has </w:t>
      </w:r>
      <w:r w:rsidR="00F0748B" w:rsidRPr="00414A37">
        <w:t>limited</w:t>
      </w:r>
      <w:r w:rsidRPr="00414A37">
        <w:t xml:space="preserve"> means to </w:t>
      </w:r>
      <w:r w:rsidR="006E3C20" w:rsidRPr="00414A37">
        <w:t xml:space="preserve">directly </w:t>
      </w:r>
      <w:r w:rsidR="00F0748B" w:rsidRPr="00414A37">
        <w:t>interrogate and interact with</w:t>
      </w:r>
      <w:r w:rsidRPr="00414A37">
        <w:t xml:space="preserve"> other air</w:t>
      </w:r>
      <w:r w:rsidR="00FB2E2E" w:rsidRPr="00414A37">
        <w:t>space users</w:t>
      </w:r>
      <w:r w:rsidR="00F0748B" w:rsidRPr="00414A37">
        <w:t xml:space="preserve"> in the controlled airspace. In addition to the ATC primary surveillance radar the MALE </w:t>
      </w:r>
      <w:r w:rsidR="00053582" w:rsidRPr="00414A37">
        <w:t xml:space="preserve">RPAS </w:t>
      </w:r>
      <w:r w:rsidR="00F0748B" w:rsidRPr="00414A37">
        <w:t xml:space="preserve">is likely to </w:t>
      </w:r>
      <w:r w:rsidR="00C30CFF" w:rsidRPr="00414A37">
        <w:t>have a level of</w:t>
      </w:r>
      <w:r w:rsidR="00F0748B" w:rsidRPr="00414A37">
        <w:t xml:space="preserve"> Cooperative Detect and Avoid (DAA) functionality based on ADS-B </w:t>
      </w:r>
      <w:r w:rsidR="00C30CFF" w:rsidRPr="00414A37">
        <w:t xml:space="preserve">transponder </w:t>
      </w:r>
      <w:r w:rsidR="00F0748B" w:rsidRPr="00414A37">
        <w:t>technologies to broadcast positional</w:t>
      </w:r>
      <w:r w:rsidR="00C30CFF" w:rsidRPr="00414A37">
        <w:t xml:space="preserve"> information that may be </w:t>
      </w:r>
      <w:r w:rsidR="00F0748B" w:rsidRPr="00414A37">
        <w:t>received by other aircraft to provide situational awareness and allow self-separation</w:t>
      </w:r>
      <w:r w:rsidR="00C30CFF" w:rsidRPr="00414A37">
        <w:t xml:space="preserve">. Though enabling technologies are available and are </w:t>
      </w:r>
      <w:r w:rsidR="008869B7" w:rsidRPr="00414A37">
        <w:t xml:space="preserve">currently </w:t>
      </w:r>
      <w:r w:rsidR="00C30CFF" w:rsidRPr="00414A37">
        <w:t xml:space="preserve">being trailed in unmanned aircraft, there is still a </w:t>
      </w:r>
      <w:r w:rsidR="008869B7" w:rsidRPr="00414A37">
        <w:t xml:space="preserve">pressing </w:t>
      </w:r>
      <w:r w:rsidR="00C30CFF" w:rsidRPr="00414A37">
        <w:t>need to develop and agree a set of common procedures and operating standards. The availability of non-cooperative sensing</w:t>
      </w:r>
      <w:r w:rsidR="008869B7" w:rsidRPr="00414A37">
        <w:t xml:space="preserve"> techniques</w:t>
      </w:r>
      <w:r w:rsidR="00C30CFF" w:rsidRPr="00414A37">
        <w:t xml:space="preserve"> </w:t>
      </w:r>
      <w:r w:rsidR="008869B7" w:rsidRPr="00414A37">
        <w:t xml:space="preserve">(such as optical or radar) </w:t>
      </w:r>
      <w:r w:rsidR="00C30CFF" w:rsidRPr="00414A37">
        <w:t xml:space="preserve">will </w:t>
      </w:r>
      <w:r w:rsidR="008869B7" w:rsidRPr="00414A37">
        <w:t xml:space="preserve">positively </w:t>
      </w:r>
      <w:r w:rsidR="00C30CFF" w:rsidRPr="00414A37">
        <w:t xml:space="preserve">contribute to the situational awareness </w:t>
      </w:r>
      <w:r w:rsidR="008869B7" w:rsidRPr="00414A37">
        <w:t>picture compilation</w:t>
      </w:r>
      <w:r w:rsidR="00C30CFF" w:rsidRPr="00414A37">
        <w:t xml:space="preserve"> and enable RPAS to detect non-equipped </w:t>
      </w:r>
      <w:r w:rsidR="008869B7" w:rsidRPr="00414A37">
        <w:t>air traffic which may have inadvertently entered the controlled airspace</w:t>
      </w:r>
      <w:r w:rsidR="00C30CFF" w:rsidRPr="00414A37">
        <w:t xml:space="preserve"> </w:t>
      </w:r>
      <w:r w:rsidR="008869B7" w:rsidRPr="00414A37">
        <w:t xml:space="preserve">(or possibly to mitigate against situations whereby the RPAS may have strayed outside controlled airspace – such as in emergency conditions forcing decent into Class G airspace). It is assumed that necessary procedures and equipment standards to support </w:t>
      </w:r>
      <w:r w:rsidR="001A2A13">
        <w:t>Non-</w:t>
      </w:r>
      <w:r w:rsidR="008869B7" w:rsidRPr="00414A37">
        <w:t xml:space="preserve">Cooperative Detect and Avoid (DAA) will not be readily available in the 2020-2025 timeframe.  </w:t>
      </w:r>
      <w:r w:rsidR="00C30CFF" w:rsidRPr="00414A37">
        <w:t xml:space="preserve"> </w:t>
      </w:r>
    </w:p>
    <w:p w:rsidR="00E267F6" w:rsidRPr="00414A37" w:rsidRDefault="003A1314" w:rsidP="001A2A13">
      <w:pPr>
        <w:pStyle w:val="ListParagraph"/>
        <w:numPr>
          <w:ilvl w:val="0"/>
          <w:numId w:val="42"/>
        </w:numPr>
        <w:spacing w:after="0"/>
        <w:jc w:val="both"/>
      </w:pPr>
      <w:r w:rsidRPr="00414A37">
        <w:t xml:space="preserve">ATC detects and vectors all </w:t>
      </w:r>
      <w:r w:rsidR="00E267F6" w:rsidRPr="00414A37">
        <w:t>aircraft</w:t>
      </w:r>
      <w:r w:rsidR="00053582" w:rsidRPr="00414A37">
        <w:t>;</w:t>
      </w:r>
    </w:p>
    <w:p w:rsidR="00414A37" w:rsidRPr="00414A37" w:rsidRDefault="00E267F6" w:rsidP="001A2A13">
      <w:pPr>
        <w:pStyle w:val="ListParagraph"/>
        <w:numPr>
          <w:ilvl w:val="0"/>
          <w:numId w:val="42"/>
        </w:numPr>
        <w:spacing w:after="0"/>
        <w:jc w:val="both"/>
      </w:pPr>
      <w:r w:rsidRPr="00414A37">
        <w:t>The RPAS has no on</w:t>
      </w:r>
      <w:r w:rsidR="00204AE6" w:rsidRPr="00414A37">
        <w:t>-</w:t>
      </w:r>
      <w:r w:rsidRPr="00414A37">
        <w:t xml:space="preserve">board means to automatically manoeuvre </w:t>
      </w:r>
      <w:r w:rsidR="00C30CFF" w:rsidRPr="00414A37">
        <w:t>to achieve self-separation until appropriate procedures are developed and agreed, in the meantime such systems will require a ‘person in-the-loop’ to ensure avoidance manoeuvres are authorised in cognisance of rules of the air and other considerations such as weather, airspace structures and traffic.</w:t>
      </w:r>
    </w:p>
    <w:p w:rsidR="00414A37" w:rsidRPr="00414A37" w:rsidRDefault="00414A37" w:rsidP="001A2A13">
      <w:pPr>
        <w:pStyle w:val="ListParagraph"/>
        <w:numPr>
          <w:ilvl w:val="0"/>
          <w:numId w:val="42"/>
        </w:numPr>
        <w:spacing w:after="0"/>
        <w:jc w:val="both"/>
      </w:pPr>
      <w:r w:rsidRPr="00414A37">
        <w:t>DAA is not considered during the simulations as it is considered that for accommodation of 1, or 2, RPAS into controlled airspace that the ATM organisation area control standard operating procedures (SOP’s) are capable of providing appropriate de-confliction with manned aircraft.  However, progression from accommodation of 1, or 2, RPAS to full integration of multiple RPAS into controlled airspace the introduction of a DAA system, in line with manned aviation requirements, will need to be developed and introduced.</w:t>
      </w:r>
    </w:p>
    <w:p w:rsidR="00A662E8" w:rsidRDefault="00A662E8" w:rsidP="00A662E8">
      <w:pPr>
        <w:pStyle w:val="Heading3"/>
      </w:pPr>
      <w:bookmarkStart w:id="679" w:name="_Toc521408981"/>
      <w:r>
        <w:t>Threats and Barriers</w:t>
      </w:r>
      <w:bookmarkEnd w:id="679"/>
    </w:p>
    <w:p w:rsidR="003139A5" w:rsidRPr="00822D0D" w:rsidRDefault="00DC7A78" w:rsidP="00822D0D">
      <w:pPr>
        <w:spacing w:after="0"/>
      </w:pPr>
      <w:r w:rsidRPr="00822D0D">
        <w:t xml:space="preserve">Further analysing the </w:t>
      </w:r>
      <w:r w:rsidR="006E3C20">
        <w:t>T</w:t>
      </w:r>
      <w:r w:rsidRPr="00822D0D">
        <w:t>hreats lead</w:t>
      </w:r>
      <w:r w:rsidR="001A2A13">
        <w:t>s</w:t>
      </w:r>
      <w:r w:rsidRPr="00822D0D">
        <w:t xml:space="preserve"> to one or more possible actions </w:t>
      </w:r>
      <w:r w:rsidR="003139A5" w:rsidRPr="00822D0D">
        <w:t>to mitigate the consequences of these threats</w:t>
      </w:r>
      <w:r w:rsidR="00D31168" w:rsidRPr="00822D0D">
        <w:t xml:space="preserve"> for the two Top Events.</w:t>
      </w:r>
      <w:r w:rsidRPr="00822D0D">
        <w:t xml:space="preserve"> The Threats and mitigation measures lead to elements that need to be included in the simulations, hence i</w:t>
      </w:r>
      <w:r w:rsidR="004D7A0A" w:rsidRPr="00822D0D">
        <w:t xml:space="preserve">n the Implementation Scenarios. </w:t>
      </w:r>
      <w:r w:rsidR="00EB0922" w:rsidRPr="00822D0D">
        <w:t xml:space="preserve">The list of </w:t>
      </w:r>
      <w:r w:rsidR="006E3C20">
        <w:t>T</w:t>
      </w:r>
      <w:r w:rsidR="00CC43A0" w:rsidRPr="00822D0D">
        <w:t>hreats</w:t>
      </w:r>
      <w:r w:rsidR="00EB0922" w:rsidRPr="00822D0D">
        <w:t xml:space="preserve"> is indicated in </w:t>
      </w:r>
      <w:r w:rsidR="00EB0922" w:rsidRPr="00822D0D">
        <w:fldChar w:fldCharType="begin"/>
      </w:r>
      <w:r w:rsidR="00EB0922" w:rsidRPr="00822D0D">
        <w:instrText xml:space="preserve"> REF _Ref515456074 \h </w:instrText>
      </w:r>
      <w:r w:rsidR="00822D0D">
        <w:instrText xml:space="preserve"> \* MERGEFORMAT </w:instrText>
      </w:r>
      <w:r w:rsidR="00EB0922" w:rsidRPr="00822D0D">
        <w:fldChar w:fldCharType="separate"/>
      </w:r>
      <w:r w:rsidR="00104D83" w:rsidRPr="002918F1">
        <w:t xml:space="preserve">Table </w:t>
      </w:r>
      <w:r w:rsidR="00104D83">
        <w:t>4</w:t>
      </w:r>
      <w:r w:rsidR="00EB0922" w:rsidRPr="00822D0D">
        <w:fldChar w:fldCharType="end"/>
      </w:r>
      <w:r w:rsidR="00EB0922" w:rsidRPr="00822D0D">
        <w:t>, together with the proposed mitigation measures</w:t>
      </w:r>
      <w:r w:rsidR="00CC43A0" w:rsidRPr="00822D0D">
        <w:t xml:space="preserve"> and elements to be included in the simulations</w:t>
      </w:r>
      <w:r w:rsidR="00EB0922" w:rsidRPr="00822D0D">
        <w:t xml:space="preserve">. </w:t>
      </w:r>
      <w:r w:rsidR="00CC43A0" w:rsidRPr="00822D0D">
        <w:t xml:space="preserve">The </w:t>
      </w:r>
      <w:r w:rsidR="006E3C20">
        <w:t>T</w:t>
      </w:r>
      <w:r w:rsidR="00CC43A0" w:rsidRPr="00822D0D">
        <w:t>hreats are numbered, where the numbers can be further subdivided if several mitigation actions and/or several situation elements are possible.</w:t>
      </w:r>
    </w:p>
    <w:p w:rsidR="00DF654E" w:rsidRDefault="00DF654E" w:rsidP="00D31168">
      <w:pPr>
        <w:autoSpaceDE w:val="0"/>
        <w:autoSpaceDN w:val="0"/>
        <w:adjustRightInd w:val="0"/>
        <w:spacing w:after="0" w:line="240" w:lineRule="auto"/>
        <w:rPr>
          <w:rFonts w:ascii="Calibri" w:hAnsi="Calibri" w:cs="Calibri"/>
        </w:rPr>
      </w:pPr>
    </w:p>
    <w:p w:rsidR="00D31168" w:rsidRDefault="00D31168" w:rsidP="00D31168">
      <w:pPr>
        <w:pStyle w:val="Caption"/>
        <w:keepNext/>
      </w:pPr>
      <w:bookmarkStart w:id="680" w:name="_Ref515456074"/>
      <w:bookmarkStart w:id="681" w:name="_Toc515466210"/>
      <w:bookmarkStart w:id="682" w:name="_Toc516147212"/>
      <w:bookmarkStart w:id="683" w:name="_Toc516151937"/>
      <w:bookmarkStart w:id="684" w:name="_Toc516154069"/>
      <w:bookmarkStart w:id="685" w:name="_Toc521409030"/>
      <w:r w:rsidRPr="002918F1">
        <w:t xml:space="preserve">Table </w:t>
      </w:r>
      <w:r w:rsidRPr="002918F1">
        <w:fldChar w:fldCharType="begin"/>
      </w:r>
      <w:r w:rsidRPr="002918F1">
        <w:instrText xml:space="preserve"> SEQ Table \* ARABIC </w:instrText>
      </w:r>
      <w:r w:rsidRPr="002918F1">
        <w:fldChar w:fldCharType="separate"/>
      </w:r>
      <w:r w:rsidR="00104D83">
        <w:rPr>
          <w:noProof/>
        </w:rPr>
        <w:t>4</w:t>
      </w:r>
      <w:r w:rsidRPr="002918F1">
        <w:fldChar w:fldCharType="end"/>
      </w:r>
      <w:bookmarkEnd w:id="680"/>
      <w:r w:rsidRPr="002918F1">
        <w:t xml:space="preserve"> </w:t>
      </w:r>
      <w:r w:rsidR="00801170" w:rsidRPr="002918F1">
        <w:t>–</w:t>
      </w:r>
      <w:r w:rsidRPr="002918F1">
        <w:t>Threa</w:t>
      </w:r>
      <w:r w:rsidR="000F6AD6" w:rsidRPr="002918F1">
        <w:t>t</w:t>
      </w:r>
      <w:r w:rsidRPr="002918F1">
        <w:t xml:space="preserve">s and barriers to be exercised for MALE RPAS integration in </w:t>
      </w:r>
      <w:r w:rsidR="00204AE6" w:rsidRPr="002918F1">
        <w:t>European</w:t>
      </w:r>
      <w:r w:rsidRPr="002918F1">
        <w:t xml:space="preserve"> skies</w:t>
      </w:r>
      <w:bookmarkEnd w:id="681"/>
      <w:bookmarkEnd w:id="682"/>
      <w:bookmarkEnd w:id="683"/>
      <w:bookmarkEnd w:id="684"/>
      <w:bookmarkEnd w:id="685"/>
    </w:p>
    <w:tbl>
      <w:tblPr>
        <w:tblStyle w:val="TableGrid"/>
        <w:tblW w:w="9072" w:type="dxa"/>
        <w:tblInd w:w="108" w:type="dxa"/>
        <w:tblLayout w:type="fixed"/>
        <w:tblLook w:val="04A0" w:firstRow="1" w:lastRow="0" w:firstColumn="1" w:lastColumn="0" w:noHBand="0" w:noVBand="1"/>
      </w:tblPr>
      <w:tblGrid>
        <w:gridCol w:w="709"/>
        <w:gridCol w:w="2126"/>
        <w:gridCol w:w="2694"/>
        <w:gridCol w:w="3543"/>
      </w:tblGrid>
      <w:tr w:rsidR="00EB0922" w:rsidTr="00822D0D">
        <w:trPr>
          <w:tblHeader/>
        </w:trPr>
        <w:tc>
          <w:tcPr>
            <w:tcW w:w="709" w:type="dxa"/>
            <w:shd w:val="clear" w:color="auto" w:fill="BFBFBF" w:themeFill="background1" w:themeFillShade="BF"/>
          </w:tcPr>
          <w:p w:rsidR="00EB0922" w:rsidRDefault="00DC7A78" w:rsidP="003139A5">
            <w:pPr>
              <w:autoSpaceDE w:val="0"/>
              <w:autoSpaceDN w:val="0"/>
              <w:adjustRightInd w:val="0"/>
              <w:rPr>
                <w:rFonts w:ascii="Calibri" w:hAnsi="Calibri"/>
                <w:b/>
              </w:rPr>
            </w:pPr>
            <w:r>
              <w:rPr>
                <w:rFonts w:ascii="Calibri" w:hAnsi="Calibri" w:cs="Calibri"/>
                <w:b/>
              </w:rPr>
              <w:t>#</w:t>
            </w:r>
          </w:p>
        </w:tc>
        <w:tc>
          <w:tcPr>
            <w:tcW w:w="2126" w:type="dxa"/>
            <w:shd w:val="clear" w:color="auto" w:fill="BFBFBF" w:themeFill="background1" w:themeFillShade="BF"/>
          </w:tcPr>
          <w:p w:rsidR="00EB0922" w:rsidRPr="002B0ED5" w:rsidRDefault="00EB0922" w:rsidP="003139A5">
            <w:pPr>
              <w:autoSpaceDE w:val="0"/>
              <w:autoSpaceDN w:val="0"/>
              <w:adjustRightInd w:val="0"/>
              <w:rPr>
                <w:rFonts w:ascii="Calibri" w:hAnsi="Calibri"/>
                <w:b/>
              </w:rPr>
            </w:pPr>
            <w:r w:rsidRPr="002B0ED5">
              <w:rPr>
                <w:rFonts w:ascii="Calibri" w:hAnsi="Calibri"/>
                <w:b/>
              </w:rPr>
              <w:t>Threat</w:t>
            </w:r>
          </w:p>
        </w:tc>
        <w:tc>
          <w:tcPr>
            <w:tcW w:w="2694" w:type="dxa"/>
            <w:shd w:val="clear" w:color="auto" w:fill="BFBFBF" w:themeFill="background1" w:themeFillShade="BF"/>
          </w:tcPr>
          <w:p w:rsidR="00EB0922" w:rsidRPr="002B0ED5" w:rsidRDefault="00EB0922" w:rsidP="003139A5">
            <w:pPr>
              <w:autoSpaceDE w:val="0"/>
              <w:autoSpaceDN w:val="0"/>
              <w:adjustRightInd w:val="0"/>
              <w:rPr>
                <w:rFonts w:ascii="Calibri" w:hAnsi="Calibri"/>
                <w:b/>
              </w:rPr>
            </w:pPr>
            <w:r w:rsidRPr="002B0ED5">
              <w:rPr>
                <w:rFonts w:ascii="Calibri" w:hAnsi="Calibri"/>
                <w:b/>
              </w:rPr>
              <w:t>Mitigation</w:t>
            </w:r>
          </w:p>
        </w:tc>
        <w:tc>
          <w:tcPr>
            <w:tcW w:w="3543" w:type="dxa"/>
            <w:shd w:val="clear" w:color="auto" w:fill="BFBFBF" w:themeFill="background1" w:themeFillShade="BF"/>
          </w:tcPr>
          <w:p w:rsidR="00EB0922" w:rsidRDefault="00EB0922" w:rsidP="002502D2">
            <w:pPr>
              <w:autoSpaceDE w:val="0"/>
              <w:autoSpaceDN w:val="0"/>
              <w:adjustRightInd w:val="0"/>
              <w:rPr>
                <w:rFonts w:ascii="Calibri" w:hAnsi="Calibri" w:cs="Calibri"/>
                <w:b/>
              </w:rPr>
            </w:pPr>
            <w:r>
              <w:rPr>
                <w:rFonts w:ascii="Calibri" w:hAnsi="Calibri" w:cs="Calibri"/>
                <w:b/>
              </w:rPr>
              <w:t xml:space="preserve">Simulation </w:t>
            </w:r>
            <w:r w:rsidR="002502D2">
              <w:rPr>
                <w:rFonts w:ascii="Calibri" w:hAnsi="Calibri" w:cs="Calibri"/>
                <w:b/>
              </w:rPr>
              <w:t>event</w:t>
            </w:r>
          </w:p>
        </w:tc>
      </w:tr>
      <w:tr w:rsidR="00EB0922" w:rsidTr="00822D0D">
        <w:tc>
          <w:tcPr>
            <w:tcW w:w="709" w:type="dxa"/>
          </w:tcPr>
          <w:p w:rsidR="00EB0922" w:rsidRDefault="00093C81" w:rsidP="006F33FD">
            <w:pPr>
              <w:autoSpaceDE w:val="0"/>
              <w:autoSpaceDN w:val="0"/>
              <w:adjustRightInd w:val="0"/>
              <w:rPr>
                <w:rFonts w:ascii="Calibri" w:hAnsi="Calibri" w:cs="Calibri"/>
              </w:rPr>
            </w:pPr>
            <w:r>
              <w:rPr>
                <w:rFonts w:ascii="Calibri" w:hAnsi="Calibri" w:cs="Calibri"/>
              </w:rPr>
              <w:t>1-</w:t>
            </w:r>
            <w:r w:rsidR="00EB0922">
              <w:rPr>
                <w:rFonts w:ascii="Calibri" w:hAnsi="Calibri" w:cs="Calibri"/>
              </w:rPr>
              <w:t>1</w:t>
            </w:r>
          </w:p>
        </w:tc>
        <w:tc>
          <w:tcPr>
            <w:tcW w:w="2126" w:type="dxa"/>
            <w:vMerge w:val="restart"/>
          </w:tcPr>
          <w:p w:rsidR="00EB0922" w:rsidRDefault="00EB0922" w:rsidP="006F33FD">
            <w:pPr>
              <w:autoSpaceDE w:val="0"/>
              <w:autoSpaceDN w:val="0"/>
              <w:adjustRightInd w:val="0"/>
              <w:rPr>
                <w:rFonts w:ascii="Calibri" w:hAnsi="Calibri" w:cs="Calibri"/>
              </w:rPr>
            </w:pPr>
            <w:r w:rsidRPr="006F33FD">
              <w:rPr>
                <w:rFonts w:ascii="Calibri" w:hAnsi="Calibri" w:cs="Calibri"/>
              </w:rPr>
              <w:t>ATC is unable to detect the RPAS or the other airspace user</w:t>
            </w:r>
            <w:r w:rsidR="005C3979">
              <w:rPr>
                <w:rFonts w:ascii="Calibri" w:hAnsi="Calibri" w:cs="Calibri"/>
              </w:rPr>
              <w:t>.</w:t>
            </w:r>
          </w:p>
        </w:tc>
        <w:tc>
          <w:tcPr>
            <w:tcW w:w="2694" w:type="dxa"/>
            <w:vMerge w:val="restart"/>
          </w:tcPr>
          <w:p w:rsidR="00EB0922" w:rsidRDefault="00816B95" w:rsidP="00240EE3">
            <w:pPr>
              <w:autoSpaceDE w:val="0"/>
              <w:autoSpaceDN w:val="0"/>
              <w:adjustRightInd w:val="0"/>
              <w:rPr>
                <w:rFonts w:ascii="Calibri" w:hAnsi="Calibri" w:cs="Calibri"/>
              </w:rPr>
            </w:pPr>
            <w:r>
              <w:rPr>
                <w:rFonts w:ascii="Calibri" w:hAnsi="Calibri" w:cs="Calibri"/>
              </w:rPr>
              <w:t>If</w:t>
            </w:r>
            <w:r w:rsidR="00093C81">
              <w:rPr>
                <w:rFonts w:ascii="Calibri" w:hAnsi="Calibri" w:cs="Calibri"/>
              </w:rPr>
              <w:t xml:space="preserve"> RPAS visible to ATC on primary radar</w:t>
            </w:r>
            <w:r>
              <w:rPr>
                <w:rFonts w:ascii="Calibri" w:hAnsi="Calibri" w:cs="Calibri"/>
              </w:rPr>
              <w:t xml:space="preserve">, ATC can ask to squawk IDENT </w:t>
            </w:r>
            <w:r w:rsidR="00240EE3">
              <w:rPr>
                <w:rFonts w:ascii="Calibri" w:hAnsi="Calibri" w:cs="Calibri"/>
              </w:rPr>
              <w:t>to check functional status of the equipment.</w:t>
            </w:r>
            <w:r w:rsidR="00093C81">
              <w:rPr>
                <w:rFonts w:ascii="Calibri" w:hAnsi="Calibri" w:cs="Calibri"/>
              </w:rPr>
              <w:t xml:space="preserve"> Else the </w:t>
            </w:r>
            <w:r w:rsidR="00EB0922">
              <w:rPr>
                <w:rFonts w:ascii="Calibri" w:hAnsi="Calibri" w:cs="Calibri"/>
              </w:rPr>
              <w:t xml:space="preserve">pilot </w:t>
            </w:r>
            <w:r w:rsidR="00093C81">
              <w:rPr>
                <w:rFonts w:ascii="Calibri" w:hAnsi="Calibri" w:cs="Calibri"/>
              </w:rPr>
              <w:t xml:space="preserve">has to report the RPAS </w:t>
            </w:r>
            <w:r w:rsidR="00EB0922">
              <w:rPr>
                <w:rFonts w:ascii="Calibri" w:hAnsi="Calibri" w:cs="Calibri"/>
              </w:rPr>
              <w:t>position to ATC</w:t>
            </w:r>
            <w:r w:rsidR="00093C81">
              <w:rPr>
                <w:rFonts w:ascii="Calibri" w:hAnsi="Calibri" w:cs="Calibri"/>
              </w:rPr>
              <w:t xml:space="preserve"> or ATC instructs RPAS to leave controlled airspace.</w:t>
            </w:r>
          </w:p>
        </w:tc>
        <w:tc>
          <w:tcPr>
            <w:tcW w:w="3543" w:type="dxa"/>
          </w:tcPr>
          <w:p w:rsidR="00EB0922" w:rsidRPr="00816B95" w:rsidRDefault="00093C81" w:rsidP="006F33FD">
            <w:pPr>
              <w:autoSpaceDE w:val="0"/>
              <w:autoSpaceDN w:val="0"/>
              <w:adjustRightInd w:val="0"/>
              <w:rPr>
                <w:rFonts w:ascii="Calibri" w:hAnsi="Calibri"/>
              </w:rPr>
            </w:pPr>
            <w:r w:rsidRPr="00816B95">
              <w:rPr>
                <w:rFonts w:ascii="Calibri" w:hAnsi="Calibri"/>
              </w:rPr>
              <w:t xml:space="preserve">RPAS visible on primary radar: not simulated in SIRENS because </w:t>
            </w:r>
            <w:r w:rsidR="00816B95" w:rsidRPr="00816B95">
              <w:rPr>
                <w:rFonts w:ascii="Calibri" w:hAnsi="Calibri" w:cs="Calibri"/>
              </w:rPr>
              <w:t xml:space="preserve">procedure for RPAS is the same as for manned aircraft, </w:t>
            </w:r>
            <w:r w:rsidR="000B50C2">
              <w:rPr>
                <w:rFonts w:ascii="Calibri" w:hAnsi="Calibri" w:cs="Calibri"/>
              </w:rPr>
              <w:t xml:space="preserve">and </w:t>
            </w:r>
            <w:r w:rsidR="00816B95" w:rsidRPr="00816B95">
              <w:rPr>
                <w:rFonts w:ascii="Calibri" w:hAnsi="Calibri" w:cs="Calibri"/>
              </w:rPr>
              <w:t xml:space="preserve">hence </w:t>
            </w:r>
            <w:r w:rsidR="000B50C2">
              <w:rPr>
                <w:rFonts w:ascii="Calibri" w:hAnsi="Calibri" w:cs="Calibri"/>
              </w:rPr>
              <w:t xml:space="preserve">there are </w:t>
            </w:r>
            <w:r w:rsidR="00816B95" w:rsidRPr="00816B95">
              <w:rPr>
                <w:rFonts w:ascii="Calibri" w:hAnsi="Calibri" w:cs="Calibri"/>
              </w:rPr>
              <w:t>no specific issues to simulate.</w:t>
            </w:r>
          </w:p>
        </w:tc>
      </w:tr>
      <w:tr w:rsidR="00093C81" w:rsidTr="00822D0D">
        <w:tc>
          <w:tcPr>
            <w:tcW w:w="709" w:type="dxa"/>
          </w:tcPr>
          <w:p w:rsidR="00093C81" w:rsidRDefault="00093C81" w:rsidP="006F33FD">
            <w:pPr>
              <w:autoSpaceDE w:val="0"/>
              <w:autoSpaceDN w:val="0"/>
              <w:adjustRightInd w:val="0"/>
              <w:rPr>
                <w:rFonts w:ascii="Calibri" w:hAnsi="Calibri" w:cs="Calibri"/>
              </w:rPr>
            </w:pPr>
            <w:r>
              <w:rPr>
                <w:rFonts w:ascii="Calibri" w:hAnsi="Calibri" w:cs="Calibri"/>
              </w:rPr>
              <w:t>1-2</w:t>
            </w:r>
          </w:p>
        </w:tc>
        <w:tc>
          <w:tcPr>
            <w:tcW w:w="2126" w:type="dxa"/>
            <w:vMerge/>
          </w:tcPr>
          <w:p w:rsidR="00093C81" w:rsidRPr="006F33FD" w:rsidRDefault="00093C81" w:rsidP="006F33FD">
            <w:pPr>
              <w:autoSpaceDE w:val="0"/>
              <w:autoSpaceDN w:val="0"/>
              <w:adjustRightInd w:val="0"/>
              <w:rPr>
                <w:rFonts w:ascii="Calibri" w:hAnsi="Calibri" w:cs="Calibri"/>
              </w:rPr>
            </w:pPr>
          </w:p>
        </w:tc>
        <w:tc>
          <w:tcPr>
            <w:tcW w:w="2694" w:type="dxa"/>
            <w:vMerge/>
          </w:tcPr>
          <w:p w:rsidR="00093C81" w:rsidRDefault="00093C81" w:rsidP="006F33FD">
            <w:pPr>
              <w:autoSpaceDE w:val="0"/>
              <w:autoSpaceDN w:val="0"/>
              <w:adjustRightInd w:val="0"/>
              <w:rPr>
                <w:rFonts w:ascii="Calibri" w:hAnsi="Calibri" w:cs="Calibri"/>
              </w:rPr>
            </w:pPr>
          </w:p>
        </w:tc>
        <w:tc>
          <w:tcPr>
            <w:tcW w:w="3543" w:type="dxa"/>
          </w:tcPr>
          <w:p w:rsidR="00093C81" w:rsidRPr="00CC43A0" w:rsidRDefault="00093C81" w:rsidP="00093C81">
            <w:pPr>
              <w:autoSpaceDE w:val="0"/>
              <w:autoSpaceDN w:val="0"/>
              <w:adjustRightInd w:val="0"/>
              <w:rPr>
                <w:rFonts w:ascii="Calibri" w:hAnsi="Calibri" w:cs="Calibri"/>
              </w:rPr>
            </w:pPr>
            <w:r>
              <w:rPr>
                <w:rFonts w:ascii="Calibri" w:hAnsi="Calibri" w:cs="Calibri"/>
              </w:rPr>
              <w:t>RPAS not visible on primary radar: simulated i</w:t>
            </w:r>
            <w:r w:rsidRPr="00093C81">
              <w:rPr>
                <w:rFonts w:ascii="Calibri" w:hAnsi="Calibri" w:cs="Calibri"/>
              </w:rPr>
              <w:t>n SIRENS</w:t>
            </w:r>
            <w:r>
              <w:rPr>
                <w:rFonts w:ascii="Calibri" w:hAnsi="Calibri" w:cs="Calibri"/>
              </w:rPr>
              <w:t>.</w:t>
            </w:r>
          </w:p>
        </w:tc>
      </w:tr>
      <w:tr w:rsidR="00EB0922" w:rsidTr="00822D0D">
        <w:tc>
          <w:tcPr>
            <w:tcW w:w="709" w:type="dxa"/>
          </w:tcPr>
          <w:p w:rsidR="00EB0922" w:rsidRDefault="00EB0922" w:rsidP="006F33FD">
            <w:pPr>
              <w:autoSpaceDE w:val="0"/>
              <w:autoSpaceDN w:val="0"/>
              <w:adjustRightInd w:val="0"/>
              <w:rPr>
                <w:rFonts w:ascii="Calibri" w:hAnsi="Calibri" w:cs="Calibri"/>
              </w:rPr>
            </w:pPr>
            <w:r>
              <w:rPr>
                <w:rFonts w:ascii="Calibri" w:hAnsi="Calibri" w:cs="Calibri"/>
              </w:rPr>
              <w:t>2a-1</w:t>
            </w:r>
          </w:p>
        </w:tc>
        <w:tc>
          <w:tcPr>
            <w:tcW w:w="2126" w:type="dxa"/>
            <w:vMerge w:val="restart"/>
          </w:tcPr>
          <w:p w:rsidR="00EB0922" w:rsidRDefault="00EB0922" w:rsidP="006F33FD">
            <w:pPr>
              <w:autoSpaceDE w:val="0"/>
              <w:autoSpaceDN w:val="0"/>
              <w:adjustRightInd w:val="0"/>
              <w:rPr>
                <w:rFonts w:ascii="Calibri" w:hAnsi="Calibri" w:cs="Calibri"/>
              </w:rPr>
            </w:pPr>
            <w:r w:rsidRPr="006F33FD">
              <w:rPr>
                <w:rFonts w:ascii="Calibri" w:hAnsi="Calibri" w:cs="Calibri"/>
              </w:rPr>
              <w:t>ATC</w:t>
            </w:r>
            <w:r>
              <w:rPr>
                <w:rFonts w:ascii="Calibri" w:hAnsi="Calibri" w:cs="Calibri"/>
              </w:rPr>
              <w:t>o</w:t>
            </w:r>
            <w:r w:rsidRPr="006F33FD">
              <w:rPr>
                <w:rFonts w:ascii="Calibri" w:hAnsi="Calibri" w:cs="Calibri"/>
              </w:rPr>
              <w:t xml:space="preserve"> is unable to communicate with the pilot of the RPAS or the other airspace user</w:t>
            </w:r>
            <w:r w:rsidR="005C3979">
              <w:rPr>
                <w:rFonts w:ascii="Calibri" w:hAnsi="Calibri" w:cs="Calibri"/>
              </w:rPr>
              <w:t>.</w:t>
            </w:r>
          </w:p>
        </w:tc>
        <w:tc>
          <w:tcPr>
            <w:tcW w:w="2694" w:type="dxa"/>
            <w:vMerge w:val="restart"/>
          </w:tcPr>
          <w:p w:rsidR="00EB0922" w:rsidRDefault="00EB0922" w:rsidP="006F33FD">
            <w:pPr>
              <w:autoSpaceDE w:val="0"/>
              <w:autoSpaceDN w:val="0"/>
              <w:adjustRightInd w:val="0"/>
              <w:rPr>
                <w:rFonts w:ascii="Calibri" w:hAnsi="Calibri" w:cs="Calibri"/>
              </w:rPr>
            </w:pPr>
            <w:r>
              <w:rPr>
                <w:rFonts w:ascii="Calibri" w:hAnsi="Calibri" w:cs="Calibri"/>
              </w:rPr>
              <w:t xml:space="preserve">RPAS pilot </w:t>
            </w:r>
            <w:r w:rsidR="0066754D">
              <w:rPr>
                <w:rFonts w:ascii="Calibri" w:hAnsi="Calibri" w:cs="Calibri"/>
              </w:rPr>
              <w:t xml:space="preserve">and ATC </w:t>
            </w:r>
            <w:r>
              <w:rPr>
                <w:rFonts w:ascii="Calibri" w:hAnsi="Calibri" w:cs="Calibri"/>
              </w:rPr>
              <w:t>may communicate by telephone.</w:t>
            </w:r>
          </w:p>
        </w:tc>
        <w:tc>
          <w:tcPr>
            <w:tcW w:w="3543" w:type="dxa"/>
          </w:tcPr>
          <w:p w:rsidR="00EB0922" w:rsidRDefault="00EB0922" w:rsidP="00994DD8">
            <w:pPr>
              <w:autoSpaceDE w:val="0"/>
              <w:autoSpaceDN w:val="0"/>
              <w:adjustRightInd w:val="0"/>
              <w:rPr>
                <w:rFonts w:ascii="Calibri" w:hAnsi="Calibri" w:cs="Calibri"/>
              </w:rPr>
            </w:pPr>
            <w:r w:rsidRPr="000B50C2">
              <w:rPr>
                <w:rFonts w:ascii="Calibri" w:hAnsi="Calibri"/>
              </w:rPr>
              <w:t>RPAS pilot p</w:t>
            </w:r>
            <w:r w:rsidR="0066754D" w:rsidRPr="000B50C2">
              <w:rPr>
                <w:rFonts w:ascii="Calibri" w:hAnsi="Calibri"/>
              </w:rPr>
              <w:t xml:space="preserve">hones ATC: </w:t>
            </w:r>
            <w:r w:rsidR="00093C81" w:rsidRPr="000B50C2">
              <w:rPr>
                <w:rFonts w:ascii="Calibri" w:hAnsi="Calibri"/>
              </w:rPr>
              <w:t>simulated in SIRENS</w:t>
            </w:r>
            <w:r w:rsidR="00093C81" w:rsidRPr="000B50C2">
              <w:rPr>
                <w:rFonts w:ascii="Calibri" w:hAnsi="Calibri" w:cs="Calibri"/>
              </w:rPr>
              <w:t>.</w:t>
            </w:r>
          </w:p>
        </w:tc>
      </w:tr>
      <w:tr w:rsidR="00EB0922" w:rsidTr="00822D0D">
        <w:tc>
          <w:tcPr>
            <w:tcW w:w="709" w:type="dxa"/>
          </w:tcPr>
          <w:p w:rsidR="00EB0922" w:rsidRDefault="00EB0922" w:rsidP="006F33FD">
            <w:pPr>
              <w:autoSpaceDE w:val="0"/>
              <w:autoSpaceDN w:val="0"/>
              <w:adjustRightInd w:val="0"/>
              <w:rPr>
                <w:rFonts w:ascii="Calibri" w:hAnsi="Calibri" w:cs="Calibri"/>
              </w:rPr>
            </w:pPr>
            <w:r>
              <w:rPr>
                <w:rFonts w:ascii="Calibri" w:hAnsi="Calibri" w:cs="Calibri"/>
              </w:rPr>
              <w:t>2a-2</w:t>
            </w:r>
          </w:p>
        </w:tc>
        <w:tc>
          <w:tcPr>
            <w:tcW w:w="2126" w:type="dxa"/>
            <w:vMerge/>
          </w:tcPr>
          <w:p w:rsidR="00EB0922" w:rsidRDefault="00EB0922" w:rsidP="006F33FD">
            <w:pPr>
              <w:autoSpaceDE w:val="0"/>
              <w:autoSpaceDN w:val="0"/>
              <w:adjustRightInd w:val="0"/>
              <w:rPr>
                <w:rFonts w:ascii="Calibri" w:hAnsi="Calibri" w:cs="Calibri"/>
              </w:rPr>
            </w:pPr>
          </w:p>
        </w:tc>
        <w:tc>
          <w:tcPr>
            <w:tcW w:w="2694" w:type="dxa"/>
            <w:vMerge/>
          </w:tcPr>
          <w:p w:rsidR="00EB0922" w:rsidRDefault="00EB0922" w:rsidP="006F33FD">
            <w:pPr>
              <w:autoSpaceDE w:val="0"/>
              <w:autoSpaceDN w:val="0"/>
              <w:adjustRightInd w:val="0"/>
              <w:rPr>
                <w:rFonts w:ascii="Calibri" w:hAnsi="Calibri" w:cs="Calibri"/>
              </w:rPr>
            </w:pPr>
          </w:p>
        </w:tc>
        <w:tc>
          <w:tcPr>
            <w:tcW w:w="3543" w:type="dxa"/>
          </w:tcPr>
          <w:p w:rsidR="00EB0922" w:rsidRDefault="00EB0922" w:rsidP="006F33FD">
            <w:pPr>
              <w:autoSpaceDE w:val="0"/>
              <w:autoSpaceDN w:val="0"/>
              <w:adjustRightInd w:val="0"/>
              <w:rPr>
                <w:rFonts w:ascii="Calibri" w:hAnsi="Calibri" w:cs="Calibri"/>
              </w:rPr>
            </w:pPr>
            <w:r>
              <w:rPr>
                <w:rFonts w:ascii="Calibri" w:hAnsi="Calibri" w:cs="Calibri"/>
              </w:rPr>
              <w:t xml:space="preserve">ATCo </w:t>
            </w:r>
            <w:r w:rsidR="0066754D">
              <w:rPr>
                <w:rFonts w:ascii="Calibri" w:hAnsi="Calibri" w:cs="Calibri"/>
              </w:rPr>
              <w:t xml:space="preserve">phones RPAS pilot: </w:t>
            </w:r>
            <w:r w:rsidR="00093C81" w:rsidRPr="00093C81">
              <w:rPr>
                <w:rFonts w:ascii="Calibri" w:hAnsi="Calibri" w:cs="Calibri"/>
              </w:rPr>
              <w:t>simulated in SIRENS.</w:t>
            </w:r>
          </w:p>
        </w:tc>
      </w:tr>
      <w:tr w:rsidR="00EB0922" w:rsidTr="00822D0D">
        <w:tc>
          <w:tcPr>
            <w:tcW w:w="709" w:type="dxa"/>
          </w:tcPr>
          <w:p w:rsidR="00EB0922" w:rsidRDefault="00EB0922" w:rsidP="006F33FD">
            <w:pPr>
              <w:autoSpaceDE w:val="0"/>
              <w:autoSpaceDN w:val="0"/>
              <w:adjustRightInd w:val="0"/>
              <w:rPr>
                <w:rFonts w:ascii="Calibri" w:hAnsi="Calibri" w:cs="Calibri"/>
              </w:rPr>
            </w:pPr>
            <w:r>
              <w:rPr>
                <w:rFonts w:ascii="Calibri" w:hAnsi="Calibri" w:cs="Calibri"/>
              </w:rPr>
              <w:t>2a-3</w:t>
            </w:r>
          </w:p>
        </w:tc>
        <w:tc>
          <w:tcPr>
            <w:tcW w:w="2126" w:type="dxa"/>
            <w:vMerge/>
          </w:tcPr>
          <w:p w:rsidR="00EB0922" w:rsidRDefault="00EB0922" w:rsidP="006F33FD">
            <w:pPr>
              <w:autoSpaceDE w:val="0"/>
              <w:autoSpaceDN w:val="0"/>
              <w:adjustRightInd w:val="0"/>
              <w:rPr>
                <w:rFonts w:ascii="Calibri" w:hAnsi="Calibri" w:cs="Calibri"/>
              </w:rPr>
            </w:pPr>
          </w:p>
        </w:tc>
        <w:tc>
          <w:tcPr>
            <w:tcW w:w="2694" w:type="dxa"/>
            <w:vMerge/>
          </w:tcPr>
          <w:p w:rsidR="00EB0922" w:rsidRDefault="00EB0922" w:rsidP="006F33FD">
            <w:pPr>
              <w:autoSpaceDE w:val="0"/>
              <w:autoSpaceDN w:val="0"/>
              <w:adjustRightInd w:val="0"/>
              <w:rPr>
                <w:rFonts w:ascii="Calibri" w:hAnsi="Calibri" w:cs="Calibri"/>
              </w:rPr>
            </w:pPr>
          </w:p>
        </w:tc>
        <w:tc>
          <w:tcPr>
            <w:tcW w:w="3543" w:type="dxa"/>
          </w:tcPr>
          <w:p w:rsidR="00EB0922" w:rsidRPr="000B50C2" w:rsidRDefault="000B50C2" w:rsidP="006F33FD">
            <w:pPr>
              <w:autoSpaceDE w:val="0"/>
              <w:autoSpaceDN w:val="0"/>
              <w:adjustRightInd w:val="0"/>
              <w:rPr>
                <w:rFonts w:ascii="Calibri" w:hAnsi="Calibri"/>
              </w:rPr>
            </w:pPr>
            <w:r w:rsidRPr="000B50C2">
              <w:rPr>
                <w:rFonts w:ascii="Calibri" w:hAnsi="Calibri" w:cs="Calibri"/>
              </w:rPr>
              <w:t xml:space="preserve">If </w:t>
            </w:r>
            <w:r w:rsidR="00EB0922" w:rsidRPr="000B50C2">
              <w:rPr>
                <w:rFonts w:ascii="Calibri" w:hAnsi="Calibri"/>
              </w:rPr>
              <w:t xml:space="preserve">ATCo </w:t>
            </w:r>
            <w:r w:rsidR="0066754D" w:rsidRPr="000B50C2">
              <w:rPr>
                <w:rFonts w:ascii="Calibri" w:hAnsi="Calibri"/>
              </w:rPr>
              <w:t xml:space="preserve">and RPAS pilot </w:t>
            </w:r>
            <w:r w:rsidR="00EB0922" w:rsidRPr="000B50C2">
              <w:rPr>
                <w:rFonts w:ascii="Calibri" w:hAnsi="Calibri"/>
              </w:rPr>
              <w:t xml:space="preserve">unable to communicate </w:t>
            </w:r>
            <w:r w:rsidR="0066754D" w:rsidRPr="000B50C2">
              <w:rPr>
                <w:rFonts w:ascii="Calibri" w:hAnsi="Calibri"/>
              </w:rPr>
              <w:t>by telephone</w:t>
            </w:r>
            <w:r w:rsidRPr="000B50C2">
              <w:rPr>
                <w:rFonts w:ascii="Calibri" w:hAnsi="Calibri" w:cs="Calibri"/>
              </w:rPr>
              <w:t>: this is not</w:t>
            </w:r>
            <w:r w:rsidR="00093C81" w:rsidRPr="000B50C2">
              <w:rPr>
                <w:rFonts w:ascii="Calibri" w:hAnsi="Calibri"/>
              </w:rPr>
              <w:t xml:space="preserve"> simulated in SIRENS because </w:t>
            </w:r>
            <w:r w:rsidRPr="000B50C2">
              <w:rPr>
                <w:rFonts w:ascii="Calibri" w:hAnsi="Calibri" w:cs="Calibri"/>
              </w:rPr>
              <w:t>then</w:t>
            </w:r>
            <w:r w:rsidR="0066754D" w:rsidRPr="000B50C2">
              <w:rPr>
                <w:rFonts w:ascii="Calibri" w:hAnsi="Calibri" w:cs="Calibri"/>
              </w:rPr>
              <w:t xml:space="preserve"> </w:t>
            </w:r>
            <w:r w:rsidRPr="000B50C2">
              <w:rPr>
                <w:rFonts w:ascii="Calibri" w:hAnsi="Calibri" w:cs="Calibri"/>
              </w:rPr>
              <w:t>the ‘lost comm’ procedures of manned aviation apply, and hence there are no specific issues to simulate.</w:t>
            </w:r>
          </w:p>
        </w:tc>
      </w:tr>
      <w:tr w:rsidR="00EB0922" w:rsidTr="00822D0D">
        <w:tc>
          <w:tcPr>
            <w:tcW w:w="709" w:type="dxa"/>
          </w:tcPr>
          <w:p w:rsidR="00EB0922" w:rsidRDefault="00EB0922" w:rsidP="006F33FD">
            <w:pPr>
              <w:autoSpaceDE w:val="0"/>
              <w:autoSpaceDN w:val="0"/>
              <w:adjustRightInd w:val="0"/>
              <w:rPr>
                <w:rFonts w:ascii="Calibri" w:hAnsi="Calibri" w:cs="Calibri"/>
              </w:rPr>
            </w:pPr>
            <w:r>
              <w:rPr>
                <w:rFonts w:ascii="Calibri" w:hAnsi="Calibri" w:cs="Calibri"/>
              </w:rPr>
              <w:t>2b</w:t>
            </w:r>
          </w:p>
        </w:tc>
        <w:tc>
          <w:tcPr>
            <w:tcW w:w="2126" w:type="dxa"/>
          </w:tcPr>
          <w:p w:rsidR="00EB0922" w:rsidRPr="006F33FD" w:rsidRDefault="00EB0922" w:rsidP="006F33FD">
            <w:pPr>
              <w:autoSpaceDE w:val="0"/>
              <w:autoSpaceDN w:val="0"/>
              <w:adjustRightInd w:val="0"/>
              <w:rPr>
                <w:rFonts w:ascii="Calibri" w:hAnsi="Calibri" w:cs="Calibri"/>
              </w:rPr>
            </w:pPr>
          </w:p>
        </w:tc>
        <w:tc>
          <w:tcPr>
            <w:tcW w:w="2694" w:type="dxa"/>
          </w:tcPr>
          <w:p w:rsidR="00EB0922" w:rsidRDefault="00CC43A0" w:rsidP="006F33FD">
            <w:pPr>
              <w:autoSpaceDE w:val="0"/>
              <w:autoSpaceDN w:val="0"/>
              <w:adjustRightInd w:val="0"/>
              <w:rPr>
                <w:rFonts w:ascii="Calibri" w:hAnsi="Calibri" w:cs="Calibri"/>
              </w:rPr>
            </w:pPr>
            <w:r>
              <w:rPr>
                <w:rFonts w:ascii="Calibri" w:hAnsi="Calibri" w:cs="Calibri"/>
              </w:rPr>
              <w:t xml:space="preserve">Other airspace user: </w:t>
            </w:r>
            <w:r w:rsidR="00EB0922">
              <w:rPr>
                <w:rFonts w:ascii="Calibri" w:hAnsi="Calibri" w:cs="Calibri"/>
              </w:rPr>
              <w:t>The pilot of a manned aircraft squawks 7600 and follows a prescribed ‘lost comms’ procedure.</w:t>
            </w:r>
          </w:p>
        </w:tc>
        <w:tc>
          <w:tcPr>
            <w:tcW w:w="3543" w:type="dxa"/>
          </w:tcPr>
          <w:p w:rsidR="00EB0922" w:rsidRDefault="00093C81" w:rsidP="006F33FD">
            <w:pPr>
              <w:autoSpaceDE w:val="0"/>
              <w:autoSpaceDN w:val="0"/>
              <w:adjustRightInd w:val="0"/>
              <w:rPr>
                <w:rFonts w:ascii="Calibri" w:hAnsi="Calibri" w:cs="Calibri"/>
              </w:rPr>
            </w:pPr>
            <w:r w:rsidRPr="00093C81">
              <w:rPr>
                <w:rFonts w:ascii="Calibri" w:hAnsi="Calibri" w:cs="Calibri"/>
              </w:rPr>
              <w:t xml:space="preserve">Not simulated in SIRENS because </w:t>
            </w:r>
            <w:r w:rsidR="00F60800">
              <w:rPr>
                <w:rFonts w:ascii="Calibri" w:hAnsi="Calibri" w:cs="Calibri"/>
              </w:rPr>
              <w:t>m</w:t>
            </w:r>
            <w:r w:rsidR="00EB0922">
              <w:rPr>
                <w:rFonts w:ascii="Calibri" w:hAnsi="Calibri" w:cs="Calibri"/>
              </w:rPr>
              <w:t>anned aircraft is beyond scope of SIRENS.</w:t>
            </w:r>
          </w:p>
        </w:tc>
      </w:tr>
      <w:tr w:rsidR="00EB0922" w:rsidTr="00822D0D">
        <w:tc>
          <w:tcPr>
            <w:tcW w:w="709" w:type="dxa"/>
          </w:tcPr>
          <w:p w:rsidR="00EB0922" w:rsidRDefault="00EB0922" w:rsidP="00D31168">
            <w:pPr>
              <w:autoSpaceDE w:val="0"/>
              <w:autoSpaceDN w:val="0"/>
              <w:adjustRightInd w:val="0"/>
              <w:rPr>
                <w:rFonts w:ascii="Calibri" w:hAnsi="Calibri" w:cs="Calibri"/>
              </w:rPr>
            </w:pPr>
            <w:r>
              <w:rPr>
                <w:rFonts w:ascii="Calibri" w:hAnsi="Calibri" w:cs="Calibri"/>
              </w:rPr>
              <w:t>3-1</w:t>
            </w:r>
          </w:p>
        </w:tc>
        <w:tc>
          <w:tcPr>
            <w:tcW w:w="2126" w:type="dxa"/>
            <w:vMerge w:val="restart"/>
          </w:tcPr>
          <w:p w:rsidR="00EB0922" w:rsidRPr="006F33FD" w:rsidRDefault="00EB0922" w:rsidP="00D31168">
            <w:pPr>
              <w:autoSpaceDE w:val="0"/>
              <w:autoSpaceDN w:val="0"/>
              <w:adjustRightInd w:val="0"/>
              <w:rPr>
                <w:rFonts w:ascii="Calibri" w:hAnsi="Calibri" w:cs="Calibri"/>
              </w:rPr>
            </w:pPr>
            <w:r>
              <w:rPr>
                <w:rFonts w:ascii="Calibri" w:hAnsi="Calibri" w:cs="Calibri"/>
              </w:rPr>
              <w:t xml:space="preserve">The </w:t>
            </w:r>
            <w:r w:rsidR="005C3979">
              <w:rPr>
                <w:rFonts w:ascii="Calibri" w:hAnsi="Calibri" w:cs="Calibri"/>
              </w:rPr>
              <w:t>pilot of the RPAS or the other airspace user does</w:t>
            </w:r>
            <w:r>
              <w:rPr>
                <w:rFonts w:ascii="Calibri" w:hAnsi="Calibri" w:cs="Calibri"/>
              </w:rPr>
              <w:t xml:space="preserve"> not maintain separation</w:t>
            </w:r>
            <w:r w:rsidR="005C3979">
              <w:rPr>
                <w:rFonts w:ascii="Calibri" w:hAnsi="Calibri" w:cs="Calibri"/>
              </w:rPr>
              <w:t>.</w:t>
            </w:r>
          </w:p>
        </w:tc>
        <w:tc>
          <w:tcPr>
            <w:tcW w:w="2694" w:type="dxa"/>
            <w:vMerge w:val="restart"/>
          </w:tcPr>
          <w:p w:rsidR="00EB0922" w:rsidRDefault="00EB0922" w:rsidP="00D31168">
            <w:pPr>
              <w:autoSpaceDE w:val="0"/>
              <w:autoSpaceDN w:val="0"/>
              <w:adjustRightInd w:val="0"/>
              <w:rPr>
                <w:rFonts w:ascii="Calibri" w:hAnsi="Calibri" w:cs="Calibri"/>
              </w:rPr>
            </w:pPr>
            <w:r>
              <w:rPr>
                <w:rFonts w:ascii="Calibri" w:hAnsi="Calibri" w:cs="Calibri"/>
              </w:rPr>
              <w:t xml:space="preserve">ATC monitors the flights of individual aircraft and issues vectors </w:t>
            </w:r>
            <w:r w:rsidR="00723C24">
              <w:rPr>
                <w:rFonts w:ascii="Calibri" w:hAnsi="Calibri" w:cs="Calibri"/>
              </w:rPr>
              <w:t>be</w:t>
            </w:r>
            <w:r>
              <w:rPr>
                <w:rFonts w:ascii="Calibri" w:hAnsi="Calibri" w:cs="Calibri"/>
              </w:rPr>
              <w:t>for</w:t>
            </w:r>
            <w:r w:rsidR="00723C24">
              <w:rPr>
                <w:rFonts w:ascii="Calibri" w:hAnsi="Calibri" w:cs="Calibri"/>
              </w:rPr>
              <w:t>e</w:t>
            </w:r>
            <w:r>
              <w:rPr>
                <w:rFonts w:ascii="Calibri" w:hAnsi="Calibri" w:cs="Calibri"/>
              </w:rPr>
              <w:t xml:space="preserve"> separation </w:t>
            </w:r>
            <w:r w:rsidR="00723C24">
              <w:rPr>
                <w:rFonts w:ascii="Calibri" w:hAnsi="Calibri" w:cs="Calibri"/>
              </w:rPr>
              <w:t xml:space="preserve">is </w:t>
            </w:r>
            <w:r>
              <w:rPr>
                <w:rFonts w:ascii="Calibri" w:hAnsi="Calibri" w:cs="Calibri"/>
              </w:rPr>
              <w:t>compromised.</w:t>
            </w:r>
          </w:p>
        </w:tc>
        <w:tc>
          <w:tcPr>
            <w:tcW w:w="3543" w:type="dxa"/>
          </w:tcPr>
          <w:p w:rsidR="00EB0922" w:rsidRDefault="00723C24" w:rsidP="00994DD8">
            <w:pPr>
              <w:autoSpaceDE w:val="0"/>
              <w:autoSpaceDN w:val="0"/>
              <w:adjustRightInd w:val="0"/>
              <w:rPr>
                <w:rFonts w:ascii="Calibri" w:hAnsi="Calibri" w:cs="Calibri"/>
              </w:rPr>
            </w:pPr>
            <w:r>
              <w:rPr>
                <w:rFonts w:ascii="Calibri" w:hAnsi="Calibri" w:cs="Calibri"/>
              </w:rPr>
              <w:t>ATC anticipation of potential loss of h</w:t>
            </w:r>
            <w:r w:rsidR="00EB0922">
              <w:rPr>
                <w:rFonts w:ascii="Calibri" w:hAnsi="Calibri" w:cs="Calibri"/>
              </w:rPr>
              <w:t xml:space="preserve">orizontal separation is </w:t>
            </w:r>
            <w:r w:rsidR="00093C81" w:rsidRPr="00093C81">
              <w:rPr>
                <w:rFonts w:ascii="Calibri" w:hAnsi="Calibri" w:cs="Calibri"/>
              </w:rPr>
              <w:t>simulated in SIRENS.</w:t>
            </w:r>
          </w:p>
        </w:tc>
      </w:tr>
      <w:tr w:rsidR="00EB0922" w:rsidTr="00822D0D">
        <w:tc>
          <w:tcPr>
            <w:tcW w:w="709" w:type="dxa"/>
          </w:tcPr>
          <w:p w:rsidR="00EB0922" w:rsidRDefault="00EB0922" w:rsidP="00D31168">
            <w:pPr>
              <w:autoSpaceDE w:val="0"/>
              <w:autoSpaceDN w:val="0"/>
              <w:adjustRightInd w:val="0"/>
              <w:rPr>
                <w:rFonts w:ascii="Calibri" w:hAnsi="Calibri" w:cs="Calibri"/>
              </w:rPr>
            </w:pPr>
            <w:r>
              <w:rPr>
                <w:rFonts w:ascii="Calibri" w:hAnsi="Calibri" w:cs="Calibri"/>
              </w:rPr>
              <w:t>3-2</w:t>
            </w:r>
          </w:p>
        </w:tc>
        <w:tc>
          <w:tcPr>
            <w:tcW w:w="2126" w:type="dxa"/>
            <w:vMerge/>
          </w:tcPr>
          <w:p w:rsidR="00EB0922" w:rsidRDefault="00EB0922" w:rsidP="00D31168">
            <w:pPr>
              <w:autoSpaceDE w:val="0"/>
              <w:autoSpaceDN w:val="0"/>
              <w:adjustRightInd w:val="0"/>
              <w:rPr>
                <w:rFonts w:ascii="Calibri" w:hAnsi="Calibri" w:cs="Calibri"/>
              </w:rPr>
            </w:pPr>
          </w:p>
        </w:tc>
        <w:tc>
          <w:tcPr>
            <w:tcW w:w="2694" w:type="dxa"/>
            <w:vMerge/>
          </w:tcPr>
          <w:p w:rsidR="00EB0922" w:rsidRDefault="00EB0922" w:rsidP="00D31168">
            <w:pPr>
              <w:autoSpaceDE w:val="0"/>
              <w:autoSpaceDN w:val="0"/>
              <w:adjustRightInd w:val="0"/>
              <w:rPr>
                <w:rFonts w:ascii="Calibri" w:hAnsi="Calibri" w:cs="Calibri"/>
              </w:rPr>
            </w:pPr>
          </w:p>
        </w:tc>
        <w:tc>
          <w:tcPr>
            <w:tcW w:w="3543" w:type="dxa"/>
          </w:tcPr>
          <w:p w:rsidR="00EB0922" w:rsidRDefault="00723C24" w:rsidP="006F33FD">
            <w:pPr>
              <w:autoSpaceDE w:val="0"/>
              <w:autoSpaceDN w:val="0"/>
              <w:adjustRightInd w:val="0"/>
              <w:rPr>
                <w:rFonts w:ascii="Calibri" w:hAnsi="Calibri" w:cs="Calibri"/>
              </w:rPr>
            </w:pPr>
            <w:r>
              <w:rPr>
                <w:rFonts w:ascii="Calibri" w:hAnsi="Calibri" w:cs="Calibri"/>
              </w:rPr>
              <w:t>ATC anticipation of potential loss of v</w:t>
            </w:r>
            <w:r w:rsidR="00EB0922">
              <w:rPr>
                <w:rFonts w:ascii="Calibri" w:hAnsi="Calibri" w:cs="Calibri"/>
              </w:rPr>
              <w:t xml:space="preserve">ertical separation is </w:t>
            </w:r>
            <w:r w:rsidR="00093C81" w:rsidRPr="00093C81">
              <w:rPr>
                <w:rFonts w:ascii="Calibri" w:hAnsi="Calibri" w:cs="Calibri"/>
              </w:rPr>
              <w:t>simulated in SIRENS.</w:t>
            </w:r>
          </w:p>
        </w:tc>
      </w:tr>
      <w:tr w:rsidR="00EB0922" w:rsidTr="00822D0D">
        <w:tc>
          <w:tcPr>
            <w:tcW w:w="709" w:type="dxa"/>
          </w:tcPr>
          <w:p w:rsidR="00EB0922" w:rsidRDefault="00EB0922" w:rsidP="006F33FD">
            <w:pPr>
              <w:autoSpaceDE w:val="0"/>
              <w:autoSpaceDN w:val="0"/>
              <w:adjustRightInd w:val="0"/>
              <w:rPr>
                <w:rFonts w:ascii="Calibri" w:hAnsi="Calibri" w:cs="Calibri"/>
              </w:rPr>
            </w:pPr>
            <w:r>
              <w:rPr>
                <w:rFonts w:ascii="Calibri" w:hAnsi="Calibri" w:cs="Calibri"/>
              </w:rPr>
              <w:t>4a</w:t>
            </w:r>
          </w:p>
        </w:tc>
        <w:tc>
          <w:tcPr>
            <w:tcW w:w="2126" w:type="dxa"/>
            <w:vMerge w:val="restart"/>
          </w:tcPr>
          <w:p w:rsidR="00EB0922" w:rsidRDefault="00EB0922" w:rsidP="006F33FD">
            <w:pPr>
              <w:autoSpaceDE w:val="0"/>
              <w:autoSpaceDN w:val="0"/>
              <w:adjustRightInd w:val="0"/>
              <w:rPr>
                <w:rFonts w:ascii="Calibri" w:hAnsi="Calibri" w:cs="Calibri"/>
              </w:rPr>
            </w:pPr>
            <w:r w:rsidRPr="006F33FD">
              <w:rPr>
                <w:rFonts w:ascii="Calibri" w:hAnsi="Calibri" w:cs="Calibri"/>
              </w:rPr>
              <w:t>The pilot of the RPAS or the other airspace user is unable to manoeuvre his RPAS/aircraft</w:t>
            </w:r>
            <w:r w:rsidR="005C3979">
              <w:rPr>
                <w:rFonts w:ascii="Calibri" w:hAnsi="Calibri" w:cs="Calibri"/>
              </w:rPr>
              <w:t>.</w:t>
            </w:r>
          </w:p>
        </w:tc>
        <w:tc>
          <w:tcPr>
            <w:tcW w:w="2694" w:type="dxa"/>
          </w:tcPr>
          <w:p w:rsidR="00EB0922" w:rsidRDefault="00EB0922" w:rsidP="00D31168">
            <w:pPr>
              <w:autoSpaceDE w:val="0"/>
              <w:autoSpaceDN w:val="0"/>
              <w:adjustRightInd w:val="0"/>
              <w:rPr>
                <w:rFonts w:ascii="Calibri" w:hAnsi="Calibri" w:cs="Calibri"/>
              </w:rPr>
            </w:pPr>
            <w:r>
              <w:rPr>
                <w:rFonts w:ascii="Calibri" w:hAnsi="Calibri" w:cs="Calibri"/>
              </w:rPr>
              <w:t>The RPAS is equipped with a dual C2 link for the manoeuvring of the RPAS.</w:t>
            </w:r>
          </w:p>
        </w:tc>
        <w:tc>
          <w:tcPr>
            <w:tcW w:w="3543" w:type="dxa"/>
          </w:tcPr>
          <w:p w:rsidR="00EB0922" w:rsidRDefault="00EB0922" w:rsidP="00D31168">
            <w:pPr>
              <w:autoSpaceDE w:val="0"/>
              <w:autoSpaceDN w:val="0"/>
              <w:adjustRightInd w:val="0"/>
              <w:rPr>
                <w:rFonts w:ascii="Calibri" w:hAnsi="Calibri" w:cs="Calibri"/>
              </w:rPr>
            </w:pPr>
            <w:r>
              <w:rPr>
                <w:rFonts w:ascii="Calibri" w:hAnsi="Calibri" w:cs="Calibri"/>
              </w:rPr>
              <w:t>Single C2 link failure</w:t>
            </w:r>
            <w:r w:rsidR="00723C24">
              <w:rPr>
                <w:rFonts w:ascii="Calibri" w:hAnsi="Calibri" w:cs="Calibri"/>
              </w:rPr>
              <w:t xml:space="preserve"> is </w:t>
            </w:r>
            <w:r w:rsidR="00093C81" w:rsidRPr="00093C81">
              <w:rPr>
                <w:rFonts w:ascii="Calibri" w:hAnsi="Calibri" w:cs="Calibri"/>
              </w:rPr>
              <w:t>simulated in SIRENS.</w:t>
            </w:r>
          </w:p>
        </w:tc>
      </w:tr>
      <w:tr w:rsidR="00EB0922" w:rsidTr="00822D0D">
        <w:tc>
          <w:tcPr>
            <w:tcW w:w="709" w:type="dxa"/>
          </w:tcPr>
          <w:p w:rsidR="00EB0922" w:rsidRDefault="00EB0922" w:rsidP="006F33FD">
            <w:pPr>
              <w:autoSpaceDE w:val="0"/>
              <w:autoSpaceDN w:val="0"/>
              <w:adjustRightInd w:val="0"/>
              <w:rPr>
                <w:rFonts w:ascii="Calibri" w:hAnsi="Calibri" w:cs="Calibri"/>
              </w:rPr>
            </w:pPr>
            <w:r>
              <w:rPr>
                <w:rFonts w:ascii="Calibri" w:hAnsi="Calibri" w:cs="Calibri"/>
              </w:rPr>
              <w:t>4b</w:t>
            </w:r>
          </w:p>
        </w:tc>
        <w:tc>
          <w:tcPr>
            <w:tcW w:w="2126" w:type="dxa"/>
            <w:vMerge/>
          </w:tcPr>
          <w:p w:rsidR="00EB0922" w:rsidRPr="006F33FD" w:rsidRDefault="00EB0922" w:rsidP="006F33FD">
            <w:pPr>
              <w:autoSpaceDE w:val="0"/>
              <w:autoSpaceDN w:val="0"/>
              <w:adjustRightInd w:val="0"/>
              <w:rPr>
                <w:rFonts w:ascii="Calibri" w:hAnsi="Calibri" w:cs="Calibri"/>
              </w:rPr>
            </w:pPr>
          </w:p>
        </w:tc>
        <w:tc>
          <w:tcPr>
            <w:tcW w:w="2694" w:type="dxa"/>
          </w:tcPr>
          <w:p w:rsidR="00EB0922" w:rsidRDefault="00EB0922" w:rsidP="006F33FD">
            <w:pPr>
              <w:autoSpaceDE w:val="0"/>
              <w:autoSpaceDN w:val="0"/>
              <w:adjustRightInd w:val="0"/>
              <w:rPr>
                <w:rFonts w:ascii="Calibri" w:hAnsi="Calibri" w:cs="Calibri"/>
              </w:rPr>
            </w:pPr>
            <w:r>
              <w:rPr>
                <w:rFonts w:ascii="Calibri" w:hAnsi="Calibri" w:cs="Calibri"/>
              </w:rPr>
              <w:t>If both C2 links are lost, the RPAS is equipped with an on-board system to automatically fly a predetermined procedure.</w:t>
            </w:r>
          </w:p>
        </w:tc>
        <w:tc>
          <w:tcPr>
            <w:tcW w:w="3543" w:type="dxa"/>
          </w:tcPr>
          <w:p w:rsidR="00EB0922" w:rsidRDefault="00723C24" w:rsidP="006F33FD">
            <w:pPr>
              <w:autoSpaceDE w:val="0"/>
              <w:autoSpaceDN w:val="0"/>
              <w:adjustRightInd w:val="0"/>
              <w:rPr>
                <w:rFonts w:ascii="Calibri" w:hAnsi="Calibri" w:cs="Calibri"/>
              </w:rPr>
            </w:pPr>
            <w:r>
              <w:rPr>
                <w:rFonts w:ascii="Calibri" w:hAnsi="Calibri" w:cs="Calibri"/>
              </w:rPr>
              <w:t>Dual C2 link failure is n</w:t>
            </w:r>
            <w:r w:rsidR="00093C81" w:rsidRPr="00093C81">
              <w:rPr>
                <w:rFonts w:ascii="Calibri" w:hAnsi="Calibri" w:cs="Calibri"/>
              </w:rPr>
              <w:t xml:space="preserve">ot simulated in SIRENS because </w:t>
            </w:r>
            <w:r>
              <w:rPr>
                <w:rFonts w:ascii="Calibri" w:hAnsi="Calibri" w:cs="Calibri"/>
              </w:rPr>
              <w:t xml:space="preserve">already </w:t>
            </w:r>
            <w:r w:rsidR="00EB0922">
              <w:rPr>
                <w:rFonts w:ascii="Calibri" w:hAnsi="Calibri" w:cs="Calibri"/>
              </w:rPr>
              <w:t>demonstrated in CLAIRE.</w:t>
            </w:r>
          </w:p>
        </w:tc>
      </w:tr>
      <w:tr w:rsidR="00EB0922" w:rsidTr="00822D0D">
        <w:tc>
          <w:tcPr>
            <w:tcW w:w="709" w:type="dxa"/>
          </w:tcPr>
          <w:p w:rsidR="00EB0922" w:rsidRDefault="00EB0922" w:rsidP="006F33FD">
            <w:pPr>
              <w:autoSpaceDE w:val="0"/>
              <w:autoSpaceDN w:val="0"/>
              <w:adjustRightInd w:val="0"/>
              <w:rPr>
                <w:rFonts w:ascii="Calibri" w:hAnsi="Calibri" w:cs="Calibri"/>
              </w:rPr>
            </w:pPr>
            <w:r>
              <w:rPr>
                <w:rFonts w:ascii="Calibri" w:hAnsi="Calibri" w:cs="Calibri"/>
              </w:rPr>
              <w:t>4c</w:t>
            </w:r>
          </w:p>
        </w:tc>
        <w:tc>
          <w:tcPr>
            <w:tcW w:w="2126" w:type="dxa"/>
            <w:vMerge/>
          </w:tcPr>
          <w:p w:rsidR="00EB0922" w:rsidRPr="006F33FD" w:rsidRDefault="00EB0922" w:rsidP="006F33FD">
            <w:pPr>
              <w:autoSpaceDE w:val="0"/>
              <w:autoSpaceDN w:val="0"/>
              <w:adjustRightInd w:val="0"/>
              <w:rPr>
                <w:rFonts w:ascii="Calibri" w:hAnsi="Calibri" w:cs="Calibri"/>
              </w:rPr>
            </w:pPr>
          </w:p>
        </w:tc>
        <w:tc>
          <w:tcPr>
            <w:tcW w:w="2694" w:type="dxa"/>
          </w:tcPr>
          <w:p w:rsidR="00EB0922" w:rsidRDefault="00EB0922" w:rsidP="006F33FD">
            <w:pPr>
              <w:autoSpaceDE w:val="0"/>
              <w:autoSpaceDN w:val="0"/>
              <w:adjustRightInd w:val="0"/>
              <w:rPr>
                <w:rFonts w:ascii="Calibri" w:hAnsi="Calibri" w:cs="Calibri"/>
              </w:rPr>
            </w:pPr>
            <w:r>
              <w:rPr>
                <w:rFonts w:ascii="Calibri" w:hAnsi="Calibri" w:cs="Calibri"/>
              </w:rPr>
              <w:t>The pilot of the manned aircraft may issue a mayday call and squawk 7700.</w:t>
            </w:r>
          </w:p>
        </w:tc>
        <w:tc>
          <w:tcPr>
            <w:tcW w:w="3543" w:type="dxa"/>
          </w:tcPr>
          <w:p w:rsidR="00EB0922" w:rsidRDefault="00093C81" w:rsidP="006F33FD">
            <w:pPr>
              <w:autoSpaceDE w:val="0"/>
              <w:autoSpaceDN w:val="0"/>
              <w:adjustRightInd w:val="0"/>
              <w:rPr>
                <w:rFonts w:ascii="Calibri" w:hAnsi="Calibri" w:cs="Calibri"/>
              </w:rPr>
            </w:pPr>
            <w:r w:rsidRPr="00093C81">
              <w:rPr>
                <w:rFonts w:ascii="Calibri" w:hAnsi="Calibri" w:cs="Calibri"/>
              </w:rPr>
              <w:t xml:space="preserve">Not simulated in SIRENS because </w:t>
            </w:r>
            <w:r w:rsidR="00723C24">
              <w:rPr>
                <w:rFonts w:ascii="Calibri" w:hAnsi="Calibri" w:cs="Calibri"/>
              </w:rPr>
              <w:t>m</w:t>
            </w:r>
            <w:r w:rsidR="00EB0922">
              <w:rPr>
                <w:rFonts w:ascii="Calibri" w:hAnsi="Calibri" w:cs="Calibri"/>
              </w:rPr>
              <w:t>anned aircraft is beyond scope of SIRENS.</w:t>
            </w:r>
          </w:p>
        </w:tc>
      </w:tr>
      <w:tr w:rsidR="00EB0922" w:rsidTr="00822D0D">
        <w:tc>
          <w:tcPr>
            <w:tcW w:w="709" w:type="dxa"/>
          </w:tcPr>
          <w:p w:rsidR="00EB0922" w:rsidRPr="00917359" w:rsidRDefault="00EB0922" w:rsidP="006F33FD">
            <w:pPr>
              <w:autoSpaceDE w:val="0"/>
              <w:autoSpaceDN w:val="0"/>
              <w:adjustRightInd w:val="0"/>
              <w:rPr>
                <w:rFonts w:ascii="Calibri" w:hAnsi="Calibri" w:cs="Calibri"/>
              </w:rPr>
            </w:pPr>
            <w:r w:rsidRPr="00917359">
              <w:rPr>
                <w:rFonts w:ascii="Calibri" w:hAnsi="Calibri" w:cs="Calibri"/>
              </w:rPr>
              <w:t>5</w:t>
            </w:r>
          </w:p>
        </w:tc>
        <w:tc>
          <w:tcPr>
            <w:tcW w:w="2126" w:type="dxa"/>
          </w:tcPr>
          <w:p w:rsidR="00EB0922" w:rsidRPr="00917359" w:rsidRDefault="00EB0922" w:rsidP="006F33FD">
            <w:pPr>
              <w:autoSpaceDE w:val="0"/>
              <w:autoSpaceDN w:val="0"/>
              <w:adjustRightInd w:val="0"/>
              <w:rPr>
                <w:rFonts w:ascii="Calibri" w:hAnsi="Calibri" w:cs="Calibri"/>
              </w:rPr>
            </w:pPr>
            <w:r w:rsidRPr="00917359">
              <w:rPr>
                <w:rFonts w:ascii="Calibri" w:hAnsi="Calibri" w:cs="Calibri"/>
              </w:rPr>
              <w:t>Loss of performance</w:t>
            </w:r>
            <w:r w:rsidR="005C3979">
              <w:rPr>
                <w:rFonts w:ascii="Calibri" w:hAnsi="Calibri" w:cs="Calibri"/>
              </w:rPr>
              <w:t>.</w:t>
            </w:r>
          </w:p>
        </w:tc>
        <w:tc>
          <w:tcPr>
            <w:tcW w:w="2694" w:type="dxa"/>
          </w:tcPr>
          <w:p w:rsidR="00EB0922" w:rsidRPr="00917359" w:rsidRDefault="00EB0922" w:rsidP="006F33FD">
            <w:pPr>
              <w:autoSpaceDE w:val="0"/>
              <w:autoSpaceDN w:val="0"/>
              <w:adjustRightInd w:val="0"/>
              <w:rPr>
                <w:rFonts w:ascii="Calibri" w:hAnsi="Calibri" w:cs="Calibri"/>
              </w:rPr>
            </w:pPr>
            <w:r w:rsidRPr="00917359">
              <w:rPr>
                <w:rFonts w:ascii="Calibri" w:hAnsi="Calibri" w:cs="Calibri"/>
              </w:rPr>
              <w:t>Abort mission and return, divert or perform an emergency landing.</w:t>
            </w:r>
          </w:p>
        </w:tc>
        <w:tc>
          <w:tcPr>
            <w:tcW w:w="3543" w:type="dxa"/>
          </w:tcPr>
          <w:p w:rsidR="00EB0922" w:rsidRPr="00917359" w:rsidRDefault="00E51A34" w:rsidP="006F33FD">
            <w:pPr>
              <w:autoSpaceDE w:val="0"/>
              <w:autoSpaceDN w:val="0"/>
              <w:adjustRightInd w:val="0"/>
              <w:rPr>
                <w:rFonts w:ascii="Calibri" w:hAnsi="Calibri" w:cs="Calibri"/>
              </w:rPr>
            </w:pPr>
            <w:r>
              <w:rPr>
                <w:rFonts w:ascii="Calibri" w:hAnsi="Calibri" w:cs="Calibri"/>
              </w:rPr>
              <w:t xml:space="preserve">No specific role for ATC, </w:t>
            </w:r>
            <w:r w:rsidR="00D02BAC">
              <w:rPr>
                <w:rFonts w:ascii="Calibri" w:hAnsi="Calibri" w:cs="Calibri"/>
              </w:rPr>
              <w:t xml:space="preserve">ATC </w:t>
            </w:r>
            <w:r>
              <w:rPr>
                <w:rFonts w:ascii="Calibri" w:hAnsi="Calibri" w:cs="Calibri"/>
              </w:rPr>
              <w:t>asks</w:t>
            </w:r>
            <w:r w:rsidR="00D02BAC">
              <w:rPr>
                <w:rFonts w:ascii="Calibri" w:hAnsi="Calibri" w:cs="Calibri"/>
              </w:rPr>
              <w:t xml:space="preserve"> pilot about his intentions, and facilitates (re)routing. </w:t>
            </w:r>
            <w:r>
              <w:rPr>
                <w:rFonts w:ascii="Calibri" w:hAnsi="Calibri" w:cs="Calibri"/>
              </w:rPr>
              <w:t>Not simulated in SIRENS because p</w:t>
            </w:r>
            <w:r w:rsidR="00723C24">
              <w:rPr>
                <w:rFonts w:ascii="Calibri" w:hAnsi="Calibri" w:cs="Calibri"/>
              </w:rPr>
              <w:t xml:space="preserve">rocedure for </w:t>
            </w:r>
            <w:r w:rsidR="00D02BAC">
              <w:rPr>
                <w:rFonts w:ascii="Calibri" w:hAnsi="Calibri" w:cs="Calibri"/>
              </w:rPr>
              <w:t>RPAS</w:t>
            </w:r>
            <w:r w:rsidR="00723C24">
              <w:rPr>
                <w:rFonts w:ascii="Calibri" w:hAnsi="Calibri" w:cs="Calibri"/>
              </w:rPr>
              <w:t xml:space="preserve"> is the same as for manned aircraft, hence no </w:t>
            </w:r>
            <w:r w:rsidR="00D02BAC">
              <w:rPr>
                <w:rFonts w:ascii="Calibri" w:hAnsi="Calibri" w:cs="Calibri"/>
              </w:rPr>
              <w:t>specific issues to simulate.</w:t>
            </w:r>
          </w:p>
        </w:tc>
      </w:tr>
      <w:tr w:rsidR="00472BB2" w:rsidTr="00822D0D">
        <w:tc>
          <w:tcPr>
            <w:tcW w:w="709" w:type="dxa"/>
          </w:tcPr>
          <w:p w:rsidR="00472BB2" w:rsidRPr="00917359" w:rsidRDefault="00472BB2" w:rsidP="006F33FD">
            <w:pPr>
              <w:autoSpaceDE w:val="0"/>
              <w:autoSpaceDN w:val="0"/>
              <w:adjustRightInd w:val="0"/>
              <w:rPr>
                <w:rFonts w:ascii="Calibri" w:hAnsi="Calibri" w:cs="Calibri"/>
              </w:rPr>
            </w:pPr>
            <w:r w:rsidRPr="00917359">
              <w:rPr>
                <w:rFonts w:ascii="Calibri" w:hAnsi="Calibri" w:cs="Calibri"/>
              </w:rPr>
              <w:t>6</w:t>
            </w:r>
          </w:p>
        </w:tc>
        <w:tc>
          <w:tcPr>
            <w:tcW w:w="2126" w:type="dxa"/>
          </w:tcPr>
          <w:p w:rsidR="00472BB2" w:rsidRPr="00917359" w:rsidRDefault="009016E8" w:rsidP="009016E8">
            <w:pPr>
              <w:autoSpaceDE w:val="0"/>
              <w:autoSpaceDN w:val="0"/>
              <w:adjustRightInd w:val="0"/>
              <w:rPr>
                <w:rFonts w:ascii="Calibri" w:hAnsi="Calibri" w:cs="Calibri"/>
              </w:rPr>
            </w:pPr>
            <w:r>
              <w:rPr>
                <w:rFonts w:ascii="Calibri" w:hAnsi="Calibri" w:cs="Calibri"/>
              </w:rPr>
              <w:t xml:space="preserve">Loss of </w:t>
            </w:r>
            <w:r w:rsidR="002502D2">
              <w:rPr>
                <w:rFonts w:ascii="Calibri" w:hAnsi="Calibri" w:cs="Calibri"/>
              </w:rPr>
              <w:t>manoeuvrability</w:t>
            </w:r>
            <w:r w:rsidR="005C3979">
              <w:rPr>
                <w:rFonts w:ascii="Calibri" w:hAnsi="Calibri" w:cs="Calibri"/>
              </w:rPr>
              <w:t>.</w:t>
            </w:r>
          </w:p>
        </w:tc>
        <w:tc>
          <w:tcPr>
            <w:tcW w:w="2694" w:type="dxa"/>
          </w:tcPr>
          <w:p w:rsidR="00472BB2" w:rsidRPr="00917359" w:rsidRDefault="00E51A34" w:rsidP="009016E8">
            <w:pPr>
              <w:autoSpaceDE w:val="0"/>
              <w:autoSpaceDN w:val="0"/>
              <w:adjustRightInd w:val="0"/>
              <w:rPr>
                <w:rFonts w:ascii="Calibri" w:hAnsi="Calibri" w:cs="Calibri"/>
              </w:rPr>
            </w:pPr>
            <w:r>
              <w:rPr>
                <w:rFonts w:ascii="Calibri" w:hAnsi="Calibri" w:cs="Calibri"/>
              </w:rPr>
              <w:t>I</w:t>
            </w:r>
            <w:r w:rsidRPr="00917359">
              <w:rPr>
                <w:rFonts w:ascii="Calibri" w:hAnsi="Calibri" w:cs="Calibri"/>
              </w:rPr>
              <w:t xml:space="preserve">nform ATC </w:t>
            </w:r>
            <w:r>
              <w:rPr>
                <w:rFonts w:ascii="Calibri" w:hAnsi="Calibri" w:cs="Calibri"/>
              </w:rPr>
              <w:t>about the reduced manoeuvrability.</w:t>
            </w:r>
            <w:r w:rsidRPr="00917359" w:rsidDel="009016E8">
              <w:rPr>
                <w:rFonts w:ascii="Calibri" w:hAnsi="Calibri" w:cs="Calibri"/>
              </w:rPr>
              <w:t xml:space="preserve"> </w:t>
            </w:r>
          </w:p>
        </w:tc>
        <w:tc>
          <w:tcPr>
            <w:tcW w:w="3543" w:type="dxa"/>
          </w:tcPr>
          <w:p w:rsidR="00472BB2" w:rsidRPr="00917359" w:rsidRDefault="00093C81" w:rsidP="00192B11">
            <w:pPr>
              <w:autoSpaceDE w:val="0"/>
              <w:autoSpaceDN w:val="0"/>
              <w:adjustRightInd w:val="0"/>
              <w:rPr>
                <w:rFonts w:ascii="Calibri" w:hAnsi="Calibri" w:cs="Calibri"/>
              </w:rPr>
            </w:pPr>
            <w:r w:rsidRPr="00093C81">
              <w:rPr>
                <w:rFonts w:ascii="Calibri" w:hAnsi="Calibri" w:cs="Calibri"/>
              </w:rPr>
              <w:t xml:space="preserve">Not simulated in SIRENS because </w:t>
            </w:r>
            <w:r w:rsidR="00723C24">
              <w:rPr>
                <w:rFonts w:ascii="Calibri" w:hAnsi="Calibri" w:cs="Calibri"/>
              </w:rPr>
              <w:t xml:space="preserve">RPAS </w:t>
            </w:r>
            <w:r w:rsidR="00E51A34">
              <w:rPr>
                <w:rFonts w:ascii="Calibri" w:hAnsi="Calibri" w:cs="Calibri"/>
              </w:rPr>
              <w:t xml:space="preserve">can </w:t>
            </w:r>
            <w:r w:rsidR="00723C24">
              <w:rPr>
                <w:rFonts w:ascii="Calibri" w:hAnsi="Calibri" w:cs="Calibri"/>
              </w:rPr>
              <w:t xml:space="preserve">still perform </w:t>
            </w:r>
            <w:r w:rsidR="00192B11">
              <w:rPr>
                <w:rFonts w:ascii="Calibri" w:hAnsi="Calibri" w:cs="Calibri"/>
              </w:rPr>
              <w:t>manoeuvres</w:t>
            </w:r>
            <w:r w:rsidR="00723C24" w:rsidRPr="00917359">
              <w:rPr>
                <w:rFonts w:ascii="Calibri" w:hAnsi="Calibri" w:cs="Calibri"/>
              </w:rPr>
              <w:t>.</w:t>
            </w:r>
          </w:p>
        </w:tc>
      </w:tr>
      <w:tr w:rsidR="00EE56EF" w:rsidTr="00822D0D">
        <w:tc>
          <w:tcPr>
            <w:tcW w:w="709" w:type="dxa"/>
          </w:tcPr>
          <w:p w:rsidR="00EE56EF" w:rsidRPr="00917359" w:rsidRDefault="00EE56EF" w:rsidP="006F33FD">
            <w:pPr>
              <w:autoSpaceDE w:val="0"/>
              <w:autoSpaceDN w:val="0"/>
              <w:adjustRightInd w:val="0"/>
              <w:rPr>
                <w:rFonts w:ascii="Calibri" w:hAnsi="Calibri" w:cs="Calibri"/>
              </w:rPr>
            </w:pPr>
            <w:r w:rsidRPr="00917359">
              <w:rPr>
                <w:rFonts w:ascii="Calibri" w:hAnsi="Calibri" w:cs="Calibri"/>
              </w:rPr>
              <w:t>7</w:t>
            </w:r>
          </w:p>
        </w:tc>
        <w:tc>
          <w:tcPr>
            <w:tcW w:w="2126" w:type="dxa"/>
          </w:tcPr>
          <w:p w:rsidR="00EE56EF" w:rsidRPr="00917359" w:rsidRDefault="005C3979" w:rsidP="00472BB2">
            <w:pPr>
              <w:autoSpaceDE w:val="0"/>
              <w:autoSpaceDN w:val="0"/>
              <w:adjustRightInd w:val="0"/>
              <w:rPr>
                <w:rFonts w:ascii="Calibri" w:hAnsi="Calibri" w:cs="Calibri"/>
              </w:rPr>
            </w:pPr>
            <w:r>
              <w:rPr>
                <w:rFonts w:ascii="Calibri" w:hAnsi="Calibri" w:cs="Calibri"/>
              </w:rPr>
              <w:t>RPAS pilot wishes to deviate from assigned route.</w:t>
            </w:r>
          </w:p>
        </w:tc>
        <w:tc>
          <w:tcPr>
            <w:tcW w:w="2694" w:type="dxa"/>
          </w:tcPr>
          <w:p w:rsidR="00EE56EF" w:rsidRPr="00917359" w:rsidRDefault="005C3979" w:rsidP="00472BB2">
            <w:pPr>
              <w:autoSpaceDE w:val="0"/>
              <w:autoSpaceDN w:val="0"/>
              <w:adjustRightInd w:val="0"/>
              <w:rPr>
                <w:rFonts w:ascii="Calibri" w:hAnsi="Calibri" w:cs="Calibri"/>
              </w:rPr>
            </w:pPr>
            <w:r>
              <w:rPr>
                <w:rFonts w:ascii="Calibri" w:hAnsi="Calibri" w:cs="Calibri"/>
              </w:rPr>
              <w:t>ATC assigns route that does not conflict with the routes of other aircraft.</w:t>
            </w:r>
          </w:p>
        </w:tc>
        <w:tc>
          <w:tcPr>
            <w:tcW w:w="3543" w:type="dxa"/>
          </w:tcPr>
          <w:p w:rsidR="00EE56EF" w:rsidRPr="00917359" w:rsidRDefault="005C3979" w:rsidP="006F33FD">
            <w:pPr>
              <w:autoSpaceDE w:val="0"/>
              <w:autoSpaceDN w:val="0"/>
              <w:adjustRightInd w:val="0"/>
              <w:rPr>
                <w:rFonts w:ascii="Calibri" w:hAnsi="Calibri" w:cs="Calibri"/>
              </w:rPr>
            </w:pPr>
            <w:r>
              <w:rPr>
                <w:rFonts w:ascii="Calibri" w:hAnsi="Calibri" w:cs="Calibri"/>
              </w:rPr>
              <w:t xml:space="preserve">Request of </w:t>
            </w:r>
            <w:r w:rsidR="00EE56EF" w:rsidRPr="00917359">
              <w:rPr>
                <w:rFonts w:ascii="Calibri" w:hAnsi="Calibri" w:cs="Calibri"/>
              </w:rPr>
              <w:t xml:space="preserve">RPAS </w:t>
            </w:r>
            <w:r>
              <w:rPr>
                <w:rFonts w:ascii="Calibri" w:hAnsi="Calibri" w:cs="Calibri"/>
              </w:rPr>
              <w:t xml:space="preserve">pilot for rerouting is </w:t>
            </w:r>
            <w:r w:rsidR="00093C81" w:rsidRPr="00093C81">
              <w:rPr>
                <w:rFonts w:ascii="Calibri" w:hAnsi="Calibri" w:cs="Calibri"/>
              </w:rPr>
              <w:t>simulated in SIRENS.</w:t>
            </w:r>
          </w:p>
        </w:tc>
      </w:tr>
      <w:tr w:rsidR="002502D2" w:rsidTr="00822D0D">
        <w:tc>
          <w:tcPr>
            <w:tcW w:w="709" w:type="dxa"/>
          </w:tcPr>
          <w:p w:rsidR="002502D2" w:rsidRPr="00917359" w:rsidRDefault="002502D2" w:rsidP="006F33FD">
            <w:pPr>
              <w:autoSpaceDE w:val="0"/>
              <w:autoSpaceDN w:val="0"/>
              <w:adjustRightInd w:val="0"/>
              <w:rPr>
                <w:rFonts w:ascii="Calibri" w:hAnsi="Calibri" w:cs="Calibri"/>
              </w:rPr>
            </w:pPr>
            <w:r>
              <w:rPr>
                <w:rFonts w:ascii="Calibri" w:hAnsi="Calibri" w:cs="Calibri"/>
              </w:rPr>
              <w:t>8</w:t>
            </w:r>
          </w:p>
        </w:tc>
        <w:tc>
          <w:tcPr>
            <w:tcW w:w="2126" w:type="dxa"/>
          </w:tcPr>
          <w:p w:rsidR="002502D2" w:rsidRPr="00917359" w:rsidRDefault="002502D2" w:rsidP="009016E8">
            <w:pPr>
              <w:autoSpaceDE w:val="0"/>
              <w:autoSpaceDN w:val="0"/>
              <w:adjustRightInd w:val="0"/>
              <w:rPr>
                <w:rFonts w:ascii="Calibri" w:hAnsi="Calibri" w:cs="Calibri"/>
              </w:rPr>
            </w:pPr>
            <w:r>
              <w:rPr>
                <w:rFonts w:ascii="Calibri" w:hAnsi="Calibri" w:cs="Calibri"/>
              </w:rPr>
              <w:t xml:space="preserve">RPAS unable to </w:t>
            </w:r>
            <w:r w:rsidR="009016E8">
              <w:rPr>
                <w:rFonts w:ascii="Calibri" w:hAnsi="Calibri" w:cs="Calibri"/>
              </w:rPr>
              <w:t xml:space="preserve">navigate to </w:t>
            </w:r>
            <w:r>
              <w:rPr>
                <w:rFonts w:ascii="Calibri" w:hAnsi="Calibri" w:cs="Calibri"/>
              </w:rPr>
              <w:t xml:space="preserve">waypoint because GPS </w:t>
            </w:r>
            <w:r w:rsidR="009016E8">
              <w:rPr>
                <w:rFonts w:ascii="Calibri" w:hAnsi="Calibri" w:cs="Calibri"/>
              </w:rPr>
              <w:t>unable to determine position</w:t>
            </w:r>
            <w:r w:rsidR="005C3979">
              <w:rPr>
                <w:rFonts w:ascii="Calibri" w:hAnsi="Calibri" w:cs="Calibri"/>
              </w:rPr>
              <w:t>.</w:t>
            </w:r>
          </w:p>
        </w:tc>
        <w:tc>
          <w:tcPr>
            <w:tcW w:w="2694" w:type="dxa"/>
          </w:tcPr>
          <w:p w:rsidR="002502D2" w:rsidRPr="00917359" w:rsidRDefault="002502D2" w:rsidP="00D02BAC">
            <w:pPr>
              <w:autoSpaceDE w:val="0"/>
              <w:autoSpaceDN w:val="0"/>
              <w:adjustRightInd w:val="0"/>
              <w:rPr>
                <w:rFonts w:ascii="Calibri" w:hAnsi="Calibri" w:cs="Calibri"/>
              </w:rPr>
            </w:pPr>
            <w:r>
              <w:rPr>
                <w:rFonts w:ascii="Calibri" w:hAnsi="Calibri" w:cs="Calibri"/>
              </w:rPr>
              <w:t xml:space="preserve">ATC </w:t>
            </w:r>
            <w:r w:rsidR="00D02BAC">
              <w:rPr>
                <w:rFonts w:ascii="Calibri" w:hAnsi="Calibri" w:cs="Calibri"/>
              </w:rPr>
              <w:t>provide RPAS pilot with vectors</w:t>
            </w:r>
            <w:r w:rsidR="005C3979">
              <w:rPr>
                <w:rFonts w:ascii="Calibri" w:hAnsi="Calibri" w:cs="Calibri"/>
              </w:rPr>
              <w:t>.</w:t>
            </w:r>
          </w:p>
        </w:tc>
        <w:tc>
          <w:tcPr>
            <w:tcW w:w="3543" w:type="dxa"/>
          </w:tcPr>
          <w:p w:rsidR="002502D2" w:rsidRPr="00917359" w:rsidRDefault="005C3979" w:rsidP="006F33FD">
            <w:pPr>
              <w:autoSpaceDE w:val="0"/>
              <w:autoSpaceDN w:val="0"/>
              <w:adjustRightInd w:val="0"/>
              <w:rPr>
                <w:rFonts w:ascii="Calibri" w:hAnsi="Calibri" w:cs="Calibri"/>
              </w:rPr>
            </w:pPr>
            <w:r>
              <w:rPr>
                <w:rFonts w:ascii="Calibri" w:hAnsi="Calibri" w:cs="Calibri"/>
              </w:rPr>
              <w:t>S</w:t>
            </w:r>
            <w:r w:rsidR="00093C81" w:rsidRPr="00093C81">
              <w:rPr>
                <w:rFonts w:ascii="Calibri" w:hAnsi="Calibri" w:cs="Calibri"/>
              </w:rPr>
              <w:t>imulated in SIRENS.</w:t>
            </w:r>
          </w:p>
        </w:tc>
      </w:tr>
      <w:tr w:rsidR="00F148D6" w:rsidTr="004A56DC">
        <w:tc>
          <w:tcPr>
            <w:tcW w:w="709" w:type="dxa"/>
          </w:tcPr>
          <w:p w:rsidR="00F148D6" w:rsidRDefault="00F148D6" w:rsidP="006F33FD">
            <w:pPr>
              <w:autoSpaceDE w:val="0"/>
              <w:autoSpaceDN w:val="0"/>
              <w:adjustRightInd w:val="0"/>
              <w:rPr>
                <w:rFonts w:ascii="Calibri" w:hAnsi="Calibri" w:cs="Calibri"/>
              </w:rPr>
            </w:pPr>
            <w:r>
              <w:rPr>
                <w:rFonts w:ascii="Calibri" w:hAnsi="Calibri" w:cs="Calibri"/>
              </w:rPr>
              <w:t>9</w:t>
            </w:r>
          </w:p>
        </w:tc>
        <w:tc>
          <w:tcPr>
            <w:tcW w:w="2126" w:type="dxa"/>
          </w:tcPr>
          <w:p w:rsidR="00F148D6" w:rsidRDefault="00F148D6" w:rsidP="009016E8">
            <w:pPr>
              <w:autoSpaceDE w:val="0"/>
              <w:autoSpaceDN w:val="0"/>
              <w:adjustRightInd w:val="0"/>
              <w:rPr>
                <w:rFonts w:ascii="Calibri" w:hAnsi="Calibri" w:cs="Calibri"/>
              </w:rPr>
            </w:pPr>
            <w:r>
              <w:rPr>
                <w:rFonts w:ascii="Calibri" w:hAnsi="Calibri" w:cs="Calibri"/>
              </w:rPr>
              <w:t>The RPAS experiences an issue for which ATC support is requested</w:t>
            </w:r>
            <w:r w:rsidR="005C3979">
              <w:rPr>
                <w:rFonts w:ascii="Calibri" w:hAnsi="Calibri" w:cs="Calibri"/>
              </w:rPr>
              <w:t>.</w:t>
            </w:r>
          </w:p>
        </w:tc>
        <w:tc>
          <w:tcPr>
            <w:tcW w:w="2694" w:type="dxa"/>
          </w:tcPr>
          <w:p w:rsidR="00F148D6" w:rsidRDefault="005C3979" w:rsidP="00D02BAC">
            <w:pPr>
              <w:autoSpaceDE w:val="0"/>
              <w:autoSpaceDN w:val="0"/>
              <w:adjustRightInd w:val="0"/>
              <w:rPr>
                <w:rFonts w:ascii="Calibri" w:hAnsi="Calibri" w:cs="Calibri"/>
              </w:rPr>
            </w:pPr>
            <w:r>
              <w:rPr>
                <w:rFonts w:ascii="Calibri" w:hAnsi="Calibri" w:cs="Calibri"/>
              </w:rPr>
              <w:t>Depends on the issue and on how RPAS is designed to deal with it.</w:t>
            </w:r>
          </w:p>
        </w:tc>
        <w:tc>
          <w:tcPr>
            <w:tcW w:w="3543" w:type="dxa"/>
          </w:tcPr>
          <w:p w:rsidR="00F148D6" w:rsidRPr="00917359" w:rsidRDefault="005C3979" w:rsidP="006F33FD">
            <w:pPr>
              <w:autoSpaceDE w:val="0"/>
              <w:autoSpaceDN w:val="0"/>
              <w:adjustRightInd w:val="0"/>
              <w:rPr>
                <w:rFonts w:ascii="Calibri" w:hAnsi="Calibri" w:cs="Calibri"/>
              </w:rPr>
            </w:pPr>
            <w:r>
              <w:rPr>
                <w:rFonts w:ascii="Calibri" w:hAnsi="Calibri" w:cs="Calibri"/>
              </w:rPr>
              <w:t>S</w:t>
            </w:r>
            <w:r w:rsidR="00093C81" w:rsidRPr="00093C81">
              <w:rPr>
                <w:rFonts w:ascii="Calibri" w:hAnsi="Calibri" w:cs="Calibri"/>
              </w:rPr>
              <w:t>imulated in SIRENS.</w:t>
            </w:r>
          </w:p>
        </w:tc>
      </w:tr>
    </w:tbl>
    <w:p w:rsidR="006F33FD" w:rsidRPr="006F33FD" w:rsidRDefault="006F33FD" w:rsidP="006F33FD">
      <w:pPr>
        <w:autoSpaceDE w:val="0"/>
        <w:autoSpaceDN w:val="0"/>
        <w:adjustRightInd w:val="0"/>
        <w:spacing w:after="0" w:line="240" w:lineRule="auto"/>
        <w:rPr>
          <w:rFonts w:ascii="Calibri" w:hAnsi="Calibri" w:cs="Calibri"/>
        </w:rPr>
      </w:pPr>
    </w:p>
    <w:p w:rsidR="00EB0922" w:rsidRDefault="00EB0922" w:rsidP="00EB0922">
      <w:bookmarkStart w:id="686" w:name="_Toc515456998"/>
      <w:bookmarkStart w:id="687" w:name="_Toc515456999"/>
      <w:bookmarkStart w:id="688" w:name="_Toc515530484"/>
      <w:bookmarkEnd w:id="686"/>
      <w:r>
        <w:t xml:space="preserve">This way, using the BowTies method, a number of events </w:t>
      </w:r>
      <w:r w:rsidR="00204AE6">
        <w:t>are</w:t>
      </w:r>
      <w:r>
        <w:t xml:space="preserve"> found that one-on-one is a translation of the m</w:t>
      </w:r>
      <w:r w:rsidR="00CC43A0">
        <w:t>itigation measures to the Threat</w:t>
      </w:r>
      <w:r>
        <w:t xml:space="preserve">s identified. The events will now be </w:t>
      </w:r>
      <w:r w:rsidR="00AD41E4">
        <w:t xml:space="preserve">included </w:t>
      </w:r>
      <w:r>
        <w:t xml:space="preserve">in the SIRENS-simulations </w:t>
      </w:r>
      <w:r w:rsidR="00CC43A0">
        <w:t xml:space="preserve">in order to evaluate the </w:t>
      </w:r>
      <w:r w:rsidR="00710781">
        <w:t xml:space="preserve">corresponding </w:t>
      </w:r>
      <w:r w:rsidR="00CC43A0">
        <w:t>Threat</w:t>
      </w:r>
      <w:r w:rsidR="00AD41E4">
        <w:t>. In the next section, a number of scenarios will be elaborated, based on these events.</w:t>
      </w:r>
    </w:p>
    <w:p w:rsidR="00BA2D04" w:rsidRDefault="00BA2D04" w:rsidP="00443EA4">
      <w:pPr>
        <w:pStyle w:val="Heading2"/>
      </w:pPr>
      <w:bookmarkStart w:id="689" w:name="_Toc515457006"/>
      <w:bookmarkStart w:id="690" w:name="_Toc515530491"/>
      <w:bookmarkStart w:id="691" w:name="_Toc516151967"/>
      <w:bookmarkStart w:id="692" w:name="_Toc516154099"/>
      <w:bookmarkStart w:id="693" w:name="_Toc521408982"/>
      <w:bookmarkEnd w:id="687"/>
      <w:bookmarkEnd w:id="688"/>
      <w:r w:rsidRPr="001E36B3">
        <w:t>Scenario</w:t>
      </w:r>
      <w:bookmarkEnd w:id="689"/>
      <w:bookmarkEnd w:id="690"/>
      <w:bookmarkEnd w:id="691"/>
      <w:bookmarkEnd w:id="692"/>
      <w:r w:rsidR="00443EA4">
        <w:t xml:space="preserve"> Definitions</w:t>
      </w:r>
      <w:bookmarkEnd w:id="693"/>
    </w:p>
    <w:p w:rsidR="00283584" w:rsidRPr="001E36B3" w:rsidRDefault="00283584" w:rsidP="00B04A51">
      <w:pPr>
        <w:pStyle w:val="Heading3"/>
      </w:pPr>
      <w:bookmarkStart w:id="694" w:name="_Toc521408983"/>
      <w:r w:rsidRPr="001E36B3">
        <w:t>Scenario 1</w:t>
      </w:r>
      <w:r w:rsidR="00D73E16" w:rsidRPr="001E36B3">
        <w:t xml:space="preserve"> (Benchmark</w:t>
      </w:r>
      <w:r w:rsidR="00DE3269">
        <w:t xml:space="preserve">; flight in traffic to and from </w:t>
      </w:r>
      <w:r w:rsidR="002F1CE7">
        <w:t>London</w:t>
      </w:r>
      <w:r w:rsidR="00D73E16" w:rsidRPr="001E36B3">
        <w:t>)</w:t>
      </w:r>
      <w:bookmarkEnd w:id="694"/>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7225"/>
      </w:tblGrid>
      <w:tr w:rsidR="009C348E" w:rsidTr="00822D0D">
        <w:tc>
          <w:tcPr>
            <w:tcW w:w="19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C348E" w:rsidRPr="005C52BE" w:rsidRDefault="00432D2F" w:rsidP="000C2EFF">
            <w:pPr>
              <w:rPr>
                <w:b/>
              </w:rPr>
            </w:pPr>
            <w:r w:rsidRPr="005C52BE">
              <w:rPr>
                <w:b/>
              </w:rPr>
              <w:t>Objective</w:t>
            </w:r>
          </w:p>
        </w:tc>
        <w:tc>
          <w:tcPr>
            <w:tcW w:w="7225" w:type="dxa"/>
            <w:tcBorders>
              <w:top w:val="single" w:sz="4" w:space="0" w:color="auto"/>
              <w:left w:val="single" w:sz="4" w:space="0" w:color="auto"/>
              <w:right w:val="single" w:sz="4" w:space="0" w:color="auto"/>
            </w:tcBorders>
          </w:tcPr>
          <w:p w:rsidR="009C348E" w:rsidRPr="009C348E" w:rsidRDefault="001F589F" w:rsidP="00B85BA6">
            <w:r w:rsidRPr="00C6221B">
              <w:rPr>
                <w:bdr w:val="single" w:sz="4" w:space="0" w:color="auto"/>
              </w:rPr>
              <w:t>Familiarisation</w:t>
            </w:r>
            <w:r w:rsidR="00B85BA6" w:rsidRPr="00C6221B">
              <w:rPr>
                <w:bdr w:val="single" w:sz="4" w:space="0" w:color="auto"/>
              </w:rPr>
              <w:t>:</w:t>
            </w:r>
            <w:r w:rsidR="009C348E" w:rsidRPr="00C6221B">
              <w:rPr>
                <w:bdr w:val="single" w:sz="4" w:space="0" w:color="auto"/>
              </w:rPr>
              <w:t xml:space="preserve"> </w:t>
            </w:r>
            <w:r w:rsidR="00B85BA6" w:rsidRPr="00C6221B">
              <w:rPr>
                <w:bdr w:val="single" w:sz="4" w:space="0" w:color="auto"/>
              </w:rPr>
              <w:t>demonstrate handling of cross</w:t>
            </w:r>
            <w:r w:rsidR="00B85BA6" w:rsidRPr="00C6221B">
              <w:rPr>
                <w:bdr w:val="single" w:sz="4" w:space="0" w:color="auto"/>
              </w:rPr>
              <w:noBreakHyphen/>
              <w:t xml:space="preserve">border </w:t>
            </w:r>
            <w:r w:rsidR="00432D2F" w:rsidRPr="00C6221B">
              <w:rPr>
                <w:bdr w:val="single" w:sz="4" w:space="0" w:color="auto"/>
              </w:rPr>
              <w:t xml:space="preserve">RPAS </w:t>
            </w:r>
            <w:r w:rsidR="00B85BA6" w:rsidRPr="00C6221B">
              <w:rPr>
                <w:bdr w:val="single" w:sz="4" w:space="0" w:color="auto"/>
              </w:rPr>
              <w:t>flight</w:t>
            </w:r>
          </w:p>
        </w:tc>
      </w:tr>
      <w:tr w:rsidR="009C348E" w:rsidTr="00822D0D">
        <w:tc>
          <w:tcPr>
            <w:tcW w:w="19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C348E" w:rsidRPr="005C52BE" w:rsidRDefault="009C348E" w:rsidP="00B85BA6">
            <w:pPr>
              <w:rPr>
                <w:b/>
              </w:rPr>
            </w:pPr>
            <w:r w:rsidRPr="005C52BE">
              <w:rPr>
                <w:b/>
              </w:rPr>
              <w:t xml:space="preserve">Scenario </w:t>
            </w:r>
            <w:r w:rsidR="00B85BA6" w:rsidRPr="005C52BE">
              <w:rPr>
                <w:b/>
              </w:rPr>
              <w:t>summary</w:t>
            </w:r>
          </w:p>
        </w:tc>
        <w:tc>
          <w:tcPr>
            <w:tcW w:w="7225" w:type="dxa"/>
            <w:tcBorders>
              <w:left w:val="single" w:sz="4" w:space="0" w:color="auto"/>
              <w:right w:val="single" w:sz="4" w:space="0" w:color="auto"/>
            </w:tcBorders>
          </w:tcPr>
          <w:p w:rsidR="002163BC" w:rsidRPr="009C348E" w:rsidRDefault="002163BC" w:rsidP="001F589F">
            <w:pPr>
              <w:rPr>
                <w:highlight w:val="yellow"/>
              </w:rPr>
            </w:pPr>
            <w:r w:rsidRPr="001E36B3">
              <w:t xml:space="preserve">This scenario is used to assess the transfer from </w:t>
            </w:r>
            <w:r>
              <w:t>Amsterdam (</w:t>
            </w:r>
            <w:r w:rsidRPr="001E36B3">
              <w:t>EHAA</w:t>
            </w:r>
            <w:r>
              <w:t>)</w:t>
            </w:r>
            <w:r w:rsidRPr="001E36B3">
              <w:t xml:space="preserve"> FIR to</w:t>
            </w:r>
            <w:r>
              <w:t xml:space="preserve"> London</w:t>
            </w:r>
            <w:r w:rsidRPr="001E36B3">
              <w:t xml:space="preserve"> </w:t>
            </w:r>
            <w:r>
              <w:t>(</w:t>
            </w:r>
            <w:r w:rsidRPr="001E36B3">
              <w:t>EGTT</w:t>
            </w:r>
            <w:r>
              <w:t>)</w:t>
            </w:r>
            <w:r w:rsidRPr="001E36B3">
              <w:t xml:space="preserve"> FIR and vice versa, </w:t>
            </w:r>
            <w:r>
              <w:t>where the RPAS will be</w:t>
            </w:r>
            <w:r w:rsidRPr="001E36B3">
              <w:t xml:space="preserve"> performing a racetrack search pattern that crosses several airways with traffic. The scenario starts </w:t>
            </w:r>
            <w:r w:rsidR="001F589F">
              <w:t>in</w:t>
            </w:r>
            <w:r w:rsidRPr="001E36B3">
              <w:t xml:space="preserve"> EHRD APP</w:t>
            </w:r>
            <w:r>
              <w:t xml:space="preserve"> (Approach)</w:t>
            </w:r>
            <w:r w:rsidR="001F589F">
              <w:t>,</w:t>
            </w:r>
            <w:r>
              <w:t xml:space="preserve"> </w:t>
            </w:r>
            <w:r w:rsidRPr="001E36B3">
              <w:t xml:space="preserve">while </w:t>
            </w:r>
            <w:r>
              <w:t>the</w:t>
            </w:r>
            <w:r w:rsidRPr="001E36B3">
              <w:t xml:space="preserve"> RPAS is on the </w:t>
            </w:r>
            <w:r w:rsidRPr="002163BC">
              <w:t>REFSO</w:t>
            </w:r>
            <w:r w:rsidRPr="001E36B3">
              <w:t xml:space="preserve"> departure.</w:t>
            </w:r>
            <w:r w:rsidR="001F589F">
              <w:t xml:space="preserve"> The scenario stops when EHAM ACC Sector 4 hands the RPAS over to EHRD APP.</w:t>
            </w:r>
            <w:r w:rsidRPr="00FA67CE">
              <w:t xml:space="preserve"> </w:t>
            </w:r>
          </w:p>
        </w:tc>
      </w:tr>
      <w:tr w:rsidR="00963705" w:rsidTr="00822D0D">
        <w:tc>
          <w:tcPr>
            <w:tcW w:w="19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3705" w:rsidRPr="005C52BE" w:rsidRDefault="00963705" w:rsidP="000C2EFF">
            <w:pPr>
              <w:rPr>
                <w:b/>
              </w:rPr>
            </w:pPr>
            <w:r w:rsidRPr="005C52BE">
              <w:rPr>
                <w:b/>
              </w:rPr>
              <w:t>Flight plan</w:t>
            </w:r>
          </w:p>
        </w:tc>
        <w:tc>
          <w:tcPr>
            <w:tcW w:w="7225" w:type="dxa"/>
            <w:tcBorders>
              <w:left w:val="single" w:sz="4" w:space="0" w:color="auto"/>
              <w:right w:val="single" w:sz="4" w:space="0" w:color="auto"/>
            </w:tcBorders>
          </w:tcPr>
          <w:p w:rsidR="00963705" w:rsidRPr="001E36B3" w:rsidRDefault="00963705" w:rsidP="00963705">
            <w:r>
              <w:t>#1</w:t>
            </w:r>
          </w:p>
        </w:tc>
      </w:tr>
      <w:tr w:rsidR="009C348E" w:rsidTr="00822D0D">
        <w:tc>
          <w:tcPr>
            <w:tcW w:w="19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C348E" w:rsidRPr="005C52BE" w:rsidRDefault="002F1CE7" w:rsidP="002F1CE7">
            <w:pPr>
              <w:rPr>
                <w:b/>
              </w:rPr>
            </w:pPr>
            <w:r w:rsidRPr="005C52BE">
              <w:rPr>
                <w:b/>
              </w:rPr>
              <w:t>S</w:t>
            </w:r>
            <w:r w:rsidR="002163BC" w:rsidRPr="005C52BE">
              <w:rPr>
                <w:b/>
              </w:rPr>
              <w:t xml:space="preserve">imulation </w:t>
            </w:r>
            <w:r w:rsidR="00607105" w:rsidRPr="005C52BE">
              <w:rPr>
                <w:b/>
              </w:rPr>
              <w:t>event</w:t>
            </w:r>
          </w:p>
        </w:tc>
        <w:tc>
          <w:tcPr>
            <w:tcW w:w="7225" w:type="dxa"/>
            <w:tcBorders>
              <w:left w:val="single" w:sz="4" w:space="0" w:color="auto"/>
              <w:right w:val="single" w:sz="4" w:space="0" w:color="auto"/>
            </w:tcBorders>
          </w:tcPr>
          <w:p w:rsidR="009C348E" w:rsidRPr="009C348E" w:rsidRDefault="007D4872" w:rsidP="000C2EFF">
            <w:pPr>
              <w:rPr>
                <w:highlight w:val="yellow"/>
              </w:rPr>
            </w:pPr>
            <w:r w:rsidRPr="007D4872">
              <w:t>Not applicable</w:t>
            </w:r>
          </w:p>
        </w:tc>
      </w:tr>
      <w:tr w:rsidR="009C348E" w:rsidTr="00822D0D">
        <w:tc>
          <w:tcPr>
            <w:tcW w:w="19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C348E" w:rsidRPr="005C52BE" w:rsidRDefault="009C348E" w:rsidP="00C1509D">
            <w:pPr>
              <w:rPr>
                <w:b/>
              </w:rPr>
            </w:pPr>
            <w:r w:rsidRPr="005C52BE">
              <w:rPr>
                <w:b/>
              </w:rPr>
              <w:t>Active sectors/ATC</w:t>
            </w:r>
            <w:r w:rsidR="00C1509D">
              <w:rPr>
                <w:b/>
              </w:rPr>
              <w:t>C</w:t>
            </w:r>
            <w:r w:rsidRPr="005C52BE">
              <w:rPr>
                <w:b/>
              </w:rPr>
              <w:t>s</w:t>
            </w:r>
          </w:p>
        </w:tc>
        <w:tc>
          <w:tcPr>
            <w:tcW w:w="7225" w:type="dxa"/>
            <w:tcBorders>
              <w:left w:val="single" w:sz="4" w:space="0" w:color="auto"/>
              <w:right w:val="single" w:sz="4" w:space="0" w:color="auto"/>
            </w:tcBorders>
          </w:tcPr>
          <w:p w:rsidR="009C348E" w:rsidRPr="007D4872" w:rsidRDefault="009C348E" w:rsidP="001A2A13">
            <w:pPr>
              <w:pStyle w:val="ListParagraph"/>
              <w:numPr>
                <w:ilvl w:val="0"/>
                <w:numId w:val="32"/>
              </w:numPr>
            </w:pPr>
            <w:r w:rsidRPr="007D4872">
              <w:t>EHRD APP</w:t>
            </w:r>
            <w:r w:rsidR="001F589F">
              <w:t xml:space="preserve"> (feeder)</w:t>
            </w:r>
          </w:p>
          <w:p w:rsidR="007D4872" w:rsidRPr="007D4872" w:rsidRDefault="009C348E" w:rsidP="001A2A13">
            <w:pPr>
              <w:pStyle w:val="ListParagraph"/>
              <w:numPr>
                <w:ilvl w:val="0"/>
                <w:numId w:val="32"/>
              </w:numPr>
            </w:pPr>
            <w:r w:rsidRPr="007D4872">
              <w:t>EHAM ACC sector 4</w:t>
            </w:r>
          </w:p>
          <w:p w:rsidR="009C348E" w:rsidRPr="007D4872" w:rsidRDefault="001F589F" w:rsidP="001A2A13">
            <w:pPr>
              <w:pStyle w:val="ListParagraph"/>
              <w:numPr>
                <w:ilvl w:val="0"/>
                <w:numId w:val="32"/>
              </w:numPr>
            </w:pPr>
            <w:r>
              <w:t>EGTT</w:t>
            </w:r>
            <w:r w:rsidR="007D4872" w:rsidRPr="007D4872">
              <w:t xml:space="preserve"> </w:t>
            </w:r>
            <w:r w:rsidR="000C2EFF">
              <w:t>FIR</w:t>
            </w:r>
          </w:p>
        </w:tc>
      </w:tr>
      <w:tr w:rsidR="009C348E" w:rsidTr="00822D0D">
        <w:tc>
          <w:tcPr>
            <w:tcW w:w="19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C348E" w:rsidRPr="005C52BE" w:rsidRDefault="005C52BE" w:rsidP="000C2EFF">
            <w:pPr>
              <w:rPr>
                <w:b/>
              </w:rPr>
            </w:pPr>
            <w:r w:rsidRPr="005C52BE">
              <w:rPr>
                <w:b/>
              </w:rPr>
              <w:t>RWY in use at EHRD</w:t>
            </w:r>
          </w:p>
        </w:tc>
        <w:tc>
          <w:tcPr>
            <w:tcW w:w="7225" w:type="dxa"/>
            <w:tcBorders>
              <w:left w:val="single" w:sz="4" w:space="0" w:color="auto"/>
              <w:right w:val="single" w:sz="4" w:space="0" w:color="auto"/>
            </w:tcBorders>
          </w:tcPr>
          <w:p w:rsidR="009C348E" w:rsidRPr="007D4872" w:rsidRDefault="009C348E" w:rsidP="005C52BE">
            <w:r w:rsidRPr="007D4872">
              <w:t>RWY 24</w:t>
            </w:r>
          </w:p>
        </w:tc>
      </w:tr>
      <w:tr w:rsidR="009C348E" w:rsidTr="00822D0D">
        <w:tc>
          <w:tcPr>
            <w:tcW w:w="19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C348E" w:rsidRPr="005C52BE" w:rsidRDefault="009C348E" w:rsidP="000C2EFF">
            <w:pPr>
              <w:rPr>
                <w:b/>
              </w:rPr>
            </w:pPr>
            <w:r w:rsidRPr="005C52BE">
              <w:rPr>
                <w:b/>
              </w:rPr>
              <w:t>Traffic sample (manned aircraft)</w:t>
            </w:r>
          </w:p>
        </w:tc>
        <w:tc>
          <w:tcPr>
            <w:tcW w:w="7225" w:type="dxa"/>
            <w:tcBorders>
              <w:left w:val="single" w:sz="4" w:space="0" w:color="auto"/>
              <w:right w:val="single" w:sz="4" w:space="0" w:color="auto"/>
            </w:tcBorders>
          </w:tcPr>
          <w:p w:rsidR="009C348E" w:rsidRDefault="009C348E" w:rsidP="000C2EFF">
            <w:r w:rsidRPr="007D4872">
              <w:t>Realistic traffic in EHAM sector 4 and in EHRD TMA (no VFR traffic)</w:t>
            </w:r>
          </w:p>
          <w:p w:rsidR="007D4872" w:rsidRPr="009C348E" w:rsidRDefault="007D4872" w:rsidP="000C2EFF">
            <w:pPr>
              <w:rPr>
                <w:highlight w:val="yellow"/>
              </w:rPr>
            </w:pPr>
            <w:r>
              <w:t>Realistic traffic in EGLL FIR</w:t>
            </w:r>
          </w:p>
        </w:tc>
      </w:tr>
      <w:tr w:rsidR="009C348E" w:rsidTr="00822D0D">
        <w:tc>
          <w:tcPr>
            <w:tcW w:w="19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C348E" w:rsidRPr="005C52BE" w:rsidRDefault="009C348E" w:rsidP="000C2EFF">
            <w:pPr>
              <w:rPr>
                <w:b/>
              </w:rPr>
            </w:pPr>
            <w:r w:rsidRPr="005C52BE">
              <w:rPr>
                <w:b/>
              </w:rPr>
              <w:t>Order of events</w:t>
            </w:r>
          </w:p>
        </w:tc>
        <w:tc>
          <w:tcPr>
            <w:tcW w:w="7225" w:type="dxa"/>
            <w:tcBorders>
              <w:left w:val="single" w:sz="4" w:space="0" w:color="auto"/>
              <w:right w:val="single" w:sz="4" w:space="0" w:color="auto"/>
            </w:tcBorders>
            <w:shd w:val="clear" w:color="auto" w:fill="auto"/>
          </w:tcPr>
          <w:p w:rsidR="009C348E" w:rsidRPr="002F1CE7" w:rsidRDefault="009C348E" w:rsidP="001A2A13">
            <w:pPr>
              <w:pStyle w:val="ListParagraph"/>
              <w:numPr>
                <w:ilvl w:val="0"/>
                <w:numId w:val="8"/>
              </w:numPr>
            </w:pPr>
            <w:r w:rsidRPr="002F1CE7">
              <w:rPr>
                <w:u w:val="single"/>
              </w:rPr>
              <w:t>BEGIN</w:t>
            </w:r>
            <w:r w:rsidRPr="002F1CE7">
              <w:t>: RPAS on REFSO departure, RTM 262 to REFSO, passing 2000, climbing to 3000, has just been transferred from EHRD TWR to EHRD APP</w:t>
            </w:r>
          </w:p>
          <w:p w:rsidR="009C348E" w:rsidRPr="002F1CE7" w:rsidRDefault="009C348E" w:rsidP="001A2A13">
            <w:pPr>
              <w:pStyle w:val="ListParagraph"/>
              <w:numPr>
                <w:ilvl w:val="0"/>
                <w:numId w:val="8"/>
              </w:numPr>
            </w:pPr>
            <w:r w:rsidRPr="002F1CE7">
              <w:t>EHRD APP clears RPAS to FL</w:t>
            </w:r>
            <w:r w:rsidR="00FB48FE" w:rsidRPr="002F1CE7">
              <w:t>5</w:t>
            </w:r>
            <w:r w:rsidRPr="002F1CE7">
              <w:t>0</w:t>
            </w:r>
          </w:p>
          <w:p w:rsidR="009C348E" w:rsidRPr="002F1CE7" w:rsidRDefault="009C348E" w:rsidP="001A2A13">
            <w:pPr>
              <w:pStyle w:val="ListParagraph"/>
              <w:numPr>
                <w:ilvl w:val="0"/>
                <w:numId w:val="8"/>
              </w:numPr>
            </w:pPr>
            <w:r w:rsidRPr="002F1CE7">
              <w:t xml:space="preserve">At TMA boundary, EHRD APP transfers control to </w:t>
            </w:r>
            <w:r w:rsidR="001F589F" w:rsidRPr="002F1CE7">
              <w:t>AMSTERDAM ACC</w:t>
            </w:r>
            <w:r w:rsidR="00FB48FE" w:rsidRPr="002F1CE7">
              <w:t xml:space="preserve"> (sector 4)</w:t>
            </w:r>
          </w:p>
          <w:p w:rsidR="009C348E" w:rsidRPr="002F1CE7" w:rsidRDefault="002F1CE7" w:rsidP="001A2A13">
            <w:pPr>
              <w:pStyle w:val="ListParagraph"/>
              <w:numPr>
                <w:ilvl w:val="0"/>
                <w:numId w:val="8"/>
              </w:numPr>
            </w:pPr>
            <w:r>
              <w:t>EHAM</w:t>
            </w:r>
            <w:r w:rsidR="009C348E" w:rsidRPr="002F1CE7">
              <w:t xml:space="preserve"> </w:t>
            </w:r>
            <w:r w:rsidR="001F589F" w:rsidRPr="002F1CE7">
              <w:t xml:space="preserve">ACC </w:t>
            </w:r>
            <w:r w:rsidR="009C348E" w:rsidRPr="002F1CE7">
              <w:t xml:space="preserve">clears RPAS to FIR-boundary at </w:t>
            </w:r>
            <w:r w:rsidR="00FB48FE" w:rsidRPr="002F1CE7">
              <w:t>REFSO</w:t>
            </w:r>
            <w:r w:rsidR="009C348E" w:rsidRPr="002F1CE7">
              <w:t xml:space="preserve"> and FL240</w:t>
            </w:r>
          </w:p>
          <w:p w:rsidR="009C348E" w:rsidRPr="002F1CE7" w:rsidRDefault="002F1CE7" w:rsidP="001A2A13">
            <w:pPr>
              <w:pStyle w:val="ListParagraph"/>
              <w:numPr>
                <w:ilvl w:val="0"/>
                <w:numId w:val="8"/>
              </w:numPr>
            </w:pPr>
            <w:r>
              <w:t>EHAM ACC</w:t>
            </w:r>
            <w:r w:rsidR="009C348E" w:rsidRPr="002F1CE7">
              <w:t xml:space="preserve"> transfers control to LONDON</w:t>
            </w:r>
            <w:r>
              <w:t xml:space="preserve"> ACC</w:t>
            </w:r>
          </w:p>
          <w:p w:rsidR="009C348E" w:rsidRPr="002F1CE7" w:rsidRDefault="009C348E" w:rsidP="001A2A13">
            <w:pPr>
              <w:pStyle w:val="ListParagraph"/>
              <w:numPr>
                <w:ilvl w:val="0"/>
                <w:numId w:val="8"/>
              </w:numPr>
            </w:pPr>
            <w:r w:rsidRPr="002F1CE7">
              <w:t xml:space="preserve">LONDON </w:t>
            </w:r>
            <w:r w:rsidR="002F1CE7">
              <w:t xml:space="preserve">ACC </w:t>
            </w:r>
            <w:r w:rsidRPr="002F1CE7">
              <w:t>clears RPAS to ODROB</w:t>
            </w:r>
          </w:p>
          <w:p w:rsidR="009C348E" w:rsidRPr="002F1CE7" w:rsidRDefault="009C348E" w:rsidP="001A2A13">
            <w:pPr>
              <w:pStyle w:val="ListParagraph"/>
              <w:numPr>
                <w:ilvl w:val="0"/>
                <w:numId w:val="8"/>
              </w:numPr>
            </w:pPr>
            <w:r w:rsidRPr="002F1CE7">
              <w:t>Near ODROB the RPAS starts a racetrack pattern to the North with turning points near ODROB and SONOG, r</w:t>
            </w:r>
            <w:r w:rsidR="000504E8" w:rsidRPr="002F1CE7">
              <w:t>emaining in FIR EGTT at FL240</w:t>
            </w:r>
          </w:p>
          <w:p w:rsidR="009C348E" w:rsidRPr="002F1CE7" w:rsidRDefault="009C348E" w:rsidP="001A2A13">
            <w:pPr>
              <w:pStyle w:val="ListParagraph"/>
              <w:numPr>
                <w:ilvl w:val="0"/>
                <w:numId w:val="8"/>
              </w:numPr>
            </w:pPr>
            <w:r w:rsidRPr="002F1CE7">
              <w:t>These racetracks cross several airways with traffic; ATC has to separate</w:t>
            </w:r>
          </w:p>
          <w:p w:rsidR="009C348E" w:rsidRPr="002F1CE7" w:rsidRDefault="009C348E" w:rsidP="001A2A13">
            <w:pPr>
              <w:pStyle w:val="ListParagraph"/>
              <w:numPr>
                <w:ilvl w:val="0"/>
                <w:numId w:val="8"/>
              </w:numPr>
            </w:pPr>
            <w:r w:rsidRPr="002F1CE7">
              <w:t xml:space="preserve">After </w:t>
            </w:r>
            <w:r w:rsidR="002F1CE7">
              <w:t>several</w:t>
            </w:r>
            <w:r w:rsidRPr="002F1CE7">
              <w:t xml:space="preserve"> racetracks, the RPAS requests to return to EHRD for landing</w:t>
            </w:r>
          </w:p>
          <w:p w:rsidR="002A4B3F" w:rsidRPr="002F1CE7" w:rsidRDefault="002A4B3F" w:rsidP="001A2A13">
            <w:pPr>
              <w:pStyle w:val="ListParagraph"/>
              <w:numPr>
                <w:ilvl w:val="0"/>
                <w:numId w:val="8"/>
              </w:numPr>
            </w:pPr>
            <w:r w:rsidRPr="002F1CE7">
              <w:t>LONDON requests to hand over the RPAS at FL230</w:t>
            </w:r>
          </w:p>
          <w:p w:rsidR="009C348E" w:rsidRPr="002F1CE7" w:rsidRDefault="009C348E" w:rsidP="001A2A13">
            <w:pPr>
              <w:pStyle w:val="ListParagraph"/>
              <w:numPr>
                <w:ilvl w:val="0"/>
                <w:numId w:val="8"/>
              </w:numPr>
            </w:pPr>
            <w:r w:rsidRPr="002F1CE7">
              <w:t>RPAS is cleared to cross the FIR boundary at REDFA</w:t>
            </w:r>
            <w:r w:rsidR="000504E8" w:rsidRPr="002F1CE7">
              <w:t xml:space="preserve">, </w:t>
            </w:r>
            <w:r w:rsidR="00C6221B" w:rsidRPr="002F1CE7">
              <w:t>FL</w:t>
            </w:r>
            <w:r w:rsidR="00C6221B">
              <w:t>230</w:t>
            </w:r>
          </w:p>
          <w:p w:rsidR="009C348E" w:rsidRPr="002F1CE7" w:rsidRDefault="009C348E" w:rsidP="001A2A13">
            <w:pPr>
              <w:pStyle w:val="ListParagraph"/>
              <w:numPr>
                <w:ilvl w:val="0"/>
                <w:numId w:val="8"/>
              </w:numPr>
            </w:pPr>
            <w:r w:rsidRPr="002F1CE7">
              <w:t xml:space="preserve">At REDFA, LONDON transfers control to </w:t>
            </w:r>
            <w:r w:rsidR="002F1CE7">
              <w:t>EHAM ACC</w:t>
            </w:r>
          </w:p>
          <w:p w:rsidR="009C348E" w:rsidRPr="002F1CE7" w:rsidRDefault="002F1CE7" w:rsidP="001A2A13">
            <w:pPr>
              <w:pStyle w:val="ListParagraph"/>
              <w:numPr>
                <w:ilvl w:val="0"/>
                <w:numId w:val="8"/>
              </w:numPr>
            </w:pPr>
            <w:r>
              <w:t>EHAM ACC</w:t>
            </w:r>
            <w:r w:rsidR="009C348E" w:rsidRPr="002F1CE7">
              <w:t xml:space="preserve"> clears RPAS (for STAR) to MASOS and to descend to FL60</w:t>
            </w:r>
          </w:p>
          <w:p w:rsidR="002A4B3F" w:rsidRPr="002F1CE7" w:rsidRDefault="002A4B3F" w:rsidP="001A2A13">
            <w:pPr>
              <w:pStyle w:val="ListParagraph"/>
              <w:numPr>
                <w:ilvl w:val="0"/>
                <w:numId w:val="8"/>
              </w:numPr>
            </w:pPr>
            <w:r w:rsidRPr="002F1CE7">
              <w:t xml:space="preserve">The RPAS crosses UL980, which </w:t>
            </w:r>
            <w:r w:rsidR="002F1CE7">
              <w:t>h</w:t>
            </w:r>
            <w:r w:rsidRPr="002F1CE7">
              <w:t>as busy traffic between FL140 and FL180</w:t>
            </w:r>
          </w:p>
          <w:p w:rsidR="009C348E" w:rsidRPr="002F1CE7" w:rsidRDefault="009C348E" w:rsidP="001A2A13">
            <w:pPr>
              <w:pStyle w:val="ListParagraph"/>
              <w:numPr>
                <w:ilvl w:val="0"/>
                <w:numId w:val="8"/>
              </w:numPr>
            </w:pPr>
            <w:r w:rsidRPr="002F1CE7">
              <w:t>RPAS pilot ensures reception of ATIS</w:t>
            </w:r>
            <w:r w:rsidR="002F1CE7">
              <w:t xml:space="preserve"> of EHRD</w:t>
            </w:r>
          </w:p>
          <w:p w:rsidR="009C348E" w:rsidRPr="002F1CE7" w:rsidRDefault="009C348E" w:rsidP="001A2A13">
            <w:pPr>
              <w:pStyle w:val="ListParagraph"/>
              <w:numPr>
                <w:ilvl w:val="0"/>
                <w:numId w:val="8"/>
              </w:numPr>
            </w:pPr>
            <w:r w:rsidRPr="002F1CE7">
              <w:t>During the descent,</w:t>
            </w:r>
            <w:r w:rsidR="007E4ECC" w:rsidRPr="002F1CE7">
              <w:t xml:space="preserve"> no later than MASOS,</w:t>
            </w:r>
            <w:r w:rsidRPr="002F1CE7">
              <w:t xml:space="preserve"> </w:t>
            </w:r>
            <w:r w:rsidR="002F1CE7">
              <w:t>EHAM ACC</w:t>
            </w:r>
            <w:r w:rsidRPr="002F1CE7">
              <w:t xml:space="preserve"> transfers control to EHRD APP</w:t>
            </w:r>
          </w:p>
          <w:p w:rsidR="009C348E" w:rsidRPr="005C52BE" w:rsidRDefault="009C348E" w:rsidP="001A2A13">
            <w:pPr>
              <w:pStyle w:val="ListParagraph"/>
              <w:numPr>
                <w:ilvl w:val="0"/>
                <w:numId w:val="8"/>
              </w:numPr>
            </w:pPr>
            <w:r w:rsidRPr="002F1CE7">
              <w:rPr>
                <w:u w:val="single"/>
              </w:rPr>
              <w:t>END</w:t>
            </w:r>
            <w:r w:rsidRPr="002F1CE7">
              <w:t>: the RPAS reports established on the approach and is transferred to EHRD TWR</w:t>
            </w:r>
          </w:p>
        </w:tc>
      </w:tr>
      <w:tr w:rsidR="009C348E" w:rsidTr="00822D0D">
        <w:tc>
          <w:tcPr>
            <w:tcW w:w="19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04A51" w:rsidRPr="005C52BE" w:rsidRDefault="009C348E" w:rsidP="000C2EFF">
            <w:pPr>
              <w:rPr>
                <w:b/>
              </w:rPr>
            </w:pPr>
            <w:r w:rsidRPr="005C52BE">
              <w:rPr>
                <w:b/>
              </w:rPr>
              <w:t>Considerations for ATC</w:t>
            </w:r>
          </w:p>
        </w:tc>
        <w:tc>
          <w:tcPr>
            <w:tcW w:w="7225" w:type="dxa"/>
            <w:tcBorders>
              <w:left w:val="single" w:sz="4" w:space="0" w:color="auto"/>
              <w:bottom w:val="single" w:sz="4" w:space="0" w:color="auto"/>
              <w:right w:val="single" w:sz="4" w:space="0" w:color="auto"/>
            </w:tcBorders>
            <w:shd w:val="clear" w:color="auto" w:fill="auto"/>
          </w:tcPr>
          <w:p w:rsidR="009C348E" w:rsidRDefault="002163BC" w:rsidP="002163BC">
            <w:r w:rsidRPr="002163BC">
              <w:t>No special considerations</w:t>
            </w:r>
          </w:p>
          <w:p w:rsidR="00B04A51" w:rsidRDefault="00B04A51" w:rsidP="002163BC"/>
          <w:p w:rsidR="00B04A51" w:rsidRPr="002163BC" w:rsidRDefault="00B04A51" w:rsidP="002163BC">
            <w:pPr>
              <w:rPr>
                <w:highlight w:val="yellow"/>
              </w:rPr>
            </w:pPr>
          </w:p>
        </w:tc>
      </w:tr>
    </w:tbl>
    <w:p w:rsidR="009120EF" w:rsidRDefault="002550A6" w:rsidP="00B04A51">
      <w:pPr>
        <w:pStyle w:val="Heading3"/>
      </w:pPr>
      <w:bookmarkStart w:id="695" w:name="_Toc521408984"/>
      <w:r w:rsidRPr="001E36B3">
        <w:t xml:space="preserve">Scenario </w:t>
      </w:r>
      <w:r w:rsidR="009120EF" w:rsidRPr="001E36B3">
        <w:t>2 (</w:t>
      </w:r>
      <w:r w:rsidR="004942FE" w:rsidRPr="001E36B3">
        <w:t xml:space="preserve">R/T voice </w:t>
      </w:r>
      <w:r w:rsidR="009120EF" w:rsidRPr="001E36B3">
        <w:t>comm</w:t>
      </w:r>
      <w:r w:rsidR="004942FE" w:rsidRPr="001E36B3">
        <w:t xml:space="preserve">unication </w:t>
      </w:r>
      <w:r w:rsidR="009120EF" w:rsidRPr="001E36B3">
        <w:t xml:space="preserve">failure </w:t>
      </w:r>
      <w:r w:rsidR="004942FE" w:rsidRPr="001E36B3">
        <w:t>on return while in UK airspace</w:t>
      </w:r>
      <w:r w:rsidR="009120EF" w:rsidRPr="001E36B3">
        <w:t>)</w:t>
      </w:r>
      <w:bookmarkEnd w:id="69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0"/>
        <w:gridCol w:w="7169"/>
      </w:tblGrid>
      <w:tr w:rsidR="002163BC" w:rsidTr="00822D0D">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432D2F" w:rsidP="000C2EFF">
            <w:pPr>
              <w:rPr>
                <w:b/>
              </w:rPr>
            </w:pPr>
            <w:r w:rsidRPr="005C52BE">
              <w:rPr>
                <w:b/>
              </w:rPr>
              <w:t>Objective</w:t>
            </w:r>
          </w:p>
        </w:tc>
        <w:tc>
          <w:tcPr>
            <w:tcW w:w="7169" w:type="dxa"/>
            <w:tcBorders>
              <w:top w:val="single" w:sz="4" w:space="0" w:color="auto"/>
              <w:left w:val="single" w:sz="4" w:space="0" w:color="auto"/>
              <w:right w:val="single" w:sz="4" w:space="0" w:color="auto"/>
            </w:tcBorders>
          </w:tcPr>
          <w:p w:rsidR="002163BC" w:rsidRPr="002163BC" w:rsidRDefault="00B85BA6" w:rsidP="000C2EFF">
            <w:pPr>
              <w:rPr>
                <w:highlight w:val="yellow"/>
              </w:rPr>
            </w:pPr>
            <w:r>
              <w:t xml:space="preserve">Demonstrate handling of RPAS </w:t>
            </w:r>
            <w:r w:rsidR="002163BC" w:rsidRPr="002163BC">
              <w:t xml:space="preserve">R/T voice communication failure just before FIR </w:t>
            </w:r>
            <w:r w:rsidR="00204AE6" w:rsidRPr="002163BC">
              <w:t>boundary</w:t>
            </w:r>
            <w:r w:rsidR="002163BC" w:rsidRPr="002163BC">
              <w:t xml:space="preserve"> crossing</w:t>
            </w:r>
          </w:p>
        </w:tc>
      </w:tr>
      <w:tr w:rsidR="002163BC" w:rsidTr="00822D0D">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B85BA6" w:rsidP="000C2EFF">
            <w:pPr>
              <w:rPr>
                <w:b/>
              </w:rPr>
            </w:pPr>
            <w:r w:rsidRPr="005C52BE">
              <w:rPr>
                <w:b/>
              </w:rPr>
              <w:t>Scenario summary</w:t>
            </w:r>
          </w:p>
        </w:tc>
        <w:tc>
          <w:tcPr>
            <w:tcW w:w="7169" w:type="dxa"/>
            <w:tcBorders>
              <w:left w:val="single" w:sz="4" w:space="0" w:color="auto"/>
              <w:right w:val="single" w:sz="4" w:space="0" w:color="auto"/>
            </w:tcBorders>
          </w:tcPr>
          <w:p w:rsidR="00E410D6" w:rsidRDefault="00E410D6" w:rsidP="00E410D6">
            <w:r>
              <w:t>S</w:t>
            </w:r>
            <w:r w:rsidR="002163BC" w:rsidRPr="001E36B3">
              <w:t xml:space="preserve">cenario </w:t>
            </w:r>
            <w:r>
              <w:t xml:space="preserve">2 expands on scenario </w:t>
            </w:r>
            <w:r w:rsidR="002163BC" w:rsidRPr="001E36B3">
              <w:t>1</w:t>
            </w:r>
            <w:r>
              <w:t xml:space="preserve">. After </w:t>
            </w:r>
            <w:r w:rsidR="00A97BD6">
              <w:t>leaving the racetrack pattern</w:t>
            </w:r>
            <w:r>
              <w:t>:</w:t>
            </w:r>
          </w:p>
          <w:p w:rsidR="002163BC" w:rsidRPr="002163BC" w:rsidRDefault="002163BC" w:rsidP="00F07890">
            <w:r w:rsidRPr="001E36B3">
              <w:t>10 NM before FIR boundary, the RPAS experiences R/T voice communication failure. RPAS follows standard ICAO procedures for en route communications failure</w:t>
            </w:r>
            <w:r w:rsidRPr="001E36B3">
              <w:rPr>
                <w:rStyle w:val="FootnoteReference"/>
              </w:rPr>
              <w:footnoteReference w:id="2"/>
            </w:r>
            <w:r w:rsidRPr="001E36B3">
              <w:t xml:space="preserve"> and while doing so crosses the FIR boundary. </w:t>
            </w:r>
            <w:r w:rsidR="00A97BD6">
              <w:t>T</w:t>
            </w:r>
            <w:r w:rsidR="00A97BD6" w:rsidRPr="001E36B3">
              <w:t>he transponder is (automatically) set on 7600</w:t>
            </w:r>
            <w:r w:rsidR="00A97BD6">
              <w:t>, and f</w:t>
            </w:r>
            <w:r w:rsidRPr="001E36B3">
              <w:t xml:space="preserve">ollowing the contingency </w:t>
            </w:r>
            <w:r w:rsidR="00E410D6" w:rsidRPr="001E36B3">
              <w:t xml:space="preserve">procedure for this, </w:t>
            </w:r>
            <w:r w:rsidR="00F07890">
              <w:t xml:space="preserve">the RPAS pilot calls </w:t>
            </w:r>
            <w:r w:rsidR="00E410D6" w:rsidRPr="001E36B3">
              <w:t xml:space="preserve">ATCo </w:t>
            </w:r>
            <w:r w:rsidRPr="001E36B3">
              <w:t>by telephone</w:t>
            </w:r>
            <w:r w:rsidR="00A97BD6">
              <w:t>.</w:t>
            </w:r>
          </w:p>
        </w:tc>
      </w:tr>
      <w:tr w:rsidR="00963705" w:rsidTr="00822D0D">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3705" w:rsidRPr="005C52BE" w:rsidRDefault="00963705" w:rsidP="000C2EFF">
            <w:pPr>
              <w:rPr>
                <w:b/>
              </w:rPr>
            </w:pPr>
            <w:r w:rsidRPr="005C52BE">
              <w:rPr>
                <w:b/>
              </w:rPr>
              <w:t>Flight plan</w:t>
            </w:r>
          </w:p>
        </w:tc>
        <w:tc>
          <w:tcPr>
            <w:tcW w:w="7169" w:type="dxa"/>
            <w:tcBorders>
              <w:left w:val="single" w:sz="4" w:space="0" w:color="auto"/>
              <w:right w:val="single" w:sz="4" w:space="0" w:color="auto"/>
            </w:tcBorders>
          </w:tcPr>
          <w:p w:rsidR="00963705" w:rsidRDefault="00963705" w:rsidP="00963705">
            <w:r>
              <w:t>#1</w:t>
            </w:r>
          </w:p>
        </w:tc>
      </w:tr>
      <w:tr w:rsidR="002163BC" w:rsidTr="00822D0D">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A97BD6" w:rsidP="00A97BD6">
            <w:pPr>
              <w:rPr>
                <w:b/>
              </w:rPr>
            </w:pPr>
            <w:r w:rsidRPr="005C52BE">
              <w:rPr>
                <w:b/>
              </w:rPr>
              <w:t>S</w:t>
            </w:r>
            <w:r w:rsidR="002163BC" w:rsidRPr="005C52BE">
              <w:rPr>
                <w:b/>
              </w:rPr>
              <w:t xml:space="preserve">imulation </w:t>
            </w:r>
            <w:r w:rsidR="00607105" w:rsidRPr="005C52BE">
              <w:rPr>
                <w:b/>
              </w:rPr>
              <w:t>event</w:t>
            </w:r>
          </w:p>
        </w:tc>
        <w:tc>
          <w:tcPr>
            <w:tcW w:w="7169" w:type="dxa"/>
            <w:tcBorders>
              <w:left w:val="single" w:sz="4" w:space="0" w:color="auto"/>
              <w:right w:val="single" w:sz="4" w:space="0" w:color="auto"/>
            </w:tcBorders>
          </w:tcPr>
          <w:p w:rsidR="002163BC" w:rsidRPr="002163BC" w:rsidRDefault="002163BC" w:rsidP="000C2EFF">
            <w:pPr>
              <w:rPr>
                <w:highlight w:val="yellow"/>
              </w:rPr>
            </w:pPr>
            <w:r w:rsidRPr="002163BC">
              <w:t>2a-</w:t>
            </w:r>
            <w:r w:rsidR="00F07890">
              <w:t>1</w:t>
            </w:r>
          </w:p>
        </w:tc>
      </w:tr>
      <w:tr w:rsidR="002163BC" w:rsidTr="00822D0D">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C1509D" w:rsidP="000C2EFF">
            <w:pPr>
              <w:rPr>
                <w:b/>
              </w:rPr>
            </w:pPr>
            <w:r w:rsidRPr="00C1509D">
              <w:rPr>
                <w:b/>
              </w:rPr>
              <w:t>Active sectors/ATCCs</w:t>
            </w:r>
          </w:p>
        </w:tc>
        <w:tc>
          <w:tcPr>
            <w:tcW w:w="7169" w:type="dxa"/>
            <w:tcBorders>
              <w:left w:val="single" w:sz="4" w:space="0" w:color="auto"/>
              <w:right w:val="single" w:sz="4" w:space="0" w:color="auto"/>
            </w:tcBorders>
          </w:tcPr>
          <w:p w:rsidR="002163BC" w:rsidRPr="002163BC" w:rsidRDefault="002163BC" w:rsidP="001A2A13">
            <w:pPr>
              <w:pStyle w:val="ListParagraph"/>
              <w:numPr>
                <w:ilvl w:val="0"/>
                <w:numId w:val="32"/>
              </w:numPr>
            </w:pPr>
            <w:r w:rsidRPr="002163BC">
              <w:t>EHRD APP</w:t>
            </w:r>
            <w:r w:rsidR="000504E8">
              <w:t xml:space="preserve"> (feeder)</w:t>
            </w:r>
          </w:p>
          <w:p w:rsidR="002163BC" w:rsidRPr="002163BC" w:rsidRDefault="002163BC" w:rsidP="001A2A13">
            <w:pPr>
              <w:pStyle w:val="ListParagraph"/>
              <w:numPr>
                <w:ilvl w:val="0"/>
                <w:numId w:val="32"/>
              </w:numPr>
            </w:pPr>
            <w:r w:rsidRPr="002163BC">
              <w:t>EHAM ACC sector 4</w:t>
            </w:r>
          </w:p>
          <w:p w:rsidR="002163BC" w:rsidRPr="002163BC" w:rsidRDefault="000504E8" w:rsidP="001A2A13">
            <w:pPr>
              <w:pStyle w:val="ListParagraph"/>
              <w:numPr>
                <w:ilvl w:val="0"/>
                <w:numId w:val="32"/>
              </w:numPr>
            </w:pPr>
            <w:r>
              <w:t>EGTT</w:t>
            </w:r>
            <w:r w:rsidR="000C2EFF">
              <w:t xml:space="preserve"> FIR</w:t>
            </w:r>
          </w:p>
        </w:tc>
      </w:tr>
      <w:tr w:rsidR="002163BC" w:rsidTr="00822D0D">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RWY in use at EHRD</w:t>
            </w:r>
          </w:p>
        </w:tc>
        <w:tc>
          <w:tcPr>
            <w:tcW w:w="7169" w:type="dxa"/>
            <w:tcBorders>
              <w:left w:val="single" w:sz="4" w:space="0" w:color="auto"/>
              <w:right w:val="single" w:sz="4" w:space="0" w:color="auto"/>
            </w:tcBorders>
          </w:tcPr>
          <w:p w:rsidR="002163BC" w:rsidRPr="002163BC" w:rsidRDefault="002163BC" w:rsidP="005C52BE">
            <w:r w:rsidRPr="002163BC">
              <w:t>RWY 24</w:t>
            </w:r>
          </w:p>
        </w:tc>
      </w:tr>
      <w:tr w:rsidR="002163BC" w:rsidTr="00822D0D">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Traffic sample (manned aircraft)</w:t>
            </w:r>
          </w:p>
        </w:tc>
        <w:tc>
          <w:tcPr>
            <w:tcW w:w="7169" w:type="dxa"/>
            <w:tcBorders>
              <w:left w:val="single" w:sz="4" w:space="0" w:color="auto"/>
              <w:right w:val="single" w:sz="4" w:space="0" w:color="auto"/>
            </w:tcBorders>
          </w:tcPr>
          <w:p w:rsidR="002163BC" w:rsidRDefault="002163BC" w:rsidP="002163BC">
            <w:r w:rsidRPr="007D4872">
              <w:t>Realistic traffic in EHAM sector 4 and in EHRD TMA (no VFR traffic).</w:t>
            </w:r>
          </w:p>
          <w:p w:rsidR="002163BC" w:rsidRPr="002163BC" w:rsidRDefault="002163BC" w:rsidP="002163BC">
            <w:pPr>
              <w:rPr>
                <w:highlight w:val="yellow"/>
              </w:rPr>
            </w:pPr>
            <w:r>
              <w:t>Realistic traffic in EGLL FIR</w:t>
            </w:r>
          </w:p>
        </w:tc>
      </w:tr>
      <w:tr w:rsidR="002163BC" w:rsidTr="00822D0D">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Order of events</w:t>
            </w:r>
          </w:p>
        </w:tc>
        <w:tc>
          <w:tcPr>
            <w:tcW w:w="7169" w:type="dxa"/>
            <w:tcBorders>
              <w:left w:val="single" w:sz="4" w:space="0" w:color="auto"/>
              <w:right w:val="single" w:sz="4" w:space="0" w:color="auto"/>
            </w:tcBorders>
          </w:tcPr>
          <w:p w:rsidR="00AB0620" w:rsidRDefault="00AB0620" w:rsidP="001A2A13">
            <w:pPr>
              <w:pStyle w:val="ListParagraph"/>
              <w:numPr>
                <w:ilvl w:val="0"/>
                <w:numId w:val="13"/>
              </w:numPr>
            </w:pPr>
            <w:r w:rsidRPr="00C80D79">
              <w:rPr>
                <w:u w:val="single"/>
              </w:rPr>
              <w:t>BEGIN</w:t>
            </w:r>
            <w:r>
              <w:t>: a</w:t>
            </w:r>
            <w:r w:rsidR="00A97BD6">
              <w:t>s</w:t>
            </w:r>
            <w:r w:rsidR="000504E8" w:rsidRPr="000504E8">
              <w:t xml:space="preserve"> scenario 1, </w:t>
            </w:r>
            <w:r>
              <w:t xml:space="preserve">until </w:t>
            </w:r>
            <w:r w:rsidR="00A97BD6">
              <w:t xml:space="preserve">10 NM before crossing </w:t>
            </w:r>
            <w:r w:rsidR="00A97BD6" w:rsidRPr="000504E8">
              <w:t xml:space="preserve">the FIR boundary </w:t>
            </w:r>
            <w:r w:rsidR="00A97BD6">
              <w:t>from EGTT FIR to EHAM FIR</w:t>
            </w:r>
          </w:p>
          <w:p w:rsidR="000504E8" w:rsidRPr="00F31960" w:rsidRDefault="000504E8" w:rsidP="001A2A13">
            <w:pPr>
              <w:pStyle w:val="ListParagraph"/>
              <w:numPr>
                <w:ilvl w:val="0"/>
                <w:numId w:val="13"/>
              </w:numPr>
              <w:rPr>
                <w:lang w:val="fr-FR"/>
              </w:rPr>
            </w:pPr>
            <w:r w:rsidRPr="00F31960">
              <w:rPr>
                <w:lang w:val="fr-FR"/>
              </w:rPr>
              <w:t>RPAS</w:t>
            </w:r>
            <w:r w:rsidRPr="006F3E13">
              <w:t xml:space="preserve"> detects</w:t>
            </w:r>
            <w:r w:rsidRPr="00F31960">
              <w:rPr>
                <w:lang w:val="fr-FR"/>
              </w:rPr>
              <w:t xml:space="preserve"> </w:t>
            </w:r>
            <w:r w:rsidR="00457C06" w:rsidRPr="00F31960">
              <w:rPr>
                <w:lang w:val="fr-FR"/>
              </w:rPr>
              <w:t>R/T</w:t>
            </w:r>
            <w:r w:rsidR="00457C06" w:rsidRPr="006F3E13">
              <w:t xml:space="preserve"> </w:t>
            </w:r>
            <w:r w:rsidR="007E4ECC" w:rsidRPr="006F3E13">
              <w:t>voice</w:t>
            </w:r>
            <w:r w:rsidR="007E4ECC" w:rsidRPr="00F31960">
              <w:rPr>
                <w:lang w:val="fr-FR"/>
              </w:rPr>
              <w:t xml:space="preserve"> </w:t>
            </w:r>
            <w:r w:rsidRPr="00F31960">
              <w:rPr>
                <w:lang w:val="fr-FR"/>
              </w:rPr>
              <w:t>communication</w:t>
            </w:r>
            <w:r w:rsidRPr="006F3E13">
              <w:t xml:space="preserve"> failure</w:t>
            </w:r>
          </w:p>
          <w:p w:rsidR="00840D17" w:rsidRDefault="00840D17" w:rsidP="001A2A13">
            <w:pPr>
              <w:pStyle w:val="ListParagraph"/>
              <w:numPr>
                <w:ilvl w:val="0"/>
                <w:numId w:val="13"/>
              </w:numPr>
            </w:pPr>
            <w:r>
              <w:t xml:space="preserve">Transponder </w:t>
            </w:r>
            <w:r w:rsidR="00A97BD6">
              <w:t xml:space="preserve">automatically </w:t>
            </w:r>
            <w:r>
              <w:t>switches to 7600</w:t>
            </w:r>
          </w:p>
          <w:p w:rsidR="00A97BD6" w:rsidRDefault="00F07890" w:rsidP="001A2A13">
            <w:pPr>
              <w:pStyle w:val="ListParagraph"/>
              <w:numPr>
                <w:ilvl w:val="0"/>
                <w:numId w:val="13"/>
              </w:numPr>
            </w:pPr>
            <w:r>
              <w:t xml:space="preserve">RPAS pilot contacts </w:t>
            </w:r>
            <w:r w:rsidR="00A97BD6">
              <w:t>LONDON by phone (</w:t>
            </w:r>
            <w:r w:rsidR="00E410D6">
              <w:t>backup</w:t>
            </w:r>
            <w:r w:rsidR="00A97BD6">
              <w:t xml:space="preserve"> comm</w:t>
            </w:r>
            <w:r w:rsidR="00E410D6">
              <w:t>unication</w:t>
            </w:r>
            <w:r w:rsidR="00A97BD6">
              <w:t xml:space="preserve">s) and </w:t>
            </w:r>
            <w:r>
              <w:t>states</w:t>
            </w:r>
            <w:r w:rsidR="00A97BD6">
              <w:t xml:space="preserve"> intentions</w:t>
            </w:r>
          </w:p>
          <w:p w:rsidR="000504E8" w:rsidRDefault="000504E8" w:rsidP="001A2A13">
            <w:pPr>
              <w:pStyle w:val="ListParagraph"/>
              <w:numPr>
                <w:ilvl w:val="0"/>
                <w:numId w:val="13"/>
              </w:numPr>
            </w:pPr>
            <w:r>
              <w:t>RPAS</w:t>
            </w:r>
            <w:r w:rsidR="00840D17">
              <w:t xml:space="preserve"> pilot</w:t>
            </w:r>
            <w:r>
              <w:t xml:space="preserve"> intends</w:t>
            </w:r>
            <w:r w:rsidR="00CE2936">
              <w:t xml:space="preserve"> to continue </w:t>
            </w:r>
            <w:r w:rsidR="00457C06">
              <w:t xml:space="preserve">flight as planned and </w:t>
            </w:r>
            <w:r w:rsidR="00840D17">
              <w:t>return to EHRD</w:t>
            </w:r>
          </w:p>
          <w:p w:rsidR="00A97BD6" w:rsidRDefault="00922EE4" w:rsidP="001A2A13">
            <w:pPr>
              <w:pStyle w:val="ListParagraph"/>
              <w:numPr>
                <w:ilvl w:val="0"/>
                <w:numId w:val="13"/>
              </w:numPr>
            </w:pPr>
            <w:r>
              <w:t>L</w:t>
            </w:r>
            <w:r w:rsidR="00A97BD6">
              <w:t>ONDON</w:t>
            </w:r>
            <w:r>
              <w:t xml:space="preserve"> contacts </w:t>
            </w:r>
            <w:r w:rsidR="00A97BD6">
              <w:t>EHAM ACC</w:t>
            </w:r>
            <w:r>
              <w:t xml:space="preserve"> about </w:t>
            </w:r>
            <w:r w:rsidR="005A2A16">
              <w:t xml:space="preserve">R/T voice </w:t>
            </w:r>
            <w:r>
              <w:t>comm</w:t>
            </w:r>
            <w:r w:rsidR="00E410D6">
              <w:t>unication</w:t>
            </w:r>
            <w:r>
              <w:t xml:space="preserve"> failure</w:t>
            </w:r>
          </w:p>
          <w:p w:rsidR="00840D17" w:rsidRDefault="00A97BD6" w:rsidP="001A2A13">
            <w:pPr>
              <w:pStyle w:val="ListParagraph"/>
              <w:numPr>
                <w:ilvl w:val="0"/>
                <w:numId w:val="13"/>
              </w:numPr>
            </w:pPr>
            <w:r>
              <w:t>LONDON h</w:t>
            </w:r>
            <w:r w:rsidR="00922EE4">
              <w:t>and</w:t>
            </w:r>
            <w:r>
              <w:t>s</w:t>
            </w:r>
            <w:r w:rsidR="00922EE4">
              <w:t xml:space="preserve"> over</w:t>
            </w:r>
            <w:r>
              <w:t xml:space="preserve"> RPAS and telephone communication to EHAM ACC</w:t>
            </w:r>
          </w:p>
          <w:p w:rsidR="00CE2936" w:rsidRDefault="00A97BD6" w:rsidP="001A2A13">
            <w:pPr>
              <w:pStyle w:val="ListParagraph"/>
              <w:numPr>
                <w:ilvl w:val="0"/>
                <w:numId w:val="13"/>
              </w:numPr>
            </w:pPr>
            <w:r>
              <w:t>RPAS pilot a</w:t>
            </w:r>
            <w:r w:rsidR="00CE2936">
              <w:t>ttempts re-establish</w:t>
            </w:r>
            <w:r w:rsidR="00F450F5">
              <w:t xml:space="preserve"> R/T voice communication</w:t>
            </w:r>
            <w:r>
              <w:t xml:space="preserve">, but </w:t>
            </w:r>
            <w:r w:rsidR="006C1AB5">
              <w:t>in vain</w:t>
            </w:r>
          </w:p>
          <w:p w:rsidR="006C1AB5" w:rsidRDefault="00A97BD6" w:rsidP="001A2A13">
            <w:pPr>
              <w:pStyle w:val="ListParagraph"/>
              <w:numPr>
                <w:ilvl w:val="0"/>
                <w:numId w:val="13"/>
              </w:numPr>
            </w:pPr>
            <w:r>
              <w:t>EHAM ACC c</w:t>
            </w:r>
            <w:r w:rsidR="00922EE4">
              <w:t>oordinat</w:t>
            </w:r>
            <w:r>
              <w:t>es transfer to EHRD APP</w:t>
            </w:r>
          </w:p>
          <w:p w:rsidR="002163BC" w:rsidRDefault="006C1AB5" w:rsidP="001A2A13">
            <w:pPr>
              <w:pStyle w:val="ListParagraph"/>
              <w:numPr>
                <w:ilvl w:val="0"/>
                <w:numId w:val="13"/>
              </w:numPr>
            </w:pPr>
            <w:r>
              <w:t>EHAM ACC</w:t>
            </w:r>
            <w:r w:rsidRPr="006C1AB5">
              <w:t xml:space="preserve"> hands over RPAS and telephone communication to EH</w:t>
            </w:r>
            <w:r>
              <w:t>RD</w:t>
            </w:r>
            <w:r w:rsidRPr="006C1AB5">
              <w:t xml:space="preserve"> A</w:t>
            </w:r>
            <w:r>
              <w:t>PP</w:t>
            </w:r>
          </w:p>
          <w:p w:rsidR="005A2A16" w:rsidRPr="005C52BE" w:rsidRDefault="005A2A16" w:rsidP="001A2A13">
            <w:pPr>
              <w:pStyle w:val="ListParagraph"/>
              <w:numPr>
                <w:ilvl w:val="0"/>
                <w:numId w:val="13"/>
              </w:numPr>
              <w:rPr>
                <w:u w:val="single"/>
              </w:rPr>
            </w:pPr>
            <w:r w:rsidRPr="005C52BE">
              <w:rPr>
                <w:u w:val="single"/>
              </w:rPr>
              <w:t>END</w:t>
            </w:r>
            <w:r>
              <w:t xml:space="preserve"> of scenario</w:t>
            </w:r>
          </w:p>
        </w:tc>
      </w:tr>
      <w:tr w:rsidR="002163BC" w:rsidTr="00822D0D">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4D7E84" w:rsidRDefault="002163BC" w:rsidP="000C2EFF">
            <w:pPr>
              <w:rPr>
                <w:b/>
              </w:rPr>
            </w:pPr>
            <w:r w:rsidRPr="004D7E84">
              <w:rPr>
                <w:b/>
              </w:rPr>
              <w:t>Considerations for ATC</w:t>
            </w:r>
          </w:p>
        </w:tc>
        <w:tc>
          <w:tcPr>
            <w:tcW w:w="7169" w:type="dxa"/>
            <w:tcBorders>
              <w:left w:val="single" w:sz="4" w:space="0" w:color="auto"/>
              <w:bottom w:val="single" w:sz="4" w:space="0" w:color="auto"/>
              <w:right w:val="single" w:sz="4" w:space="0" w:color="auto"/>
            </w:tcBorders>
          </w:tcPr>
          <w:p w:rsidR="008402F1" w:rsidRPr="000504E8" w:rsidRDefault="008402F1" w:rsidP="001A2A13">
            <w:pPr>
              <w:pStyle w:val="ListParagraph"/>
              <w:numPr>
                <w:ilvl w:val="0"/>
                <w:numId w:val="13"/>
              </w:numPr>
            </w:pPr>
            <w:r w:rsidRPr="000504E8">
              <w:t>Which other traffic should remain clear from the RPAS?</w:t>
            </w:r>
          </w:p>
          <w:p w:rsidR="008402F1" w:rsidRPr="000504E8" w:rsidRDefault="008402F1" w:rsidP="001A2A13">
            <w:pPr>
              <w:pStyle w:val="ListParagraph"/>
              <w:numPr>
                <w:ilvl w:val="0"/>
                <w:numId w:val="13"/>
              </w:numPr>
            </w:pPr>
            <w:r w:rsidRPr="000504E8">
              <w:t>Additional separation margin needed?</w:t>
            </w:r>
          </w:p>
          <w:p w:rsidR="008402F1" w:rsidRPr="000504E8" w:rsidRDefault="008402F1" w:rsidP="001A2A13">
            <w:pPr>
              <w:pStyle w:val="ListParagraph"/>
              <w:numPr>
                <w:ilvl w:val="0"/>
                <w:numId w:val="13"/>
              </w:numPr>
            </w:pPr>
            <w:r w:rsidRPr="000504E8">
              <w:t>What if RPAS pilot does not contact UK controller by telephone?</w:t>
            </w:r>
          </w:p>
          <w:p w:rsidR="002163BC" w:rsidRPr="000504E8" w:rsidRDefault="008402F1" w:rsidP="001A2A13">
            <w:pPr>
              <w:pStyle w:val="ListParagraph"/>
              <w:numPr>
                <w:ilvl w:val="0"/>
                <w:numId w:val="13"/>
              </w:numPr>
            </w:pPr>
            <w:r w:rsidRPr="000504E8">
              <w:t>How do UK controller and NL controller coordinate the return flight?</w:t>
            </w:r>
          </w:p>
        </w:tc>
      </w:tr>
    </w:tbl>
    <w:p w:rsidR="00B04A51" w:rsidRDefault="00B04A51" w:rsidP="00B04A51">
      <w:pPr>
        <w:ind w:firstLine="708"/>
      </w:pPr>
      <w:bookmarkStart w:id="696" w:name="_Toc514946407"/>
      <w:bookmarkStart w:id="697" w:name="_Toc515265119"/>
      <w:bookmarkEnd w:id="696"/>
      <w:bookmarkEnd w:id="697"/>
    </w:p>
    <w:p w:rsidR="009120EF" w:rsidRDefault="009120EF" w:rsidP="00B04A51">
      <w:pPr>
        <w:pStyle w:val="Heading3"/>
      </w:pPr>
      <w:bookmarkStart w:id="698" w:name="_Toc521408985"/>
      <w:r w:rsidRPr="001E36B3">
        <w:t>Scenario 3 (</w:t>
      </w:r>
      <w:r w:rsidR="008C6F76">
        <w:t>Rerouting in</w:t>
      </w:r>
      <w:r w:rsidR="008C6F76">
        <w:noBreakHyphen/>
        <w:t>flight</w:t>
      </w:r>
      <w:r w:rsidRPr="001E36B3">
        <w:t xml:space="preserve"> due to chang</w:t>
      </w:r>
      <w:r w:rsidR="006A3B6A">
        <w:t>e of</w:t>
      </w:r>
      <w:r w:rsidRPr="001E36B3">
        <w:t xml:space="preserve"> mission objective)</w:t>
      </w:r>
      <w:bookmarkEnd w:id="6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7207"/>
      </w:tblGrid>
      <w:tr w:rsidR="002163BC" w:rsidTr="004D7E84">
        <w:tc>
          <w:tcPr>
            <w:tcW w:w="2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432D2F" w:rsidP="000C2EFF">
            <w:pPr>
              <w:rPr>
                <w:b/>
              </w:rPr>
            </w:pPr>
            <w:r w:rsidRPr="005C52BE">
              <w:rPr>
                <w:b/>
              </w:rPr>
              <w:t>Objective</w:t>
            </w:r>
          </w:p>
        </w:tc>
        <w:tc>
          <w:tcPr>
            <w:tcW w:w="7207" w:type="dxa"/>
            <w:tcBorders>
              <w:top w:val="single" w:sz="4" w:space="0" w:color="auto"/>
              <w:left w:val="single" w:sz="4" w:space="0" w:color="auto"/>
              <w:right w:val="single" w:sz="4" w:space="0" w:color="auto"/>
            </w:tcBorders>
          </w:tcPr>
          <w:p w:rsidR="002163BC" w:rsidRPr="000C2EFF" w:rsidRDefault="00B85BA6" w:rsidP="00B85BA6">
            <w:r>
              <w:t xml:space="preserve">Demonstrate the handling of </w:t>
            </w:r>
            <w:r w:rsidR="000C2EFF" w:rsidRPr="000C2EFF">
              <w:t>flight plan</w:t>
            </w:r>
            <w:r>
              <w:t xml:space="preserve"> change of RPAS</w:t>
            </w:r>
            <w:r w:rsidR="000C2EFF" w:rsidRPr="000C2EFF">
              <w:t xml:space="preserve"> while </w:t>
            </w:r>
            <w:r>
              <w:t>it</w:t>
            </w:r>
            <w:r w:rsidR="000C2EFF" w:rsidRPr="000C2EFF">
              <w:t xml:space="preserve"> is already airborne</w:t>
            </w:r>
          </w:p>
        </w:tc>
      </w:tr>
      <w:tr w:rsidR="002163BC" w:rsidTr="004D7E84">
        <w:tc>
          <w:tcPr>
            <w:tcW w:w="2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B85BA6" w:rsidP="000C2EFF">
            <w:pPr>
              <w:rPr>
                <w:b/>
              </w:rPr>
            </w:pPr>
            <w:r w:rsidRPr="005C52BE">
              <w:rPr>
                <w:b/>
              </w:rPr>
              <w:t>Scenario summary</w:t>
            </w:r>
          </w:p>
        </w:tc>
        <w:tc>
          <w:tcPr>
            <w:tcW w:w="7207" w:type="dxa"/>
            <w:tcBorders>
              <w:left w:val="single" w:sz="4" w:space="0" w:color="auto"/>
              <w:right w:val="single" w:sz="4" w:space="0" w:color="auto"/>
            </w:tcBorders>
          </w:tcPr>
          <w:p w:rsidR="002163BC" w:rsidRPr="002163BC" w:rsidRDefault="000C2EFF" w:rsidP="00477F81">
            <w:pPr>
              <w:rPr>
                <w:highlight w:val="yellow"/>
              </w:rPr>
            </w:pPr>
            <w:r w:rsidRPr="00E12211">
              <w:t xml:space="preserve">This scenario is used to assess the transfer from EHAA FIR to EGTT FIR after change of the flight plan while the RPAS is in the air. Initially the RPAS is on a surveillance mission </w:t>
            </w:r>
            <w:r w:rsidR="00663D84">
              <w:t>in the Rotterdam TMA</w:t>
            </w:r>
            <w:r w:rsidRPr="00E12211">
              <w:t xml:space="preserve"> at 3000 ft. The </w:t>
            </w:r>
            <w:r w:rsidR="00E410D6">
              <w:t xml:space="preserve">RPAS </w:t>
            </w:r>
            <w:r w:rsidRPr="00E12211">
              <w:t>operator re</w:t>
            </w:r>
            <w:r w:rsidR="00E410D6">
              <w:noBreakHyphen/>
            </w:r>
            <w:r w:rsidRPr="00E12211">
              <w:t xml:space="preserve">tasks the RPAS pilot for a mission in UK airspace. The RPAS pilot </w:t>
            </w:r>
            <w:r w:rsidR="006A04C3">
              <w:t>updates the flight plan with ATC,</w:t>
            </w:r>
            <w:r w:rsidRPr="00E12211">
              <w:t xml:space="preserve"> </w:t>
            </w:r>
            <w:r w:rsidR="006A04C3">
              <w:t xml:space="preserve">and </w:t>
            </w:r>
            <w:r w:rsidRPr="001E36B3">
              <w:t xml:space="preserve">ATC </w:t>
            </w:r>
            <w:r w:rsidRPr="00E12211">
              <w:t>NL coordinates this change</w:t>
            </w:r>
            <w:r w:rsidRPr="001E36B3">
              <w:t xml:space="preserve"> with </w:t>
            </w:r>
            <w:r w:rsidR="00477F81">
              <w:t>ATC UK</w:t>
            </w:r>
            <w:r w:rsidRPr="001E36B3">
              <w:t xml:space="preserve">. </w:t>
            </w:r>
          </w:p>
        </w:tc>
      </w:tr>
      <w:tr w:rsidR="00963705" w:rsidTr="004D7E84">
        <w:tc>
          <w:tcPr>
            <w:tcW w:w="2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3705" w:rsidRPr="005C52BE" w:rsidRDefault="00963705" w:rsidP="000C2EFF">
            <w:pPr>
              <w:rPr>
                <w:b/>
              </w:rPr>
            </w:pPr>
            <w:r w:rsidRPr="005C52BE">
              <w:rPr>
                <w:b/>
              </w:rPr>
              <w:t>Flight plan</w:t>
            </w:r>
          </w:p>
        </w:tc>
        <w:tc>
          <w:tcPr>
            <w:tcW w:w="7207" w:type="dxa"/>
            <w:tcBorders>
              <w:left w:val="single" w:sz="4" w:space="0" w:color="auto"/>
              <w:right w:val="single" w:sz="4" w:space="0" w:color="auto"/>
            </w:tcBorders>
          </w:tcPr>
          <w:p w:rsidR="00963705" w:rsidRPr="00E12211" w:rsidRDefault="00963705" w:rsidP="006A04C3">
            <w:r>
              <w:t>#2</w:t>
            </w:r>
          </w:p>
        </w:tc>
      </w:tr>
      <w:tr w:rsidR="002163BC" w:rsidTr="004D7E84">
        <w:tc>
          <w:tcPr>
            <w:tcW w:w="2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963705" w:rsidP="00963705">
            <w:pPr>
              <w:rPr>
                <w:b/>
              </w:rPr>
            </w:pPr>
            <w:r w:rsidRPr="005C52BE">
              <w:rPr>
                <w:b/>
              </w:rPr>
              <w:t>S</w:t>
            </w:r>
            <w:r w:rsidR="002B5247" w:rsidRPr="005C52BE">
              <w:rPr>
                <w:b/>
              </w:rPr>
              <w:t xml:space="preserve">imulation </w:t>
            </w:r>
            <w:r w:rsidR="00607105" w:rsidRPr="005C52BE">
              <w:rPr>
                <w:b/>
              </w:rPr>
              <w:t>event</w:t>
            </w:r>
          </w:p>
        </w:tc>
        <w:tc>
          <w:tcPr>
            <w:tcW w:w="7207" w:type="dxa"/>
            <w:tcBorders>
              <w:left w:val="single" w:sz="4" w:space="0" w:color="auto"/>
              <w:right w:val="single" w:sz="4" w:space="0" w:color="auto"/>
            </w:tcBorders>
          </w:tcPr>
          <w:p w:rsidR="002163BC" w:rsidRPr="002163BC" w:rsidRDefault="000C2EFF" w:rsidP="000C2EFF">
            <w:pPr>
              <w:rPr>
                <w:highlight w:val="yellow"/>
              </w:rPr>
            </w:pPr>
            <w:r w:rsidRPr="000C2EFF">
              <w:t>7</w:t>
            </w:r>
          </w:p>
        </w:tc>
      </w:tr>
      <w:tr w:rsidR="002163BC" w:rsidTr="004D7E84">
        <w:tc>
          <w:tcPr>
            <w:tcW w:w="2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C1509D" w:rsidP="000C2EFF">
            <w:pPr>
              <w:rPr>
                <w:b/>
              </w:rPr>
            </w:pPr>
            <w:r w:rsidRPr="00C1509D">
              <w:rPr>
                <w:b/>
              </w:rPr>
              <w:t>Active sectors/ATCCs</w:t>
            </w:r>
          </w:p>
        </w:tc>
        <w:tc>
          <w:tcPr>
            <w:tcW w:w="7207" w:type="dxa"/>
            <w:tcBorders>
              <w:left w:val="single" w:sz="4" w:space="0" w:color="auto"/>
              <w:right w:val="single" w:sz="4" w:space="0" w:color="auto"/>
            </w:tcBorders>
          </w:tcPr>
          <w:p w:rsidR="002163BC" w:rsidRPr="000C2EFF" w:rsidRDefault="002163BC" w:rsidP="001A2A13">
            <w:pPr>
              <w:pStyle w:val="ListParagraph"/>
              <w:numPr>
                <w:ilvl w:val="0"/>
                <w:numId w:val="32"/>
              </w:numPr>
            </w:pPr>
            <w:r w:rsidRPr="000C2EFF">
              <w:t>EHRD APP</w:t>
            </w:r>
            <w:r w:rsidR="00F450F5">
              <w:t xml:space="preserve"> (feeder)</w:t>
            </w:r>
            <w:r w:rsidR="00663D84">
              <w:t xml:space="preserve"> </w:t>
            </w:r>
          </w:p>
          <w:p w:rsidR="002163BC" w:rsidRPr="000C2EFF" w:rsidRDefault="002163BC" w:rsidP="001A2A13">
            <w:pPr>
              <w:pStyle w:val="ListParagraph"/>
              <w:numPr>
                <w:ilvl w:val="0"/>
                <w:numId w:val="32"/>
              </w:numPr>
            </w:pPr>
            <w:r w:rsidRPr="000C2EFF">
              <w:t>EHAM ACC sector 4</w:t>
            </w:r>
          </w:p>
          <w:p w:rsidR="002163BC" w:rsidRPr="000C2EFF" w:rsidRDefault="000C2EFF" w:rsidP="001A2A13">
            <w:pPr>
              <w:pStyle w:val="ListParagraph"/>
              <w:numPr>
                <w:ilvl w:val="0"/>
                <w:numId w:val="32"/>
              </w:numPr>
            </w:pPr>
            <w:r w:rsidRPr="000C2EFF">
              <w:t>EGLL</w:t>
            </w:r>
            <w:r w:rsidR="002163BC" w:rsidRPr="000C2EFF">
              <w:t xml:space="preserve"> </w:t>
            </w:r>
            <w:r w:rsidRPr="000C2EFF">
              <w:t>RID</w:t>
            </w:r>
          </w:p>
        </w:tc>
      </w:tr>
      <w:tr w:rsidR="002163BC" w:rsidTr="004D7E84">
        <w:tc>
          <w:tcPr>
            <w:tcW w:w="2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RWY in use at EHRD</w:t>
            </w:r>
          </w:p>
        </w:tc>
        <w:tc>
          <w:tcPr>
            <w:tcW w:w="7207" w:type="dxa"/>
            <w:tcBorders>
              <w:left w:val="single" w:sz="4" w:space="0" w:color="auto"/>
              <w:right w:val="single" w:sz="4" w:space="0" w:color="auto"/>
            </w:tcBorders>
          </w:tcPr>
          <w:p w:rsidR="002163BC" w:rsidRPr="000C2EFF" w:rsidRDefault="002163BC" w:rsidP="005C52BE">
            <w:r w:rsidRPr="000C2EFF">
              <w:t>RWY 24</w:t>
            </w:r>
          </w:p>
        </w:tc>
      </w:tr>
      <w:tr w:rsidR="002163BC" w:rsidTr="004D7E84">
        <w:tc>
          <w:tcPr>
            <w:tcW w:w="2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Traffic sample (manned aircraft)</w:t>
            </w:r>
          </w:p>
        </w:tc>
        <w:tc>
          <w:tcPr>
            <w:tcW w:w="7207" w:type="dxa"/>
            <w:tcBorders>
              <w:left w:val="single" w:sz="4" w:space="0" w:color="auto"/>
              <w:right w:val="single" w:sz="4" w:space="0" w:color="auto"/>
            </w:tcBorders>
          </w:tcPr>
          <w:p w:rsidR="000C2EFF" w:rsidRDefault="000C2EFF" w:rsidP="000C2EFF">
            <w:r w:rsidRPr="007D4872">
              <w:t>Realistic traffic in EHAM sector 4 and in EHRD TMA</w:t>
            </w:r>
            <w:r w:rsidR="006A04C3">
              <w:t>3</w:t>
            </w:r>
            <w:r w:rsidRPr="007D4872">
              <w:t xml:space="preserve"> (</w:t>
            </w:r>
            <w:r w:rsidR="006A04C3">
              <w:t xml:space="preserve">RMZ + TMZ, hence </w:t>
            </w:r>
            <w:r w:rsidRPr="007D4872">
              <w:t>no</w:t>
            </w:r>
            <w:r w:rsidR="006A04C3">
              <w:t xml:space="preserve"> uncontrolled</w:t>
            </w:r>
            <w:r w:rsidRPr="007D4872">
              <w:t xml:space="preserve"> VFR traffic)</w:t>
            </w:r>
          </w:p>
          <w:p w:rsidR="002163BC" w:rsidRPr="002163BC" w:rsidRDefault="000C2EFF" w:rsidP="000C2EFF">
            <w:pPr>
              <w:rPr>
                <w:highlight w:val="yellow"/>
              </w:rPr>
            </w:pPr>
            <w:r>
              <w:t>Realistic traffic in EGLL FIR</w:t>
            </w:r>
          </w:p>
        </w:tc>
      </w:tr>
      <w:tr w:rsidR="000C2EFF" w:rsidTr="004D7E84">
        <w:tc>
          <w:tcPr>
            <w:tcW w:w="2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C2EFF" w:rsidRPr="005C52BE" w:rsidRDefault="000C2EFF" w:rsidP="000C2EFF">
            <w:pPr>
              <w:rPr>
                <w:b/>
              </w:rPr>
            </w:pPr>
            <w:r w:rsidRPr="004D7E84">
              <w:rPr>
                <w:b/>
              </w:rPr>
              <w:t>Order of events</w:t>
            </w:r>
          </w:p>
        </w:tc>
        <w:tc>
          <w:tcPr>
            <w:tcW w:w="7207" w:type="dxa"/>
            <w:tcBorders>
              <w:left w:val="single" w:sz="4" w:space="0" w:color="auto"/>
              <w:right w:val="single" w:sz="4" w:space="0" w:color="auto"/>
            </w:tcBorders>
          </w:tcPr>
          <w:p w:rsidR="000C2EFF" w:rsidRPr="002B5247" w:rsidRDefault="000C2EFF" w:rsidP="001A2A13">
            <w:pPr>
              <w:pStyle w:val="ListParagraph"/>
              <w:numPr>
                <w:ilvl w:val="0"/>
                <w:numId w:val="8"/>
              </w:numPr>
            </w:pPr>
            <w:r w:rsidRPr="002B5247">
              <w:rPr>
                <w:u w:val="single"/>
              </w:rPr>
              <w:t>BEGIN</w:t>
            </w:r>
            <w:r w:rsidRPr="002B5247">
              <w:t xml:space="preserve">: RPAS on </w:t>
            </w:r>
            <w:r w:rsidR="00922EE4">
              <w:t>COSTA</w:t>
            </w:r>
            <w:r w:rsidR="00922EE4" w:rsidRPr="002B5247">
              <w:t xml:space="preserve"> </w:t>
            </w:r>
            <w:r w:rsidRPr="002B5247">
              <w:t xml:space="preserve">departure, passing 2000, climbing to </w:t>
            </w:r>
            <w:r w:rsidR="00922EE4">
              <w:t>3</w:t>
            </w:r>
            <w:r w:rsidRPr="002B5247">
              <w:t>000, has just been transferred from EHRD TWR to EHRD APP</w:t>
            </w:r>
          </w:p>
          <w:p w:rsidR="000C2EFF" w:rsidRPr="002B5247" w:rsidRDefault="000C2EFF" w:rsidP="001A2A13">
            <w:pPr>
              <w:pStyle w:val="ListParagraph"/>
              <w:numPr>
                <w:ilvl w:val="0"/>
                <w:numId w:val="8"/>
              </w:numPr>
            </w:pPr>
            <w:r w:rsidRPr="002B5247">
              <w:t xml:space="preserve">The RPAS enters a search pattern </w:t>
            </w:r>
            <w:r w:rsidR="00663D84">
              <w:t>in the EHRD TMA</w:t>
            </w:r>
            <w:r w:rsidR="004C5580">
              <w:t xml:space="preserve">3 between </w:t>
            </w:r>
            <w:r w:rsidR="004A00A2">
              <w:t xml:space="preserve">COSTA </w:t>
            </w:r>
            <w:r w:rsidR="004C5580">
              <w:t>and VALKO</w:t>
            </w:r>
          </w:p>
          <w:p w:rsidR="000C2EFF" w:rsidRPr="002B5247" w:rsidRDefault="000C2EFF" w:rsidP="001A2A13">
            <w:pPr>
              <w:pStyle w:val="ListParagraph"/>
              <w:numPr>
                <w:ilvl w:val="0"/>
                <w:numId w:val="8"/>
              </w:numPr>
            </w:pPr>
            <w:r w:rsidRPr="002B5247">
              <w:t xml:space="preserve">After one orbit the RPAS is re-tasked for a mission in UK airspace; the RPAS pilot updates the flight plan with ATC </w:t>
            </w:r>
            <w:r w:rsidR="00663D84">
              <w:t>to exit EHAM FIR via MIMVA at FL240</w:t>
            </w:r>
          </w:p>
          <w:p w:rsidR="00477F81" w:rsidRPr="002B5247" w:rsidRDefault="00477F81" w:rsidP="001A2A13">
            <w:pPr>
              <w:pStyle w:val="ListParagraph"/>
              <w:numPr>
                <w:ilvl w:val="0"/>
                <w:numId w:val="8"/>
              </w:numPr>
            </w:pPr>
            <w:r w:rsidRPr="002B5247">
              <w:t>At TMA boundary, EHRD APP transfers control to EHAM</w:t>
            </w:r>
            <w:r>
              <w:t xml:space="preserve"> ACC</w:t>
            </w:r>
          </w:p>
          <w:p w:rsidR="000C2EFF" w:rsidRPr="002B5247" w:rsidRDefault="00CC17B8" w:rsidP="001A2A13">
            <w:pPr>
              <w:pStyle w:val="ListParagraph"/>
              <w:numPr>
                <w:ilvl w:val="0"/>
                <w:numId w:val="8"/>
              </w:numPr>
            </w:pPr>
            <w:r>
              <w:t xml:space="preserve">The new flight plan is coordinated </w:t>
            </w:r>
            <w:r w:rsidR="000C2EFF" w:rsidRPr="002B5247">
              <w:t>with ATC UK</w:t>
            </w:r>
          </w:p>
          <w:p w:rsidR="000C2EFF" w:rsidRPr="002B5247" w:rsidRDefault="006A04C3" w:rsidP="001A2A13">
            <w:pPr>
              <w:pStyle w:val="ListParagraph"/>
              <w:numPr>
                <w:ilvl w:val="0"/>
                <w:numId w:val="8"/>
              </w:numPr>
            </w:pPr>
            <w:r>
              <w:t>EHAM ACC</w:t>
            </w:r>
            <w:r w:rsidR="000C2EFF" w:rsidRPr="002B5247">
              <w:t xml:space="preserve"> clears RPAS to FIR-boundary at MIMVA and FL240</w:t>
            </w:r>
          </w:p>
          <w:p w:rsidR="000C2EFF" w:rsidRPr="002B5247" w:rsidRDefault="000C2EFF" w:rsidP="001A2A13">
            <w:pPr>
              <w:pStyle w:val="ListParagraph"/>
              <w:numPr>
                <w:ilvl w:val="0"/>
                <w:numId w:val="8"/>
              </w:numPr>
            </w:pPr>
            <w:r w:rsidRPr="002B5247">
              <w:t xml:space="preserve">At FIR boundary, </w:t>
            </w:r>
            <w:r w:rsidR="006A04C3">
              <w:t>EH</w:t>
            </w:r>
            <w:r w:rsidRPr="002B5247">
              <w:t>AM</w:t>
            </w:r>
            <w:r w:rsidR="006A04C3">
              <w:t xml:space="preserve"> ACC</w:t>
            </w:r>
            <w:r w:rsidRPr="002B5247">
              <w:t xml:space="preserve"> transfers control to LONDON</w:t>
            </w:r>
          </w:p>
          <w:p w:rsidR="000C2EFF" w:rsidRPr="002B5247" w:rsidRDefault="000C2EFF" w:rsidP="001A2A13">
            <w:pPr>
              <w:pStyle w:val="ListParagraph"/>
              <w:numPr>
                <w:ilvl w:val="0"/>
                <w:numId w:val="8"/>
              </w:numPr>
            </w:pPr>
            <w:r w:rsidRPr="002B5247">
              <w:t xml:space="preserve">LONDON clears RPAS to </w:t>
            </w:r>
            <w:r w:rsidR="004A00A2">
              <w:t>KUBAX</w:t>
            </w:r>
          </w:p>
          <w:p w:rsidR="000C2EFF" w:rsidRPr="002B5247" w:rsidRDefault="000C2EFF" w:rsidP="001A2A13">
            <w:pPr>
              <w:pStyle w:val="ListParagraph"/>
              <w:numPr>
                <w:ilvl w:val="0"/>
                <w:numId w:val="8"/>
              </w:numPr>
            </w:pPr>
            <w:r w:rsidRPr="002B5247">
              <w:t>At KUBA</w:t>
            </w:r>
            <w:r w:rsidR="004A00A2">
              <w:t>X</w:t>
            </w:r>
            <w:r w:rsidRPr="002B5247">
              <w:t xml:space="preserve"> the RPAS starts a racetrack pattern with turning points </w:t>
            </w:r>
            <w:r w:rsidRPr="00CC17B8">
              <w:t>KUBA</w:t>
            </w:r>
            <w:r w:rsidR="004A00A2">
              <w:t>X</w:t>
            </w:r>
            <w:r w:rsidRPr="00CC17B8">
              <w:t xml:space="preserve"> and BUKUT</w:t>
            </w:r>
            <w:r w:rsidRPr="002B5247">
              <w:t>, remaining in FIR EGTT at FL240</w:t>
            </w:r>
          </w:p>
          <w:p w:rsidR="000C2EFF" w:rsidRPr="002B5247" w:rsidRDefault="000C2EFF" w:rsidP="001A2A13">
            <w:pPr>
              <w:pStyle w:val="ListParagraph"/>
              <w:numPr>
                <w:ilvl w:val="0"/>
                <w:numId w:val="8"/>
              </w:numPr>
            </w:pPr>
            <w:r w:rsidRPr="002B5247">
              <w:t>These racetracks cross several airways with traffic; ATC has to separate</w:t>
            </w:r>
          </w:p>
          <w:p w:rsidR="000C2EFF" w:rsidRPr="002B5247" w:rsidRDefault="000C2EFF" w:rsidP="001A2A13">
            <w:pPr>
              <w:pStyle w:val="ListParagraph"/>
              <w:numPr>
                <w:ilvl w:val="0"/>
                <w:numId w:val="8"/>
              </w:numPr>
            </w:pPr>
            <w:r w:rsidRPr="002B5247">
              <w:t xml:space="preserve">After </w:t>
            </w:r>
            <w:r w:rsidR="006A04C3">
              <w:t>several</w:t>
            </w:r>
            <w:r w:rsidRPr="002B5247">
              <w:t xml:space="preserve"> racetracks, the RPAS requests to return to EHRD for landing</w:t>
            </w:r>
          </w:p>
          <w:p w:rsidR="000C2EFF" w:rsidRPr="002B5247" w:rsidRDefault="000C2EFF" w:rsidP="001A2A13">
            <w:pPr>
              <w:pStyle w:val="ListParagraph"/>
              <w:numPr>
                <w:ilvl w:val="0"/>
                <w:numId w:val="8"/>
              </w:numPr>
            </w:pPr>
            <w:r w:rsidRPr="002B5247">
              <w:t>RPAS is cleared to cross the FIR boundary at REDFA</w:t>
            </w:r>
          </w:p>
          <w:p w:rsidR="000C2EFF" w:rsidRPr="002B5247" w:rsidRDefault="000C2EFF" w:rsidP="001A2A13">
            <w:pPr>
              <w:pStyle w:val="ListParagraph"/>
              <w:numPr>
                <w:ilvl w:val="0"/>
                <w:numId w:val="8"/>
              </w:numPr>
            </w:pPr>
            <w:r w:rsidRPr="002B5247">
              <w:t>[further as scenario 1]</w:t>
            </w:r>
          </w:p>
        </w:tc>
      </w:tr>
      <w:tr w:rsidR="000C2EFF" w:rsidTr="004D7E84">
        <w:tc>
          <w:tcPr>
            <w:tcW w:w="2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C2EFF" w:rsidRPr="004D7E84" w:rsidRDefault="000C2EFF" w:rsidP="000C2EFF">
            <w:pPr>
              <w:rPr>
                <w:b/>
              </w:rPr>
            </w:pPr>
            <w:r w:rsidRPr="004D7E84">
              <w:rPr>
                <w:b/>
              </w:rPr>
              <w:t>Considerations for ATC</w:t>
            </w:r>
          </w:p>
        </w:tc>
        <w:tc>
          <w:tcPr>
            <w:tcW w:w="7207" w:type="dxa"/>
            <w:tcBorders>
              <w:left w:val="single" w:sz="4" w:space="0" w:color="auto"/>
              <w:bottom w:val="single" w:sz="4" w:space="0" w:color="auto"/>
              <w:right w:val="single" w:sz="4" w:space="0" w:color="auto"/>
            </w:tcBorders>
          </w:tcPr>
          <w:p w:rsidR="000C2EFF" w:rsidRPr="002B5247" w:rsidRDefault="000C2EFF" w:rsidP="001A2A13">
            <w:pPr>
              <w:pStyle w:val="ListParagraph"/>
              <w:numPr>
                <w:ilvl w:val="0"/>
                <w:numId w:val="8"/>
              </w:numPr>
            </w:pPr>
            <w:r w:rsidRPr="002B5247">
              <w:t>Contact UK ANSP for coordination of changed flight</w:t>
            </w:r>
            <w:r w:rsidR="00CC17B8">
              <w:t xml:space="preserve"> </w:t>
            </w:r>
            <w:r w:rsidRPr="002B5247">
              <w:t>plan</w:t>
            </w:r>
            <w:r w:rsidR="002B5247" w:rsidRPr="002B5247">
              <w:t>.</w:t>
            </w:r>
          </w:p>
        </w:tc>
      </w:tr>
    </w:tbl>
    <w:p w:rsidR="002550A6" w:rsidRDefault="002550A6" w:rsidP="00B04A51">
      <w:pPr>
        <w:pStyle w:val="Heading3"/>
      </w:pPr>
      <w:bookmarkStart w:id="699" w:name="_Toc521408986"/>
      <w:r w:rsidRPr="001E36B3">
        <w:t xml:space="preserve">Scenario </w:t>
      </w:r>
      <w:r w:rsidR="009120EF" w:rsidRPr="001E36B3">
        <w:t>4</w:t>
      </w:r>
      <w:r w:rsidR="00D73E16" w:rsidRPr="001E36B3">
        <w:t xml:space="preserve"> (Diverting </w:t>
      </w:r>
      <w:r w:rsidR="009D5EA4">
        <w:t xml:space="preserve">manned </w:t>
      </w:r>
      <w:r w:rsidR="00D73E16" w:rsidRPr="001E36B3">
        <w:t xml:space="preserve">aircraft + single C2 </w:t>
      </w:r>
      <w:r w:rsidR="005A2A16">
        <w:t xml:space="preserve">link </w:t>
      </w:r>
      <w:r w:rsidR="00D73E16" w:rsidRPr="001E36B3">
        <w:t>failure)</w:t>
      </w:r>
      <w:bookmarkEnd w:id="69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7157"/>
      </w:tblGrid>
      <w:tr w:rsidR="00AB0620" w:rsidTr="004D7E84">
        <w:tc>
          <w:tcPr>
            <w:tcW w:w="20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4D7E84" w:rsidRDefault="00432D2F" w:rsidP="00225466">
            <w:pPr>
              <w:rPr>
                <w:b/>
              </w:rPr>
            </w:pPr>
            <w:r w:rsidRPr="004D7E84">
              <w:rPr>
                <w:b/>
              </w:rPr>
              <w:t>Objective</w:t>
            </w:r>
          </w:p>
        </w:tc>
        <w:tc>
          <w:tcPr>
            <w:tcW w:w="7157" w:type="dxa"/>
            <w:tcBorders>
              <w:top w:val="single" w:sz="4" w:space="0" w:color="auto"/>
              <w:left w:val="single" w:sz="4" w:space="0" w:color="auto"/>
              <w:right w:val="single" w:sz="4" w:space="0" w:color="auto"/>
            </w:tcBorders>
          </w:tcPr>
          <w:p w:rsidR="002163BC" w:rsidRPr="002163BC" w:rsidRDefault="00B85BA6" w:rsidP="00B85BA6">
            <w:pPr>
              <w:rPr>
                <w:highlight w:val="yellow"/>
              </w:rPr>
            </w:pPr>
            <w:r>
              <w:t xml:space="preserve">Demonstrate handling of RPAS with </w:t>
            </w:r>
            <w:r w:rsidR="002B5247" w:rsidRPr="002B5247">
              <w:t xml:space="preserve">a single C2 </w:t>
            </w:r>
            <w:r>
              <w:t xml:space="preserve">communications link </w:t>
            </w:r>
            <w:r w:rsidR="002B5247" w:rsidRPr="002B5247">
              <w:t>failure</w:t>
            </w:r>
          </w:p>
        </w:tc>
      </w:tr>
      <w:tr w:rsidR="00AB0620" w:rsidTr="004D7E84">
        <w:tc>
          <w:tcPr>
            <w:tcW w:w="20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4D7E84" w:rsidRDefault="00B85BA6" w:rsidP="000C2EFF">
            <w:pPr>
              <w:rPr>
                <w:b/>
              </w:rPr>
            </w:pPr>
            <w:r w:rsidRPr="004D7E84">
              <w:rPr>
                <w:b/>
              </w:rPr>
              <w:t>Scenario summary</w:t>
            </w:r>
          </w:p>
        </w:tc>
        <w:tc>
          <w:tcPr>
            <w:tcW w:w="7157" w:type="dxa"/>
            <w:tcBorders>
              <w:left w:val="single" w:sz="4" w:space="0" w:color="auto"/>
              <w:right w:val="single" w:sz="4" w:space="0" w:color="auto"/>
            </w:tcBorders>
          </w:tcPr>
          <w:p w:rsidR="002B5247" w:rsidRPr="001E36B3" w:rsidRDefault="002B5247" w:rsidP="002B5247">
            <w:r w:rsidRPr="001E36B3">
              <w:t>This scenario expands on scenario 1. While the RPAS is performing the racetrack pattern over ODROB and SONOG:</w:t>
            </w:r>
          </w:p>
          <w:p w:rsidR="002163BC" w:rsidRPr="002163BC" w:rsidRDefault="006A04C3" w:rsidP="008C2575">
            <w:pPr>
              <w:rPr>
                <w:highlight w:val="yellow"/>
              </w:rPr>
            </w:pPr>
            <w:r>
              <w:t xml:space="preserve">The RPAS has a single C2 failure, and requests to return to EHRD. </w:t>
            </w:r>
            <w:r w:rsidR="00681E8D">
              <w:t>T</w:t>
            </w:r>
            <w:r w:rsidR="002B5247" w:rsidRPr="001E36B3">
              <w:t>his is not an emergency, but the RPAS shall land as soon as possible because it has reduced safety margins</w:t>
            </w:r>
            <w:r>
              <w:t>.</w:t>
            </w:r>
            <w:r w:rsidRPr="001E36B3">
              <w:t xml:space="preserve"> </w:t>
            </w:r>
            <w:r w:rsidR="008C2575">
              <w:t xml:space="preserve">Simultaneously, </w:t>
            </w:r>
            <w:r w:rsidR="00477F81">
              <w:t xml:space="preserve">because of fog in Amsterdam (EHAM) </w:t>
            </w:r>
            <w:r w:rsidRPr="001E36B3">
              <w:t>aircraft divert to EHRD</w:t>
            </w:r>
            <w:r>
              <w:t xml:space="preserve">. </w:t>
            </w:r>
          </w:p>
        </w:tc>
      </w:tr>
      <w:tr w:rsidR="00963705" w:rsidTr="004D7E84">
        <w:tc>
          <w:tcPr>
            <w:tcW w:w="20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3705" w:rsidRPr="004D7E84" w:rsidRDefault="00963705" w:rsidP="000C2EFF">
            <w:pPr>
              <w:rPr>
                <w:b/>
              </w:rPr>
            </w:pPr>
            <w:r w:rsidRPr="004D7E84">
              <w:rPr>
                <w:b/>
              </w:rPr>
              <w:t>Flight plan</w:t>
            </w:r>
          </w:p>
        </w:tc>
        <w:tc>
          <w:tcPr>
            <w:tcW w:w="7157" w:type="dxa"/>
            <w:tcBorders>
              <w:left w:val="single" w:sz="4" w:space="0" w:color="auto"/>
              <w:right w:val="single" w:sz="4" w:space="0" w:color="auto"/>
            </w:tcBorders>
          </w:tcPr>
          <w:p w:rsidR="00963705" w:rsidRPr="001E36B3" w:rsidRDefault="00963705" w:rsidP="00963705">
            <w:r>
              <w:t>#1</w:t>
            </w:r>
          </w:p>
        </w:tc>
      </w:tr>
      <w:tr w:rsidR="00AB0620" w:rsidTr="004D7E84">
        <w:tc>
          <w:tcPr>
            <w:tcW w:w="20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4D7E84" w:rsidRDefault="006A04C3" w:rsidP="006A04C3">
            <w:pPr>
              <w:rPr>
                <w:b/>
              </w:rPr>
            </w:pPr>
            <w:r w:rsidRPr="004D7E84">
              <w:rPr>
                <w:b/>
              </w:rPr>
              <w:t>S</w:t>
            </w:r>
            <w:r w:rsidR="002B5247" w:rsidRPr="004D7E84">
              <w:rPr>
                <w:b/>
              </w:rPr>
              <w:t xml:space="preserve">imulation </w:t>
            </w:r>
            <w:r w:rsidR="00607105" w:rsidRPr="004D7E84">
              <w:rPr>
                <w:b/>
              </w:rPr>
              <w:t>event</w:t>
            </w:r>
          </w:p>
        </w:tc>
        <w:tc>
          <w:tcPr>
            <w:tcW w:w="7157" w:type="dxa"/>
            <w:tcBorders>
              <w:left w:val="single" w:sz="4" w:space="0" w:color="auto"/>
              <w:right w:val="single" w:sz="4" w:space="0" w:color="auto"/>
            </w:tcBorders>
          </w:tcPr>
          <w:p w:rsidR="002163BC" w:rsidRPr="002163BC" w:rsidRDefault="002B5247" w:rsidP="002B5247">
            <w:pPr>
              <w:rPr>
                <w:highlight w:val="yellow"/>
              </w:rPr>
            </w:pPr>
            <w:r>
              <w:t>4a</w:t>
            </w:r>
          </w:p>
        </w:tc>
      </w:tr>
      <w:tr w:rsidR="00AB0620" w:rsidTr="004D7E84">
        <w:tc>
          <w:tcPr>
            <w:tcW w:w="20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C1509D" w:rsidP="000C2EFF">
            <w:pPr>
              <w:rPr>
                <w:b/>
              </w:rPr>
            </w:pPr>
            <w:r w:rsidRPr="00C1509D">
              <w:rPr>
                <w:b/>
              </w:rPr>
              <w:t>Active sectors/ATCCs</w:t>
            </w:r>
          </w:p>
        </w:tc>
        <w:tc>
          <w:tcPr>
            <w:tcW w:w="7157" w:type="dxa"/>
            <w:tcBorders>
              <w:left w:val="single" w:sz="4" w:space="0" w:color="auto"/>
              <w:right w:val="single" w:sz="4" w:space="0" w:color="auto"/>
            </w:tcBorders>
          </w:tcPr>
          <w:p w:rsidR="002163BC" w:rsidRPr="002B5247" w:rsidRDefault="002163BC" w:rsidP="001A2A13">
            <w:pPr>
              <w:pStyle w:val="ListParagraph"/>
              <w:numPr>
                <w:ilvl w:val="0"/>
                <w:numId w:val="32"/>
              </w:numPr>
            </w:pPr>
            <w:r w:rsidRPr="002B5247">
              <w:t>EHRD APP</w:t>
            </w:r>
          </w:p>
          <w:p w:rsidR="002163BC" w:rsidRDefault="002163BC" w:rsidP="001A2A13">
            <w:pPr>
              <w:pStyle w:val="ListParagraph"/>
              <w:numPr>
                <w:ilvl w:val="0"/>
                <w:numId w:val="32"/>
              </w:numPr>
            </w:pPr>
            <w:r w:rsidRPr="002B5247">
              <w:t>EHAM ACC sector 4</w:t>
            </w:r>
          </w:p>
          <w:p w:rsidR="004A00A2" w:rsidRPr="002B5247" w:rsidRDefault="004A00A2" w:rsidP="001A2A13">
            <w:pPr>
              <w:pStyle w:val="ListParagraph"/>
              <w:numPr>
                <w:ilvl w:val="0"/>
                <w:numId w:val="32"/>
              </w:numPr>
            </w:pPr>
            <w:r w:rsidRPr="000C2EFF">
              <w:t>EGLL RID</w:t>
            </w:r>
          </w:p>
        </w:tc>
      </w:tr>
      <w:tr w:rsidR="00AB0620" w:rsidTr="004D7E84">
        <w:tc>
          <w:tcPr>
            <w:tcW w:w="20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RWY in use at EHRD</w:t>
            </w:r>
          </w:p>
        </w:tc>
        <w:tc>
          <w:tcPr>
            <w:tcW w:w="7157" w:type="dxa"/>
            <w:tcBorders>
              <w:left w:val="single" w:sz="4" w:space="0" w:color="auto"/>
              <w:right w:val="single" w:sz="4" w:space="0" w:color="auto"/>
            </w:tcBorders>
          </w:tcPr>
          <w:p w:rsidR="002163BC" w:rsidRPr="002B5247" w:rsidRDefault="002163BC" w:rsidP="005C52BE">
            <w:r w:rsidRPr="002B5247">
              <w:t>RWY 24</w:t>
            </w:r>
          </w:p>
        </w:tc>
      </w:tr>
      <w:tr w:rsidR="00AB0620" w:rsidTr="004D7E84">
        <w:tc>
          <w:tcPr>
            <w:tcW w:w="20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Traffic sample (manned aircraft)</w:t>
            </w:r>
          </w:p>
        </w:tc>
        <w:tc>
          <w:tcPr>
            <w:tcW w:w="7157" w:type="dxa"/>
            <w:tcBorders>
              <w:left w:val="single" w:sz="4" w:space="0" w:color="auto"/>
              <w:right w:val="single" w:sz="4" w:space="0" w:color="auto"/>
            </w:tcBorders>
          </w:tcPr>
          <w:p w:rsidR="002163BC" w:rsidRPr="002163BC" w:rsidRDefault="002163BC" w:rsidP="000C2EFF">
            <w:pPr>
              <w:rPr>
                <w:highlight w:val="yellow"/>
              </w:rPr>
            </w:pPr>
            <w:r w:rsidRPr="002B5247">
              <w:t>Realistic traffic in EHAM sector 4 and in EHRD TMA (no VFR traffic)</w:t>
            </w:r>
          </w:p>
        </w:tc>
      </w:tr>
      <w:tr w:rsidR="00AB0620" w:rsidTr="004D7E84">
        <w:tc>
          <w:tcPr>
            <w:tcW w:w="20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Order of events</w:t>
            </w:r>
          </w:p>
        </w:tc>
        <w:tc>
          <w:tcPr>
            <w:tcW w:w="7157" w:type="dxa"/>
            <w:tcBorders>
              <w:left w:val="single" w:sz="4" w:space="0" w:color="auto"/>
              <w:right w:val="single" w:sz="4" w:space="0" w:color="auto"/>
            </w:tcBorders>
          </w:tcPr>
          <w:p w:rsidR="008C2575" w:rsidRPr="00AB0620" w:rsidRDefault="00AB0620" w:rsidP="001A2A13">
            <w:pPr>
              <w:pStyle w:val="ListParagraph"/>
              <w:numPr>
                <w:ilvl w:val="0"/>
                <w:numId w:val="13"/>
              </w:numPr>
            </w:pPr>
            <w:r w:rsidRPr="005C52BE">
              <w:rPr>
                <w:u w:val="single"/>
              </w:rPr>
              <w:t>BEGIN</w:t>
            </w:r>
            <w:r>
              <w:t>: a</w:t>
            </w:r>
            <w:r w:rsidR="008C2575">
              <w:t xml:space="preserve">s scenario 1, </w:t>
            </w:r>
            <w:r>
              <w:t>until orbiting over ODREB and SONEG</w:t>
            </w:r>
          </w:p>
          <w:p w:rsidR="00AB0620" w:rsidRPr="005C52BE" w:rsidRDefault="00AB0620" w:rsidP="001A2A13">
            <w:pPr>
              <w:pStyle w:val="ListParagraph"/>
              <w:numPr>
                <w:ilvl w:val="0"/>
                <w:numId w:val="13"/>
              </w:numPr>
              <w:rPr>
                <w:u w:val="single"/>
              </w:rPr>
            </w:pPr>
            <w:r>
              <w:t>EHAM is closed due to fog; some aircraft divert to EHRD</w:t>
            </w:r>
          </w:p>
          <w:p w:rsidR="00EB731B" w:rsidRPr="00EB731B" w:rsidRDefault="008C2575" w:rsidP="001A2A13">
            <w:pPr>
              <w:pStyle w:val="ListParagraph"/>
              <w:numPr>
                <w:ilvl w:val="0"/>
                <w:numId w:val="13"/>
              </w:numPr>
              <w:rPr>
                <w:u w:val="single"/>
              </w:rPr>
            </w:pPr>
            <w:r>
              <w:t xml:space="preserve">During an orbit (in UK airspace), the </w:t>
            </w:r>
            <w:r w:rsidR="00EB731B">
              <w:t>RPAS experience</w:t>
            </w:r>
            <w:r>
              <w:t>s a single</w:t>
            </w:r>
            <w:r w:rsidR="00EB731B">
              <w:t xml:space="preserve"> C2 failure</w:t>
            </w:r>
          </w:p>
          <w:p w:rsidR="008C2575" w:rsidRPr="005C52BE" w:rsidRDefault="00EB731B" w:rsidP="001A2A13">
            <w:pPr>
              <w:pStyle w:val="ListParagraph"/>
              <w:numPr>
                <w:ilvl w:val="0"/>
                <w:numId w:val="13"/>
              </w:numPr>
              <w:rPr>
                <w:u w:val="single"/>
              </w:rPr>
            </w:pPr>
            <w:r>
              <w:t xml:space="preserve">RPAS </w:t>
            </w:r>
            <w:r w:rsidR="008C2575">
              <w:t>automatically squawks 7601</w:t>
            </w:r>
          </w:p>
          <w:p w:rsidR="008C2575" w:rsidRPr="005C52BE" w:rsidRDefault="008C2575" w:rsidP="001A2A13">
            <w:pPr>
              <w:pStyle w:val="ListParagraph"/>
              <w:numPr>
                <w:ilvl w:val="0"/>
                <w:numId w:val="13"/>
              </w:numPr>
              <w:rPr>
                <w:u w:val="single"/>
              </w:rPr>
            </w:pPr>
            <w:r>
              <w:t xml:space="preserve">Pilot </w:t>
            </w:r>
            <w:r w:rsidR="00EB731B">
              <w:t xml:space="preserve">requests </w:t>
            </w:r>
            <w:r>
              <w:t xml:space="preserve">ATC to </w:t>
            </w:r>
            <w:r w:rsidR="00EB731B">
              <w:t xml:space="preserve">return </w:t>
            </w:r>
            <w:r>
              <w:t>to EHRD</w:t>
            </w:r>
          </w:p>
          <w:p w:rsidR="008C2575" w:rsidRPr="008C2575" w:rsidRDefault="008C2575" w:rsidP="001A2A13">
            <w:pPr>
              <w:pStyle w:val="ListParagraph"/>
              <w:numPr>
                <w:ilvl w:val="0"/>
                <w:numId w:val="13"/>
              </w:numPr>
            </w:pPr>
            <w:r w:rsidRPr="008C2575">
              <w:t xml:space="preserve">LONDON contacts EHAM ACC about </w:t>
            </w:r>
            <w:r>
              <w:t>single C2</w:t>
            </w:r>
            <w:r w:rsidRPr="008C2575">
              <w:t xml:space="preserve"> </w:t>
            </w:r>
            <w:r w:rsidR="005A2A16">
              <w:t xml:space="preserve">link </w:t>
            </w:r>
            <w:r w:rsidRPr="008C2575">
              <w:t>failure</w:t>
            </w:r>
          </w:p>
          <w:p w:rsidR="008C2575" w:rsidRPr="008C2575" w:rsidRDefault="008C2575" w:rsidP="001A2A13">
            <w:pPr>
              <w:pStyle w:val="ListParagraph"/>
              <w:numPr>
                <w:ilvl w:val="0"/>
                <w:numId w:val="13"/>
              </w:numPr>
            </w:pPr>
            <w:r w:rsidRPr="008C2575">
              <w:t>LONDON hands over RPAS to EHAM ACC</w:t>
            </w:r>
          </w:p>
          <w:p w:rsidR="008C2575" w:rsidRPr="008C2575" w:rsidRDefault="008C2575" w:rsidP="001A2A13">
            <w:pPr>
              <w:pStyle w:val="ListParagraph"/>
              <w:numPr>
                <w:ilvl w:val="0"/>
                <w:numId w:val="13"/>
              </w:numPr>
            </w:pPr>
            <w:r w:rsidRPr="008C2575">
              <w:t xml:space="preserve">RPAS pilot attempts re-establish </w:t>
            </w:r>
            <w:r>
              <w:t>C2 link failure</w:t>
            </w:r>
            <w:r w:rsidRPr="008C2575">
              <w:t>, but in vain</w:t>
            </w:r>
          </w:p>
          <w:p w:rsidR="005A2A16" w:rsidRDefault="008C2575" w:rsidP="001A2A13">
            <w:pPr>
              <w:pStyle w:val="ListParagraph"/>
              <w:numPr>
                <w:ilvl w:val="0"/>
                <w:numId w:val="13"/>
              </w:numPr>
            </w:pPr>
            <w:r w:rsidRPr="008C2575">
              <w:t>EHAM ACC coordinates transfer to EHRD APP</w:t>
            </w:r>
          </w:p>
          <w:p w:rsidR="002B5247" w:rsidRPr="005C52BE" w:rsidRDefault="005A2A16" w:rsidP="001A2A13">
            <w:pPr>
              <w:pStyle w:val="ListParagraph"/>
              <w:numPr>
                <w:ilvl w:val="0"/>
                <w:numId w:val="13"/>
              </w:numPr>
              <w:rPr>
                <w:u w:val="single"/>
              </w:rPr>
            </w:pPr>
            <w:r w:rsidRPr="005C52BE">
              <w:rPr>
                <w:u w:val="single"/>
              </w:rPr>
              <w:t>END</w:t>
            </w:r>
            <w:r>
              <w:t xml:space="preserve"> of scenario</w:t>
            </w:r>
          </w:p>
        </w:tc>
      </w:tr>
      <w:tr w:rsidR="00AB0620" w:rsidTr="004D7E84">
        <w:tc>
          <w:tcPr>
            <w:tcW w:w="20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Considerations for ATC</w:t>
            </w:r>
          </w:p>
        </w:tc>
        <w:tc>
          <w:tcPr>
            <w:tcW w:w="7157" w:type="dxa"/>
            <w:tcBorders>
              <w:left w:val="single" w:sz="4" w:space="0" w:color="auto"/>
              <w:bottom w:val="single" w:sz="4" w:space="0" w:color="auto"/>
              <w:right w:val="single" w:sz="4" w:space="0" w:color="auto"/>
            </w:tcBorders>
          </w:tcPr>
          <w:p w:rsidR="002B5247" w:rsidRPr="002B5247" w:rsidRDefault="002B5247" w:rsidP="001A2A13">
            <w:pPr>
              <w:pStyle w:val="ListParagraph"/>
              <w:numPr>
                <w:ilvl w:val="0"/>
                <w:numId w:val="13"/>
              </w:numPr>
            </w:pPr>
            <w:r w:rsidRPr="002B5247">
              <w:t>Diverting aircraft that have filed EHRD as alternate shall be facilitated</w:t>
            </w:r>
          </w:p>
          <w:p w:rsidR="002B5247" w:rsidRPr="002B5247" w:rsidRDefault="002B5247" w:rsidP="001A2A13">
            <w:pPr>
              <w:pStyle w:val="ListParagraph"/>
              <w:numPr>
                <w:ilvl w:val="0"/>
                <w:numId w:val="13"/>
              </w:numPr>
            </w:pPr>
            <w:r w:rsidRPr="002B5247">
              <w:t>Reduced safety margins of the RPAS may aggravate into a total C2 failure causing a ‘return home’ without possibilities to interfere</w:t>
            </w:r>
          </w:p>
          <w:p w:rsidR="002163BC" w:rsidRPr="002B5247" w:rsidRDefault="002B5247" w:rsidP="001A2A13">
            <w:pPr>
              <w:pStyle w:val="ListParagraph"/>
              <w:numPr>
                <w:ilvl w:val="0"/>
                <w:numId w:val="13"/>
              </w:numPr>
            </w:pPr>
            <w:r w:rsidRPr="002B5247">
              <w:t>Reroute RPAS to its alternate (not being EHAM!), assuming that this also will become the destination for the ‘return home’.</w:t>
            </w:r>
          </w:p>
        </w:tc>
      </w:tr>
    </w:tbl>
    <w:p w:rsidR="004A3D05" w:rsidRDefault="004A3D05" w:rsidP="004A3D05">
      <w:bookmarkStart w:id="700" w:name="_Toc514946410"/>
      <w:bookmarkStart w:id="701" w:name="_Toc515265122"/>
      <w:bookmarkEnd w:id="700"/>
      <w:bookmarkEnd w:id="701"/>
    </w:p>
    <w:p w:rsidR="000E6FBB" w:rsidRDefault="000E6FBB" w:rsidP="00B04A51">
      <w:pPr>
        <w:pStyle w:val="Heading3"/>
      </w:pPr>
      <w:bookmarkStart w:id="702" w:name="_Toc521408987"/>
      <w:r w:rsidRPr="001E36B3">
        <w:t xml:space="preserve">Scenario </w:t>
      </w:r>
      <w:r w:rsidR="009120EF" w:rsidRPr="001E36B3">
        <w:t>5</w:t>
      </w:r>
      <w:r w:rsidR="00D73E16" w:rsidRPr="001E36B3">
        <w:t xml:space="preserve"> (</w:t>
      </w:r>
      <w:r w:rsidR="00874996" w:rsidRPr="001E36B3">
        <w:t xml:space="preserve">Diverting </w:t>
      </w:r>
      <w:r w:rsidR="009D5EA4">
        <w:t xml:space="preserve">manned </w:t>
      </w:r>
      <w:r w:rsidR="00874996" w:rsidRPr="001E36B3">
        <w:t>aircraft + s</w:t>
      </w:r>
      <w:r w:rsidR="00D73E16" w:rsidRPr="001E36B3">
        <w:t xml:space="preserve">ingle C2 </w:t>
      </w:r>
      <w:r w:rsidR="005A2A16">
        <w:t xml:space="preserve">link </w:t>
      </w:r>
      <w:r w:rsidR="00D73E16" w:rsidRPr="001E36B3">
        <w:t>failure + poor quality</w:t>
      </w:r>
      <w:r w:rsidR="009D5EA4">
        <w:t xml:space="preserve"> of R/T voice communication</w:t>
      </w:r>
      <w:r w:rsidR="00D73E16" w:rsidRPr="001E36B3">
        <w:t>)</w:t>
      </w:r>
      <w:bookmarkEnd w:id="70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0"/>
        <w:gridCol w:w="7169"/>
      </w:tblGrid>
      <w:tr w:rsidR="002163BC" w:rsidTr="004D7E84">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432D2F" w:rsidP="000C2EFF">
            <w:pPr>
              <w:rPr>
                <w:b/>
              </w:rPr>
            </w:pPr>
            <w:r w:rsidRPr="005C52BE">
              <w:rPr>
                <w:b/>
              </w:rPr>
              <w:t>Objective</w:t>
            </w:r>
          </w:p>
        </w:tc>
        <w:tc>
          <w:tcPr>
            <w:tcW w:w="7169" w:type="dxa"/>
            <w:tcBorders>
              <w:top w:val="single" w:sz="4" w:space="0" w:color="auto"/>
              <w:left w:val="single" w:sz="4" w:space="0" w:color="auto"/>
              <w:right w:val="single" w:sz="4" w:space="0" w:color="auto"/>
            </w:tcBorders>
          </w:tcPr>
          <w:p w:rsidR="002163BC" w:rsidRPr="002163BC" w:rsidRDefault="00B85BA6" w:rsidP="00B85BA6">
            <w:pPr>
              <w:rPr>
                <w:highlight w:val="yellow"/>
              </w:rPr>
            </w:pPr>
            <w:r>
              <w:t xml:space="preserve">Demonstrate handling of handling of </w:t>
            </w:r>
            <w:r w:rsidR="009B504F" w:rsidRPr="002B5247">
              <w:t xml:space="preserve">RPAS </w:t>
            </w:r>
            <w:r>
              <w:t>with</w:t>
            </w:r>
            <w:r w:rsidR="009B504F" w:rsidRPr="002B5247">
              <w:t xml:space="preserve"> single C2 </w:t>
            </w:r>
            <w:r>
              <w:t xml:space="preserve">communication link </w:t>
            </w:r>
            <w:r w:rsidR="009B504F" w:rsidRPr="002B5247">
              <w:t>failure</w:t>
            </w:r>
            <w:r w:rsidR="009B504F">
              <w:t xml:space="preserve"> and </w:t>
            </w:r>
            <w:r>
              <w:t xml:space="preserve">R/T voice </w:t>
            </w:r>
            <w:r w:rsidR="009B504F">
              <w:t>communication</w:t>
            </w:r>
            <w:r>
              <w:t xml:space="preserve"> that is degraded one</w:t>
            </w:r>
            <w:r>
              <w:noBreakHyphen/>
              <w:t>way</w:t>
            </w:r>
          </w:p>
        </w:tc>
      </w:tr>
      <w:tr w:rsidR="002163BC" w:rsidTr="004D7E84">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B85BA6" w:rsidP="000C2EFF">
            <w:pPr>
              <w:rPr>
                <w:b/>
              </w:rPr>
            </w:pPr>
            <w:r w:rsidRPr="005C52BE">
              <w:rPr>
                <w:b/>
              </w:rPr>
              <w:t>Scenario summary</w:t>
            </w:r>
          </w:p>
        </w:tc>
        <w:tc>
          <w:tcPr>
            <w:tcW w:w="7169" w:type="dxa"/>
            <w:tcBorders>
              <w:left w:val="single" w:sz="4" w:space="0" w:color="auto"/>
              <w:right w:val="single" w:sz="4" w:space="0" w:color="auto"/>
            </w:tcBorders>
          </w:tcPr>
          <w:p w:rsidR="002163BC" w:rsidRPr="002163BC" w:rsidRDefault="00B11212" w:rsidP="00F07890">
            <w:pPr>
              <w:rPr>
                <w:highlight w:val="yellow"/>
              </w:rPr>
            </w:pPr>
            <w:r w:rsidRPr="001E36B3">
              <w:t xml:space="preserve">As scenario </w:t>
            </w:r>
            <w:r w:rsidR="00F07890">
              <w:t>4</w:t>
            </w:r>
            <w:r w:rsidRPr="001E36B3">
              <w:t>, except that the RPAS suffers a single C2 failure combined with a degraded R/T communication at level 2 (out of 5), while ATC is dealing with the aircraft diverting from EHAM. ATC needs ‘SAY AGAIN’ on several occasions. The RPAS pilot receives ATC 5/5. As back</w:t>
            </w:r>
            <w:r w:rsidRPr="001E36B3">
              <w:noBreakHyphen/>
              <w:t>up a telephone line is available.</w:t>
            </w:r>
          </w:p>
        </w:tc>
      </w:tr>
      <w:tr w:rsidR="00963705" w:rsidTr="004D7E84">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3705" w:rsidRPr="005C52BE" w:rsidRDefault="00963705" w:rsidP="000C2EFF">
            <w:pPr>
              <w:rPr>
                <w:b/>
              </w:rPr>
            </w:pPr>
            <w:r w:rsidRPr="005C52BE">
              <w:rPr>
                <w:b/>
              </w:rPr>
              <w:t>Flight plan</w:t>
            </w:r>
          </w:p>
        </w:tc>
        <w:tc>
          <w:tcPr>
            <w:tcW w:w="7169" w:type="dxa"/>
            <w:tcBorders>
              <w:left w:val="single" w:sz="4" w:space="0" w:color="auto"/>
              <w:right w:val="single" w:sz="4" w:space="0" w:color="auto"/>
            </w:tcBorders>
          </w:tcPr>
          <w:p w:rsidR="00963705" w:rsidRPr="001E36B3" w:rsidRDefault="00963705" w:rsidP="00963705">
            <w:r>
              <w:t>#1</w:t>
            </w:r>
          </w:p>
        </w:tc>
      </w:tr>
      <w:tr w:rsidR="002163BC" w:rsidTr="004D7E84">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AB0620" w:rsidP="00AB0620">
            <w:pPr>
              <w:rPr>
                <w:b/>
              </w:rPr>
            </w:pPr>
            <w:r w:rsidRPr="005C52BE">
              <w:rPr>
                <w:b/>
              </w:rPr>
              <w:t>S</w:t>
            </w:r>
            <w:r w:rsidR="00B11212" w:rsidRPr="005C52BE">
              <w:rPr>
                <w:b/>
              </w:rPr>
              <w:t xml:space="preserve">imulation </w:t>
            </w:r>
            <w:r w:rsidR="00607105" w:rsidRPr="005C52BE">
              <w:rPr>
                <w:b/>
              </w:rPr>
              <w:t>event</w:t>
            </w:r>
          </w:p>
        </w:tc>
        <w:tc>
          <w:tcPr>
            <w:tcW w:w="7169" w:type="dxa"/>
            <w:tcBorders>
              <w:left w:val="single" w:sz="4" w:space="0" w:color="auto"/>
              <w:right w:val="single" w:sz="4" w:space="0" w:color="auto"/>
            </w:tcBorders>
          </w:tcPr>
          <w:p w:rsidR="002163BC" w:rsidRPr="002163BC" w:rsidRDefault="009B504F" w:rsidP="00AB0620">
            <w:pPr>
              <w:rPr>
                <w:highlight w:val="yellow"/>
              </w:rPr>
            </w:pPr>
            <w:r w:rsidRPr="009B504F">
              <w:t>2a-2</w:t>
            </w:r>
            <w:r w:rsidR="00AB0620">
              <w:t xml:space="preserve"> and</w:t>
            </w:r>
            <w:r w:rsidRPr="009B504F">
              <w:t xml:space="preserve"> 4a</w:t>
            </w:r>
          </w:p>
        </w:tc>
      </w:tr>
      <w:tr w:rsidR="002163BC" w:rsidTr="004D7E84">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Active sectors/ATCCs</w:t>
            </w:r>
          </w:p>
        </w:tc>
        <w:tc>
          <w:tcPr>
            <w:tcW w:w="7169" w:type="dxa"/>
            <w:tcBorders>
              <w:left w:val="single" w:sz="4" w:space="0" w:color="auto"/>
              <w:right w:val="single" w:sz="4" w:space="0" w:color="auto"/>
            </w:tcBorders>
          </w:tcPr>
          <w:p w:rsidR="002163BC" w:rsidRPr="009B504F" w:rsidRDefault="002163BC" w:rsidP="001A2A13">
            <w:pPr>
              <w:pStyle w:val="ListParagraph"/>
              <w:numPr>
                <w:ilvl w:val="0"/>
                <w:numId w:val="32"/>
              </w:numPr>
            </w:pPr>
            <w:r w:rsidRPr="009B504F">
              <w:t>EHRD APP</w:t>
            </w:r>
          </w:p>
          <w:p w:rsidR="002163BC" w:rsidRPr="009B504F" w:rsidRDefault="002163BC" w:rsidP="001A2A13">
            <w:pPr>
              <w:pStyle w:val="ListParagraph"/>
              <w:numPr>
                <w:ilvl w:val="0"/>
                <w:numId w:val="32"/>
              </w:numPr>
            </w:pPr>
            <w:r w:rsidRPr="009B504F">
              <w:t>EHAM ACC sector 4</w:t>
            </w:r>
          </w:p>
          <w:p w:rsidR="002163BC" w:rsidRPr="009B504F" w:rsidRDefault="009B504F" w:rsidP="001A2A13">
            <w:pPr>
              <w:pStyle w:val="ListParagraph"/>
              <w:numPr>
                <w:ilvl w:val="0"/>
                <w:numId w:val="32"/>
              </w:numPr>
            </w:pPr>
            <w:r w:rsidRPr="009B504F">
              <w:t>EGLL</w:t>
            </w:r>
          </w:p>
        </w:tc>
      </w:tr>
      <w:tr w:rsidR="002163BC" w:rsidTr="004D7E84">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RWY in use at EHRD</w:t>
            </w:r>
          </w:p>
        </w:tc>
        <w:tc>
          <w:tcPr>
            <w:tcW w:w="7169" w:type="dxa"/>
            <w:tcBorders>
              <w:left w:val="single" w:sz="4" w:space="0" w:color="auto"/>
              <w:right w:val="single" w:sz="4" w:space="0" w:color="auto"/>
            </w:tcBorders>
          </w:tcPr>
          <w:p w:rsidR="002163BC" w:rsidRPr="009B504F" w:rsidRDefault="002163BC" w:rsidP="005C52BE">
            <w:r w:rsidRPr="009B504F">
              <w:t>RWY 24</w:t>
            </w:r>
          </w:p>
        </w:tc>
      </w:tr>
      <w:tr w:rsidR="002163BC" w:rsidTr="004D7E84">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Traffic sample (manned aircraft)</w:t>
            </w:r>
          </w:p>
        </w:tc>
        <w:tc>
          <w:tcPr>
            <w:tcW w:w="7169" w:type="dxa"/>
            <w:tcBorders>
              <w:left w:val="single" w:sz="4" w:space="0" w:color="auto"/>
              <w:right w:val="single" w:sz="4" w:space="0" w:color="auto"/>
            </w:tcBorders>
          </w:tcPr>
          <w:p w:rsidR="002163BC" w:rsidRPr="009B504F" w:rsidRDefault="002163BC" w:rsidP="000C2EFF">
            <w:r w:rsidRPr="009B504F">
              <w:t>Realistic traffic in EHAM sector 4 and in EHRD TMA (no VFR traffic)</w:t>
            </w:r>
          </w:p>
        </w:tc>
      </w:tr>
      <w:tr w:rsidR="002163BC" w:rsidTr="004D7E84">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Order of events</w:t>
            </w:r>
          </w:p>
        </w:tc>
        <w:tc>
          <w:tcPr>
            <w:tcW w:w="7169" w:type="dxa"/>
            <w:tcBorders>
              <w:left w:val="single" w:sz="4" w:space="0" w:color="auto"/>
              <w:right w:val="single" w:sz="4" w:space="0" w:color="auto"/>
            </w:tcBorders>
          </w:tcPr>
          <w:p w:rsidR="002163BC" w:rsidRDefault="00511133" w:rsidP="001A2A13">
            <w:pPr>
              <w:pStyle w:val="ListParagraph"/>
              <w:numPr>
                <w:ilvl w:val="0"/>
                <w:numId w:val="9"/>
              </w:numPr>
            </w:pPr>
            <w:r w:rsidRPr="00511133">
              <w:rPr>
                <w:u w:val="single"/>
              </w:rPr>
              <w:t>BEGIN:</w:t>
            </w:r>
            <w:r>
              <w:t xml:space="preserve"> </w:t>
            </w:r>
            <w:r w:rsidR="00AB0620">
              <w:t>but simultaneous with single C2 failure ATC does not receive clear transmissions (2/5)</w:t>
            </w:r>
          </w:p>
          <w:p w:rsidR="00EF7FCA" w:rsidRDefault="00EF7FCA" w:rsidP="001A2A13">
            <w:pPr>
              <w:pStyle w:val="ListParagraph"/>
              <w:numPr>
                <w:ilvl w:val="0"/>
                <w:numId w:val="9"/>
              </w:numPr>
            </w:pPr>
            <w:r>
              <w:t>RPAS switches transponder to 7601</w:t>
            </w:r>
          </w:p>
          <w:p w:rsidR="00511133" w:rsidRDefault="00511133" w:rsidP="001A2A13">
            <w:pPr>
              <w:pStyle w:val="ListParagraph"/>
              <w:numPr>
                <w:ilvl w:val="0"/>
                <w:numId w:val="9"/>
              </w:numPr>
            </w:pPr>
            <w:r>
              <w:t>RPAS requests return home</w:t>
            </w:r>
          </w:p>
          <w:p w:rsidR="00511133" w:rsidRDefault="00AB0620" w:rsidP="001A2A13">
            <w:pPr>
              <w:pStyle w:val="ListParagraph"/>
              <w:numPr>
                <w:ilvl w:val="0"/>
                <w:numId w:val="9"/>
              </w:numPr>
            </w:pPr>
            <w:r>
              <w:t xml:space="preserve">LONDON ACC </w:t>
            </w:r>
            <w:r w:rsidR="00511133">
              <w:t>does not receive clear transmissions (2/5)</w:t>
            </w:r>
          </w:p>
          <w:p w:rsidR="002163BC" w:rsidRDefault="00AB0620" w:rsidP="001A2A13">
            <w:pPr>
              <w:pStyle w:val="ListParagraph"/>
              <w:numPr>
                <w:ilvl w:val="0"/>
                <w:numId w:val="9"/>
              </w:numPr>
            </w:pPr>
            <w:r>
              <w:t xml:space="preserve">LONDON ACC </w:t>
            </w:r>
            <w:r w:rsidR="00511133">
              <w:t>initiate</w:t>
            </w:r>
            <w:r>
              <w:t>s</w:t>
            </w:r>
            <w:r w:rsidR="00511133">
              <w:t xml:space="preserve"> telephone call with the RPAS pilot</w:t>
            </w:r>
            <w:r w:rsidR="005A2A16">
              <w:t xml:space="preserve"> and asks for intentions</w:t>
            </w:r>
          </w:p>
          <w:p w:rsidR="005A2A16" w:rsidRDefault="005A2A16" w:rsidP="001A2A13">
            <w:pPr>
              <w:pStyle w:val="ListParagraph"/>
              <w:numPr>
                <w:ilvl w:val="0"/>
                <w:numId w:val="9"/>
              </w:numPr>
            </w:pPr>
            <w:r>
              <w:t>RPAS states intentions: to continue flight as planned and return to EHRD</w:t>
            </w:r>
          </w:p>
          <w:p w:rsidR="005A2A16" w:rsidRDefault="005A2A16" w:rsidP="005C52BE"/>
          <w:p w:rsidR="005A2A16" w:rsidRDefault="005A2A16" w:rsidP="005C52BE">
            <w:pPr>
              <w:ind w:left="360"/>
            </w:pPr>
            <w:r>
              <w:t>Further events similar to scenario 2:</w:t>
            </w:r>
          </w:p>
          <w:p w:rsidR="005A2A16" w:rsidRDefault="005A2A16" w:rsidP="005C52BE"/>
          <w:p w:rsidR="005A2A16" w:rsidRDefault="005A2A16" w:rsidP="001A2A13">
            <w:pPr>
              <w:pStyle w:val="ListParagraph"/>
              <w:numPr>
                <w:ilvl w:val="0"/>
                <w:numId w:val="43"/>
              </w:numPr>
            </w:pPr>
            <w:r>
              <w:t>LONDON contacts EHAM ACC about single C2 link failure and poor R/T voice communication</w:t>
            </w:r>
          </w:p>
          <w:p w:rsidR="005A2A16" w:rsidRDefault="005A2A16" w:rsidP="001A2A13">
            <w:pPr>
              <w:pStyle w:val="ListParagraph"/>
              <w:numPr>
                <w:ilvl w:val="0"/>
                <w:numId w:val="9"/>
              </w:numPr>
            </w:pPr>
            <w:r>
              <w:t>LONDON hands over RPAS and telephone communication to EHAM ACC</w:t>
            </w:r>
          </w:p>
          <w:p w:rsidR="005A2A16" w:rsidRDefault="005A2A16" w:rsidP="001A2A13">
            <w:pPr>
              <w:pStyle w:val="ListParagraph"/>
              <w:numPr>
                <w:ilvl w:val="0"/>
                <w:numId w:val="9"/>
              </w:numPr>
            </w:pPr>
            <w:r>
              <w:t>RPAS pilot attempts re-establish C2 link and improve R/T voice communication, but in vain</w:t>
            </w:r>
          </w:p>
          <w:p w:rsidR="005A2A16" w:rsidRDefault="005A2A16" w:rsidP="001A2A13">
            <w:pPr>
              <w:pStyle w:val="ListParagraph"/>
              <w:numPr>
                <w:ilvl w:val="0"/>
                <w:numId w:val="9"/>
              </w:numPr>
            </w:pPr>
            <w:r>
              <w:t>EHAM ACC coordinates transfer to EHRD APP</w:t>
            </w:r>
          </w:p>
          <w:p w:rsidR="00AB0620" w:rsidRDefault="005A2A16" w:rsidP="001A2A13">
            <w:pPr>
              <w:pStyle w:val="ListParagraph"/>
              <w:numPr>
                <w:ilvl w:val="0"/>
                <w:numId w:val="9"/>
              </w:numPr>
            </w:pPr>
            <w:r>
              <w:t>EHAM ACC</w:t>
            </w:r>
            <w:r w:rsidRPr="006C1AB5">
              <w:t xml:space="preserve"> hands over RPAS and telephone communication to EH</w:t>
            </w:r>
            <w:r>
              <w:t>RD</w:t>
            </w:r>
            <w:r w:rsidRPr="006C1AB5">
              <w:t xml:space="preserve"> A</w:t>
            </w:r>
            <w:r>
              <w:t>PP</w:t>
            </w:r>
          </w:p>
          <w:p w:rsidR="005A2A16" w:rsidRPr="004D7E84" w:rsidRDefault="005A2A16" w:rsidP="001A2A13">
            <w:pPr>
              <w:pStyle w:val="ListParagraph"/>
              <w:numPr>
                <w:ilvl w:val="0"/>
                <w:numId w:val="9"/>
              </w:numPr>
              <w:rPr>
                <w:u w:val="single"/>
              </w:rPr>
            </w:pPr>
            <w:r w:rsidRPr="005C52BE">
              <w:rPr>
                <w:u w:val="single"/>
              </w:rPr>
              <w:t>END</w:t>
            </w:r>
            <w:r w:rsidRPr="005C52BE">
              <w:t xml:space="preserve"> of scenario</w:t>
            </w:r>
          </w:p>
        </w:tc>
      </w:tr>
      <w:tr w:rsidR="002163BC" w:rsidTr="004D7E84">
        <w:tc>
          <w:tcPr>
            <w:tcW w:w="20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4D7E84" w:rsidRDefault="002163BC" w:rsidP="000C2EFF">
            <w:pPr>
              <w:rPr>
                <w:b/>
              </w:rPr>
            </w:pPr>
            <w:r w:rsidRPr="004D7E84">
              <w:rPr>
                <w:b/>
              </w:rPr>
              <w:t>Considerations for ATC</w:t>
            </w:r>
          </w:p>
        </w:tc>
        <w:tc>
          <w:tcPr>
            <w:tcW w:w="7169" w:type="dxa"/>
            <w:tcBorders>
              <w:left w:val="single" w:sz="4" w:space="0" w:color="auto"/>
              <w:bottom w:val="single" w:sz="4" w:space="0" w:color="auto"/>
              <w:right w:val="single" w:sz="4" w:space="0" w:color="auto"/>
            </w:tcBorders>
          </w:tcPr>
          <w:p w:rsidR="009B504F" w:rsidRPr="001E36B3" w:rsidRDefault="009B504F" w:rsidP="001A2A13">
            <w:pPr>
              <w:pStyle w:val="ListParagraph"/>
              <w:numPr>
                <w:ilvl w:val="0"/>
                <w:numId w:val="9"/>
              </w:numPr>
            </w:pPr>
            <w:r w:rsidRPr="001E36B3">
              <w:t>Switch to the telephone, which may complicate the lines of communication between ATC and the pilots of the diverting aircraft</w:t>
            </w:r>
            <w:r>
              <w:t xml:space="preserve"> (note: RPAS pilot has good reception so will not initiate this action)</w:t>
            </w:r>
          </w:p>
          <w:p w:rsidR="009B504F" w:rsidRPr="001E36B3" w:rsidRDefault="009B504F" w:rsidP="001A2A13">
            <w:pPr>
              <w:pStyle w:val="ListParagraph"/>
              <w:numPr>
                <w:ilvl w:val="0"/>
                <w:numId w:val="9"/>
              </w:numPr>
            </w:pPr>
            <w:r w:rsidRPr="001E36B3">
              <w:t>Remain on R/T radio, with increased workload because of the various ‘SAY AGAINs’.</w:t>
            </w:r>
          </w:p>
          <w:p w:rsidR="002163BC" w:rsidRPr="009B504F" w:rsidRDefault="009B504F" w:rsidP="001A2A13">
            <w:pPr>
              <w:pStyle w:val="ListParagraph"/>
              <w:numPr>
                <w:ilvl w:val="0"/>
                <w:numId w:val="9"/>
              </w:numPr>
            </w:pPr>
            <w:r w:rsidRPr="001E36B3">
              <w:t>Reroute RPAS to its alternate (not being EHAM!), assuming that this also will become the destination for the ‘return home’.</w:t>
            </w:r>
          </w:p>
        </w:tc>
      </w:tr>
    </w:tbl>
    <w:p w:rsidR="000E6FBB" w:rsidRDefault="009B504F" w:rsidP="00B04A51">
      <w:pPr>
        <w:pStyle w:val="Heading3"/>
      </w:pPr>
      <w:bookmarkStart w:id="703" w:name="_Toc514946412"/>
      <w:bookmarkStart w:id="704" w:name="_Toc515265124"/>
      <w:bookmarkStart w:id="705" w:name="_Toc521408988"/>
      <w:bookmarkEnd w:id="703"/>
      <w:bookmarkEnd w:id="704"/>
      <w:r>
        <w:t>S</w:t>
      </w:r>
      <w:r w:rsidR="000E6FBB" w:rsidRPr="001E36B3">
        <w:t xml:space="preserve">cenario </w:t>
      </w:r>
      <w:r w:rsidR="009120EF" w:rsidRPr="001E36B3">
        <w:t>6</w:t>
      </w:r>
      <w:r w:rsidR="00D73E16" w:rsidRPr="001E36B3">
        <w:t xml:space="preserve"> (</w:t>
      </w:r>
      <w:r w:rsidR="005A2A16">
        <w:t xml:space="preserve">RPAS </w:t>
      </w:r>
      <w:r w:rsidR="00D73E16" w:rsidRPr="001E36B3">
        <w:t>un</w:t>
      </w:r>
      <w:r w:rsidR="005A2A16">
        <w:t>safe gear indication</w:t>
      </w:r>
      <w:r w:rsidR="00D73E16" w:rsidRPr="001E36B3">
        <w:t>)</w:t>
      </w:r>
      <w:bookmarkEnd w:id="70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7175"/>
      </w:tblGrid>
      <w:tr w:rsidR="002163BC" w:rsidTr="004D7E84">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432D2F" w:rsidP="008B1237">
            <w:pPr>
              <w:keepNext/>
              <w:rPr>
                <w:b/>
              </w:rPr>
            </w:pPr>
            <w:r w:rsidRPr="005C52BE">
              <w:rPr>
                <w:b/>
              </w:rPr>
              <w:t>Objective</w:t>
            </w:r>
          </w:p>
        </w:tc>
        <w:tc>
          <w:tcPr>
            <w:tcW w:w="7175" w:type="dxa"/>
            <w:tcBorders>
              <w:top w:val="single" w:sz="4" w:space="0" w:color="auto"/>
              <w:left w:val="single" w:sz="4" w:space="0" w:color="auto"/>
              <w:right w:val="single" w:sz="4" w:space="0" w:color="auto"/>
            </w:tcBorders>
          </w:tcPr>
          <w:p w:rsidR="002163BC" w:rsidRPr="009B504F" w:rsidRDefault="00B85BA6" w:rsidP="008B1237">
            <w:pPr>
              <w:keepNext/>
            </w:pPr>
            <w:r>
              <w:rPr>
                <w:rFonts w:ascii="Calibri" w:hAnsi="Calibri" w:cs="Calibri"/>
              </w:rPr>
              <w:t xml:space="preserve">Demonstrate handling of </w:t>
            </w:r>
            <w:r w:rsidR="00081D57">
              <w:rPr>
                <w:rFonts w:ascii="Calibri" w:hAnsi="Calibri" w:cs="Calibri"/>
              </w:rPr>
              <w:t xml:space="preserve">RPAS </w:t>
            </w:r>
            <w:r>
              <w:rPr>
                <w:rFonts w:ascii="Calibri" w:hAnsi="Calibri" w:cs="Calibri"/>
              </w:rPr>
              <w:t>with technical failure (</w:t>
            </w:r>
            <w:r w:rsidR="00081D57">
              <w:rPr>
                <w:rFonts w:ascii="Calibri" w:hAnsi="Calibri" w:cs="Calibri"/>
              </w:rPr>
              <w:t>unsafe gear indication</w:t>
            </w:r>
            <w:r>
              <w:rPr>
                <w:rFonts w:ascii="Calibri" w:hAnsi="Calibri" w:cs="Calibri"/>
              </w:rPr>
              <w:t>)</w:t>
            </w:r>
          </w:p>
        </w:tc>
      </w:tr>
      <w:tr w:rsidR="002163BC" w:rsidTr="004D7E84">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B85BA6" w:rsidP="000C2EFF">
            <w:pPr>
              <w:rPr>
                <w:b/>
              </w:rPr>
            </w:pPr>
            <w:r w:rsidRPr="005C52BE">
              <w:rPr>
                <w:b/>
              </w:rPr>
              <w:t>Scenario summary</w:t>
            </w:r>
          </w:p>
        </w:tc>
        <w:tc>
          <w:tcPr>
            <w:tcW w:w="7175" w:type="dxa"/>
            <w:tcBorders>
              <w:left w:val="single" w:sz="4" w:space="0" w:color="auto"/>
              <w:right w:val="single" w:sz="4" w:space="0" w:color="auto"/>
            </w:tcBorders>
          </w:tcPr>
          <w:p w:rsidR="002163BC" w:rsidRPr="009B504F" w:rsidRDefault="009B504F" w:rsidP="00680093">
            <w:r w:rsidRPr="001E36B3">
              <w:t>As scenario 1, except that the RPAS</w:t>
            </w:r>
            <w:r w:rsidR="00680093">
              <w:t xml:space="preserve"> in the landing phase experiences an</w:t>
            </w:r>
            <w:r w:rsidR="00081D57">
              <w:t xml:space="preserve"> unsafe gear indication. The RPAS requests a </w:t>
            </w:r>
            <w:r w:rsidR="001968CA">
              <w:t>go-around with an inspection of an observer at the RWY holding point</w:t>
            </w:r>
            <w:r w:rsidR="00081D57">
              <w:t>.</w:t>
            </w:r>
          </w:p>
        </w:tc>
      </w:tr>
      <w:tr w:rsidR="00963705" w:rsidTr="004D7E84">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3705" w:rsidRPr="005C52BE" w:rsidRDefault="00963705" w:rsidP="000C2EFF">
            <w:pPr>
              <w:rPr>
                <w:b/>
              </w:rPr>
            </w:pPr>
            <w:r w:rsidRPr="005C52BE">
              <w:rPr>
                <w:b/>
              </w:rPr>
              <w:t>Flight plan</w:t>
            </w:r>
          </w:p>
        </w:tc>
        <w:tc>
          <w:tcPr>
            <w:tcW w:w="7175" w:type="dxa"/>
            <w:tcBorders>
              <w:left w:val="single" w:sz="4" w:space="0" w:color="auto"/>
              <w:right w:val="single" w:sz="4" w:space="0" w:color="auto"/>
            </w:tcBorders>
          </w:tcPr>
          <w:p w:rsidR="00963705" w:rsidRPr="001E36B3" w:rsidRDefault="00963705" w:rsidP="00963705">
            <w:r>
              <w:t>#1</w:t>
            </w:r>
          </w:p>
        </w:tc>
      </w:tr>
      <w:tr w:rsidR="002163BC" w:rsidTr="004D7E84">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EA7788" w:rsidP="00EA7788">
            <w:pPr>
              <w:rPr>
                <w:b/>
              </w:rPr>
            </w:pPr>
            <w:r w:rsidRPr="005C52BE">
              <w:rPr>
                <w:b/>
              </w:rPr>
              <w:t>S</w:t>
            </w:r>
            <w:r w:rsidR="009B504F" w:rsidRPr="005C52BE">
              <w:rPr>
                <w:b/>
              </w:rPr>
              <w:t xml:space="preserve">imulation </w:t>
            </w:r>
            <w:r w:rsidR="00607105" w:rsidRPr="005C52BE">
              <w:rPr>
                <w:b/>
              </w:rPr>
              <w:t>event</w:t>
            </w:r>
          </w:p>
        </w:tc>
        <w:tc>
          <w:tcPr>
            <w:tcW w:w="7175" w:type="dxa"/>
            <w:tcBorders>
              <w:left w:val="single" w:sz="4" w:space="0" w:color="auto"/>
              <w:right w:val="single" w:sz="4" w:space="0" w:color="auto"/>
            </w:tcBorders>
          </w:tcPr>
          <w:p w:rsidR="002163BC" w:rsidRPr="009B504F" w:rsidRDefault="009B504F" w:rsidP="000C2EFF">
            <w:r w:rsidRPr="009B504F">
              <w:t>6</w:t>
            </w:r>
          </w:p>
        </w:tc>
      </w:tr>
      <w:tr w:rsidR="002163BC" w:rsidTr="004D7E84">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Active sectors/ATCCs</w:t>
            </w:r>
          </w:p>
        </w:tc>
        <w:tc>
          <w:tcPr>
            <w:tcW w:w="7175" w:type="dxa"/>
            <w:tcBorders>
              <w:left w:val="single" w:sz="4" w:space="0" w:color="auto"/>
              <w:right w:val="single" w:sz="4" w:space="0" w:color="auto"/>
            </w:tcBorders>
          </w:tcPr>
          <w:p w:rsidR="002163BC" w:rsidRDefault="002163BC" w:rsidP="001A2A13">
            <w:pPr>
              <w:pStyle w:val="ListParagraph"/>
              <w:numPr>
                <w:ilvl w:val="0"/>
                <w:numId w:val="32"/>
              </w:numPr>
            </w:pPr>
            <w:r w:rsidRPr="009B504F">
              <w:t>EHRD APP</w:t>
            </w:r>
          </w:p>
          <w:p w:rsidR="002163BC" w:rsidRPr="009B504F" w:rsidRDefault="00680093" w:rsidP="001A2A13">
            <w:pPr>
              <w:pStyle w:val="ListParagraph"/>
              <w:numPr>
                <w:ilvl w:val="0"/>
                <w:numId w:val="32"/>
              </w:numPr>
            </w:pPr>
            <w:r>
              <w:t>EHRD TWR</w:t>
            </w:r>
          </w:p>
        </w:tc>
      </w:tr>
      <w:tr w:rsidR="002163BC" w:rsidTr="004D7E84">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RWY in use at EHRD</w:t>
            </w:r>
          </w:p>
        </w:tc>
        <w:tc>
          <w:tcPr>
            <w:tcW w:w="7175" w:type="dxa"/>
            <w:tcBorders>
              <w:left w:val="single" w:sz="4" w:space="0" w:color="auto"/>
              <w:right w:val="single" w:sz="4" w:space="0" w:color="auto"/>
            </w:tcBorders>
          </w:tcPr>
          <w:p w:rsidR="002163BC" w:rsidRPr="009B504F" w:rsidRDefault="002163BC" w:rsidP="008E6331">
            <w:r w:rsidRPr="009B504F">
              <w:t xml:space="preserve">RWY </w:t>
            </w:r>
            <w:r w:rsidR="008E6331">
              <w:t>06</w:t>
            </w:r>
          </w:p>
        </w:tc>
      </w:tr>
      <w:tr w:rsidR="002163BC" w:rsidTr="004D7E84">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Traffic sample (manned aircraft)</w:t>
            </w:r>
          </w:p>
        </w:tc>
        <w:tc>
          <w:tcPr>
            <w:tcW w:w="7175" w:type="dxa"/>
            <w:tcBorders>
              <w:left w:val="single" w:sz="4" w:space="0" w:color="auto"/>
              <w:right w:val="single" w:sz="4" w:space="0" w:color="auto"/>
            </w:tcBorders>
          </w:tcPr>
          <w:p w:rsidR="002163BC" w:rsidRPr="009B504F" w:rsidRDefault="00680093" w:rsidP="00680093">
            <w:r>
              <w:t>Little but r</w:t>
            </w:r>
            <w:r w:rsidR="002163BC" w:rsidRPr="009B504F">
              <w:t>ealistic traffic in EHRD TMA</w:t>
            </w:r>
            <w:r>
              <w:t xml:space="preserve"> and at EHRD TWR</w:t>
            </w:r>
          </w:p>
        </w:tc>
      </w:tr>
      <w:tr w:rsidR="002163BC" w:rsidTr="004D7E84">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Order of events</w:t>
            </w:r>
          </w:p>
        </w:tc>
        <w:tc>
          <w:tcPr>
            <w:tcW w:w="7175" w:type="dxa"/>
            <w:tcBorders>
              <w:left w:val="single" w:sz="4" w:space="0" w:color="auto"/>
              <w:right w:val="single" w:sz="4" w:space="0" w:color="auto"/>
            </w:tcBorders>
          </w:tcPr>
          <w:p w:rsidR="00EA7788" w:rsidRPr="002F1CE7" w:rsidRDefault="00511133" w:rsidP="001A2A13">
            <w:pPr>
              <w:pStyle w:val="ListParagraph"/>
              <w:numPr>
                <w:ilvl w:val="0"/>
                <w:numId w:val="13"/>
              </w:numPr>
            </w:pPr>
            <w:r w:rsidRPr="00EA7788">
              <w:rPr>
                <w:u w:val="single"/>
              </w:rPr>
              <w:t>BEGIN</w:t>
            </w:r>
            <w:r>
              <w:t xml:space="preserve">: same as scenario </w:t>
            </w:r>
            <w:r w:rsidR="005850B3">
              <w:t>3</w:t>
            </w:r>
            <w:r w:rsidR="00EA7788">
              <w:t>, EHAM ACC</w:t>
            </w:r>
            <w:r w:rsidR="00EA7788" w:rsidRPr="002F1CE7">
              <w:t xml:space="preserve"> </w:t>
            </w:r>
            <w:r w:rsidR="00EA7788">
              <w:t xml:space="preserve">has </w:t>
            </w:r>
            <w:r w:rsidR="00EA7788" w:rsidRPr="002F1CE7">
              <w:t>transfer</w:t>
            </w:r>
            <w:r w:rsidR="00EA7788">
              <w:t>red</w:t>
            </w:r>
            <w:r w:rsidR="00EA7788" w:rsidRPr="002F1CE7">
              <w:t xml:space="preserve"> control to EHRD APP</w:t>
            </w:r>
          </w:p>
          <w:p w:rsidR="00EA7788" w:rsidRPr="002F1CE7" w:rsidRDefault="00EA7788" w:rsidP="001A2A13">
            <w:pPr>
              <w:pStyle w:val="ListParagraph"/>
              <w:numPr>
                <w:ilvl w:val="0"/>
                <w:numId w:val="13"/>
              </w:numPr>
            </w:pPr>
            <w:r w:rsidRPr="002F1CE7">
              <w:t>At MASOS, the RPAS is cleared to RTM and to descend to 2000 ft.</w:t>
            </w:r>
          </w:p>
          <w:p w:rsidR="00EA7788" w:rsidRPr="002F1CE7" w:rsidRDefault="00EA7788" w:rsidP="001A2A13">
            <w:pPr>
              <w:pStyle w:val="ListParagraph"/>
              <w:numPr>
                <w:ilvl w:val="0"/>
                <w:numId w:val="13"/>
              </w:numPr>
            </w:pPr>
            <w:r w:rsidRPr="002F1CE7">
              <w:t>After RTM, the RPAS is cleared DCT RR</w:t>
            </w:r>
          </w:p>
          <w:p w:rsidR="00EA7788" w:rsidRPr="002F1CE7" w:rsidRDefault="00EA7788" w:rsidP="001A2A13">
            <w:pPr>
              <w:pStyle w:val="ListParagraph"/>
              <w:numPr>
                <w:ilvl w:val="0"/>
                <w:numId w:val="13"/>
              </w:numPr>
            </w:pPr>
            <w:r w:rsidRPr="002F1CE7">
              <w:t xml:space="preserve">At RR, the RPAS is cleared for the ILS approach RWY </w:t>
            </w:r>
            <w:r w:rsidR="008E6331">
              <w:t>06</w:t>
            </w:r>
          </w:p>
          <w:p w:rsidR="00F148D6" w:rsidRDefault="005850B3" w:rsidP="001A2A13">
            <w:pPr>
              <w:pStyle w:val="ListParagraph"/>
              <w:numPr>
                <w:ilvl w:val="0"/>
                <w:numId w:val="13"/>
              </w:numPr>
            </w:pPr>
            <w:r>
              <w:t>Controller clears to intercept ILS RWY</w:t>
            </w:r>
            <w:r w:rsidR="00F148D6">
              <w:t>06</w:t>
            </w:r>
            <w:r w:rsidR="008E6331">
              <w:t xml:space="preserve"> (Note that EHAM ACC may line up aircraft for RWY06 at EHRD)</w:t>
            </w:r>
          </w:p>
          <w:p w:rsidR="005850B3" w:rsidRDefault="00F148D6" w:rsidP="001A2A13">
            <w:pPr>
              <w:pStyle w:val="ListParagraph"/>
              <w:numPr>
                <w:ilvl w:val="0"/>
                <w:numId w:val="13"/>
              </w:numPr>
            </w:pPr>
            <w:r>
              <w:t xml:space="preserve">After extending the gear, the </w:t>
            </w:r>
            <w:r w:rsidR="005850B3">
              <w:t xml:space="preserve">pilot </w:t>
            </w:r>
            <w:r>
              <w:t>receives an ‘unsafe gear’ error message</w:t>
            </w:r>
          </w:p>
          <w:p w:rsidR="005850B3" w:rsidRDefault="005850B3" w:rsidP="001A2A13">
            <w:pPr>
              <w:pStyle w:val="ListParagraph"/>
              <w:numPr>
                <w:ilvl w:val="0"/>
                <w:numId w:val="13"/>
              </w:numPr>
            </w:pPr>
            <w:r>
              <w:t>Pilot informs ATC</w:t>
            </w:r>
          </w:p>
          <w:p w:rsidR="005850B3" w:rsidRDefault="005850B3" w:rsidP="001A2A13">
            <w:pPr>
              <w:pStyle w:val="ListParagraph"/>
              <w:numPr>
                <w:ilvl w:val="0"/>
                <w:numId w:val="13"/>
              </w:numPr>
            </w:pPr>
            <w:r>
              <w:t xml:space="preserve">RPAS requests </w:t>
            </w:r>
            <w:r w:rsidR="001968CA">
              <w:t>go-around</w:t>
            </w:r>
            <w:r>
              <w:t xml:space="preserve"> to inspect </w:t>
            </w:r>
            <w:r w:rsidR="00F148D6">
              <w:t xml:space="preserve">gear </w:t>
            </w:r>
            <w:r>
              <w:t>condition</w:t>
            </w:r>
          </w:p>
          <w:p w:rsidR="002163BC" w:rsidRPr="009B504F" w:rsidRDefault="005850B3" w:rsidP="001A2A13">
            <w:pPr>
              <w:pStyle w:val="ListParagraph"/>
              <w:numPr>
                <w:ilvl w:val="0"/>
                <w:numId w:val="13"/>
              </w:numPr>
            </w:pPr>
            <w:r w:rsidRPr="005C52BE">
              <w:rPr>
                <w:u w:val="single"/>
              </w:rPr>
              <w:t>END</w:t>
            </w:r>
            <w:r>
              <w:t xml:space="preserve"> of scenario</w:t>
            </w:r>
          </w:p>
        </w:tc>
      </w:tr>
      <w:tr w:rsidR="002163BC" w:rsidTr="004D7E84">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Considerations for ATC</w:t>
            </w:r>
          </w:p>
        </w:tc>
        <w:tc>
          <w:tcPr>
            <w:tcW w:w="7175" w:type="dxa"/>
            <w:tcBorders>
              <w:left w:val="single" w:sz="4" w:space="0" w:color="auto"/>
              <w:bottom w:val="single" w:sz="4" w:space="0" w:color="auto"/>
              <w:right w:val="single" w:sz="4" w:space="0" w:color="auto"/>
            </w:tcBorders>
          </w:tcPr>
          <w:p w:rsidR="002163BC" w:rsidRPr="009B504F" w:rsidRDefault="00764639" w:rsidP="001A2A13">
            <w:pPr>
              <w:pStyle w:val="ListParagraph"/>
              <w:numPr>
                <w:ilvl w:val="0"/>
                <w:numId w:val="13"/>
              </w:numPr>
            </w:pPr>
            <w:r>
              <w:t>Controller will ask RPAS pilot to state its intentions when reporting the problem with the RPAS.</w:t>
            </w:r>
          </w:p>
        </w:tc>
      </w:tr>
    </w:tbl>
    <w:p w:rsidR="00E32A33" w:rsidRDefault="00E32A33" w:rsidP="00B04A51">
      <w:pPr>
        <w:pStyle w:val="Heading3"/>
      </w:pPr>
      <w:bookmarkStart w:id="706" w:name="_Toc521408989"/>
      <w:r w:rsidRPr="00E12211">
        <w:t>Scenario 7</w:t>
      </w:r>
      <w:r w:rsidR="00135371" w:rsidRPr="00E12211">
        <w:t xml:space="preserve"> (</w:t>
      </w:r>
      <w:r w:rsidR="00081D57">
        <w:t xml:space="preserve">Impact of slow RPAS speed - </w:t>
      </w:r>
      <w:r w:rsidR="00EC15A9">
        <w:t>l</w:t>
      </w:r>
      <w:r w:rsidR="00135371" w:rsidRPr="00E12211">
        <w:t xml:space="preserve">oss of horizontal separation because </w:t>
      </w:r>
      <w:r w:rsidR="00E5083E">
        <w:t xml:space="preserve">climbing </w:t>
      </w:r>
      <w:r w:rsidR="00135371" w:rsidRPr="00E12211">
        <w:t>RPAS is overtaken by a faster aircraft)</w:t>
      </w:r>
      <w:bookmarkEnd w:id="70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7148"/>
      </w:tblGrid>
      <w:tr w:rsidR="002163BC" w:rsidTr="004D7E84">
        <w:tc>
          <w:tcPr>
            <w:tcW w:w="2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8E6331" w:rsidRDefault="00432D2F" w:rsidP="000C2EFF">
            <w:pPr>
              <w:rPr>
                <w:b/>
              </w:rPr>
            </w:pPr>
            <w:r w:rsidRPr="008E6331">
              <w:rPr>
                <w:b/>
              </w:rPr>
              <w:t>Objective</w:t>
            </w:r>
          </w:p>
        </w:tc>
        <w:tc>
          <w:tcPr>
            <w:tcW w:w="7148" w:type="dxa"/>
            <w:tcBorders>
              <w:top w:val="single" w:sz="4" w:space="0" w:color="auto"/>
              <w:left w:val="single" w:sz="4" w:space="0" w:color="auto"/>
              <w:right w:val="single" w:sz="4" w:space="0" w:color="auto"/>
            </w:tcBorders>
          </w:tcPr>
          <w:p w:rsidR="002163BC" w:rsidRPr="002163BC" w:rsidRDefault="00B85BA6" w:rsidP="00B85BA6">
            <w:pPr>
              <w:rPr>
                <w:highlight w:val="yellow"/>
              </w:rPr>
            </w:pPr>
            <w:r>
              <w:t>Demonstrate handling of i</w:t>
            </w:r>
            <w:r w:rsidR="00081D57">
              <w:t>mpact of slow RPAS speed (</w:t>
            </w:r>
            <w:r>
              <w:t xml:space="preserve">with </w:t>
            </w:r>
            <w:r w:rsidR="00081D57">
              <w:t>potential l</w:t>
            </w:r>
            <w:r w:rsidR="00E64739" w:rsidRPr="00E64739">
              <w:t>oss of horizontal separation</w:t>
            </w:r>
            <w:r w:rsidR="00081D57">
              <w:t>)</w:t>
            </w:r>
          </w:p>
        </w:tc>
      </w:tr>
      <w:tr w:rsidR="002163BC" w:rsidTr="004D7E84">
        <w:tc>
          <w:tcPr>
            <w:tcW w:w="2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8E6331" w:rsidRDefault="00B85BA6" w:rsidP="000C2EFF">
            <w:pPr>
              <w:rPr>
                <w:b/>
              </w:rPr>
            </w:pPr>
            <w:r w:rsidRPr="008E6331">
              <w:rPr>
                <w:b/>
              </w:rPr>
              <w:t>Scenario summary</w:t>
            </w:r>
          </w:p>
        </w:tc>
        <w:tc>
          <w:tcPr>
            <w:tcW w:w="7148" w:type="dxa"/>
            <w:tcBorders>
              <w:left w:val="single" w:sz="4" w:space="0" w:color="auto"/>
              <w:right w:val="single" w:sz="4" w:space="0" w:color="auto"/>
            </w:tcBorders>
          </w:tcPr>
          <w:p w:rsidR="002163BC" w:rsidRPr="00E64739" w:rsidRDefault="00E64739" w:rsidP="00DA470E">
            <w:r w:rsidRPr="00E12211">
              <w:t>RPAS is departing from EHRD and de</w:t>
            </w:r>
            <w:r w:rsidR="00511133">
              <w:t>-</w:t>
            </w:r>
            <w:r w:rsidRPr="00E12211">
              <w:t>conflicted from a next f</w:t>
            </w:r>
            <w:r w:rsidRPr="001E36B3">
              <w:t xml:space="preserve">aster aircraft on the same SID </w:t>
            </w:r>
            <w:r w:rsidRPr="00E12211">
              <w:t xml:space="preserve">by EHRD </w:t>
            </w:r>
            <w:r w:rsidR="00511133">
              <w:t>APP</w:t>
            </w:r>
            <w:r w:rsidRPr="00E12211">
              <w:t xml:space="preserve"> on basis of his filed cruise speed of 170 KIAS. After departure of both aircraft, the RPAS appears to fly at a lower climb speed of </w:t>
            </w:r>
            <w:r w:rsidRPr="00511133">
              <w:t>100</w:t>
            </w:r>
            <w:r w:rsidRPr="00E12211">
              <w:t xml:space="preserve"> KIAS, causing the RPAS to be overtaken by the faster aircraft. U</w:t>
            </w:r>
            <w:r w:rsidRPr="001E36B3">
              <w:t xml:space="preserve">nder </w:t>
            </w:r>
            <w:r w:rsidR="00DA470E">
              <w:t>APP</w:t>
            </w:r>
            <w:r w:rsidRPr="001E36B3">
              <w:t xml:space="preserve"> control</w:t>
            </w:r>
            <w:r w:rsidRPr="00E12211">
              <w:t xml:space="preserve"> the aircraft remain well separated, but under </w:t>
            </w:r>
            <w:r w:rsidR="00DA470E">
              <w:t>ACC</w:t>
            </w:r>
            <w:r w:rsidRPr="00E12211">
              <w:t xml:space="preserve"> control separation is lost.</w:t>
            </w:r>
          </w:p>
        </w:tc>
      </w:tr>
      <w:tr w:rsidR="00963705" w:rsidTr="004D7E84">
        <w:tc>
          <w:tcPr>
            <w:tcW w:w="2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3705" w:rsidRPr="005C52BE" w:rsidRDefault="00963705" w:rsidP="000C2EFF">
            <w:pPr>
              <w:rPr>
                <w:b/>
              </w:rPr>
            </w:pPr>
            <w:r w:rsidRPr="005C52BE">
              <w:rPr>
                <w:b/>
              </w:rPr>
              <w:t>Flight plan</w:t>
            </w:r>
          </w:p>
        </w:tc>
        <w:tc>
          <w:tcPr>
            <w:tcW w:w="7148" w:type="dxa"/>
            <w:tcBorders>
              <w:left w:val="single" w:sz="4" w:space="0" w:color="auto"/>
              <w:right w:val="single" w:sz="4" w:space="0" w:color="auto"/>
            </w:tcBorders>
          </w:tcPr>
          <w:p w:rsidR="00963705" w:rsidRPr="00E12211" w:rsidRDefault="00963705" w:rsidP="00963705">
            <w:r>
              <w:t>#1</w:t>
            </w:r>
          </w:p>
        </w:tc>
      </w:tr>
      <w:tr w:rsidR="002163BC" w:rsidTr="004D7E84">
        <w:tc>
          <w:tcPr>
            <w:tcW w:w="2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EA7788" w:rsidP="00EA7788">
            <w:pPr>
              <w:rPr>
                <w:b/>
              </w:rPr>
            </w:pPr>
            <w:r w:rsidRPr="005C52BE">
              <w:rPr>
                <w:b/>
              </w:rPr>
              <w:t>S</w:t>
            </w:r>
            <w:r w:rsidR="00E64739" w:rsidRPr="005C52BE">
              <w:rPr>
                <w:b/>
              </w:rPr>
              <w:t xml:space="preserve">imulation </w:t>
            </w:r>
            <w:r w:rsidR="00607105" w:rsidRPr="005C52BE">
              <w:rPr>
                <w:b/>
              </w:rPr>
              <w:t>event</w:t>
            </w:r>
          </w:p>
        </w:tc>
        <w:tc>
          <w:tcPr>
            <w:tcW w:w="7148" w:type="dxa"/>
            <w:tcBorders>
              <w:left w:val="single" w:sz="4" w:space="0" w:color="auto"/>
              <w:right w:val="single" w:sz="4" w:space="0" w:color="auto"/>
            </w:tcBorders>
          </w:tcPr>
          <w:p w:rsidR="002163BC" w:rsidRPr="002163BC" w:rsidRDefault="00DA470E" w:rsidP="00DA470E">
            <w:pPr>
              <w:rPr>
                <w:highlight w:val="yellow"/>
              </w:rPr>
            </w:pPr>
            <w:r w:rsidRPr="00DA470E">
              <w:t>3-1</w:t>
            </w:r>
          </w:p>
        </w:tc>
      </w:tr>
      <w:tr w:rsidR="002163BC" w:rsidTr="004D7E84">
        <w:tc>
          <w:tcPr>
            <w:tcW w:w="2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Active sectors/ATCCs</w:t>
            </w:r>
          </w:p>
        </w:tc>
        <w:tc>
          <w:tcPr>
            <w:tcW w:w="7148" w:type="dxa"/>
            <w:tcBorders>
              <w:left w:val="single" w:sz="4" w:space="0" w:color="auto"/>
              <w:right w:val="single" w:sz="4" w:space="0" w:color="auto"/>
            </w:tcBorders>
          </w:tcPr>
          <w:p w:rsidR="002163BC" w:rsidRPr="00E64739" w:rsidRDefault="002163BC" w:rsidP="001A2A13">
            <w:pPr>
              <w:pStyle w:val="ListParagraph"/>
              <w:numPr>
                <w:ilvl w:val="0"/>
                <w:numId w:val="32"/>
              </w:numPr>
            </w:pPr>
            <w:r w:rsidRPr="00E64739">
              <w:t>EHRD APP</w:t>
            </w:r>
          </w:p>
          <w:p w:rsidR="002163BC" w:rsidRPr="00E64739" w:rsidRDefault="002163BC" w:rsidP="001A2A13">
            <w:pPr>
              <w:pStyle w:val="ListParagraph"/>
              <w:numPr>
                <w:ilvl w:val="0"/>
                <w:numId w:val="32"/>
              </w:numPr>
            </w:pPr>
            <w:r w:rsidRPr="00E64739">
              <w:t>EHAM ACC sector 4</w:t>
            </w:r>
          </w:p>
          <w:p w:rsidR="002163BC" w:rsidRPr="00E64739" w:rsidRDefault="00E64739" w:rsidP="001A2A13">
            <w:pPr>
              <w:pStyle w:val="ListParagraph"/>
              <w:numPr>
                <w:ilvl w:val="0"/>
                <w:numId w:val="32"/>
              </w:numPr>
            </w:pPr>
            <w:r w:rsidRPr="00E64739">
              <w:t>EGLL</w:t>
            </w:r>
          </w:p>
        </w:tc>
      </w:tr>
      <w:tr w:rsidR="002163BC" w:rsidTr="004D7E84">
        <w:tc>
          <w:tcPr>
            <w:tcW w:w="2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RWY in use at EHRD</w:t>
            </w:r>
          </w:p>
        </w:tc>
        <w:tc>
          <w:tcPr>
            <w:tcW w:w="7148" w:type="dxa"/>
            <w:tcBorders>
              <w:left w:val="single" w:sz="4" w:space="0" w:color="auto"/>
              <w:right w:val="single" w:sz="4" w:space="0" w:color="auto"/>
            </w:tcBorders>
          </w:tcPr>
          <w:p w:rsidR="002163BC" w:rsidRPr="00E64739" w:rsidRDefault="002163BC" w:rsidP="005C52BE">
            <w:r w:rsidRPr="00E64739">
              <w:t>RWY 24</w:t>
            </w:r>
          </w:p>
        </w:tc>
      </w:tr>
      <w:tr w:rsidR="002163BC" w:rsidTr="004D7E84">
        <w:tc>
          <w:tcPr>
            <w:tcW w:w="2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Traffic sample (manned aircraft)</w:t>
            </w:r>
          </w:p>
        </w:tc>
        <w:tc>
          <w:tcPr>
            <w:tcW w:w="7148" w:type="dxa"/>
            <w:tcBorders>
              <w:left w:val="single" w:sz="4" w:space="0" w:color="auto"/>
              <w:right w:val="single" w:sz="4" w:space="0" w:color="auto"/>
            </w:tcBorders>
          </w:tcPr>
          <w:p w:rsidR="002163BC" w:rsidRPr="00E64739" w:rsidRDefault="002163BC" w:rsidP="000C2EFF">
            <w:r w:rsidRPr="00E64739">
              <w:t>Realistic traffic in EHAM sector 4 and in EHRD TMA (no VFR traffic)</w:t>
            </w:r>
          </w:p>
        </w:tc>
      </w:tr>
      <w:tr w:rsidR="002163BC" w:rsidTr="004D7E84">
        <w:tc>
          <w:tcPr>
            <w:tcW w:w="2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Order of events</w:t>
            </w:r>
          </w:p>
        </w:tc>
        <w:tc>
          <w:tcPr>
            <w:tcW w:w="7148" w:type="dxa"/>
            <w:tcBorders>
              <w:left w:val="single" w:sz="4" w:space="0" w:color="auto"/>
              <w:right w:val="single" w:sz="4" w:space="0" w:color="auto"/>
            </w:tcBorders>
          </w:tcPr>
          <w:p w:rsidR="00E64739" w:rsidRPr="00E12211" w:rsidRDefault="00E64739" w:rsidP="001A2A13">
            <w:pPr>
              <w:pStyle w:val="ListParagraph"/>
              <w:numPr>
                <w:ilvl w:val="0"/>
                <w:numId w:val="13"/>
              </w:numPr>
            </w:pPr>
            <w:r w:rsidRPr="00DA470E">
              <w:t>BEGIN</w:t>
            </w:r>
            <w:r w:rsidRPr="00E12211">
              <w:t>: RPAS on REFSO departure, RTM 262 to REFSO, passing 2000, climbing to 3000, has just been transferred from EHRD TWR to EH</w:t>
            </w:r>
            <w:r w:rsidR="00EC15A9">
              <w:t>AM</w:t>
            </w:r>
            <w:r w:rsidRPr="00E12211">
              <w:t xml:space="preserve"> </w:t>
            </w:r>
            <w:r w:rsidR="00EC15A9">
              <w:t>ACC</w:t>
            </w:r>
          </w:p>
          <w:p w:rsidR="00E64739" w:rsidRDefault="00E64739" w:rsidP="001A2A13">
            <w:pPr>
              <w:pStyle w:val="ListParagraph"/>
              <w:numPr>
                <w:ilvl w:val="0"/>
                <w:numId w:val="13"/>
              </w:numPr>
            </w:pPr>
            <w:r w:rsidRPr="00E12211">
              <w:t xml:space="preserve">After </w:t>
            </w:r>
            <w:r w:rsidR="00F95CC2">
              <w:t>6</w:t>
            </w:r>
            <w:r w:rsidR="00DA470E" w:rsidRPr="00DA470E">
              <w:t xml:space="preserve"> </w:t>
            </w:r>
            <w:r w:rsidRPr="00E12211">
              <w:t xml:space="preserve">minutes, the faster aircraft is transferred from EHRD TWR to </w:t>
            </w:r>
            <w:r w:rsidR="00F95CC2" w:rsidRPr="00E12211">
              <w:t>EH</w:t>
            </w:r>
            <w:r w:rsidR="00F95CC2">
              <w:t>AM</w:t>
            </w:r>
            <w:r w:rsidR="00F95CC2" w:rsidRPr="00E12211">
              <w:t xml:space="preserve"> </w:t>
            </w:r>
            <w:r w:rsidR="00EC15A9">
              <w:t>ACC</w:t>
            </w:r>
            <w:r w:rsidRPr="00E12211">
              <w:t xml:space="preserve">; </w:t>
            </w:r>
            <w:r w:rsidR="00EA7788">
              <w:t xml:space="preserve">initially </w:t>
            </w:r>
            <w:r w:rsidRPr="00E12211">
              <w:t>the separation between the two aircraft is OK</w:t>
            </w:r>
            <w:r w:rsidR="00F95CC2">
              <w:t xml:space="preserve"> (faster aircraft climbing to 2000 ft.)</w:t>
            </w:r>
            <w:r w:rsidRPr="00E12211">
              <w:t xml:space="preserve"> but </w:t>
            </w:r>
            <w:r w:rsidR="00EA7788">
              <w:t xml:space="preserve">is </w:t>
            </w:r>
            <w:r w:rsidRPr="00E12211">
              <w:t>rapidly decreasing</w:t>
            </w:r>
            <w:r w:rsidRPr="001E36B3">
              <w:t>.</w:t>
            </w:r>
          </w:p>
          <w:p w:rsidR="002163BC" w:rsidRPr="00DA470E" w:rsidRDefault="00E64739" w:rsidP="001A2A13">
            <w:pPr>
              <w:pStyle w:val="ListParagraph"/>
              <w:numPr>
                <w:ilvl w:val="0"/>
                <w:numId w:val="13"/>
              </w:numPr>
            </w:pPr>
            <w:r w:rsidRPr="00E12211">
              <w:t>Continue as Scenario 1.</w:t>
            </w:r>
          </w:p>
        </w:tc>
      </w:tr>
      <w:tr w:rsidR="002163BC" w:rsidTr="004D7E84">
        <w:tc>
          <w:tcPr>
            <w:tcW w:w="2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Considerations for ATC</w:t>
            </w:r>
          </w:p>
        </w:tc>
        <w:tc>
          <w:tcPr>
            <w:tcW w:w="7148" w:type="dxa"/>
            <w:tcBorders>
              <w:left w:val="single" w:sz="4" w:space="0" w:color="auto"/>
              <w:bottom w:val="single" w:sz="4" w:space="0" w:color="auto"/>
              <w:right w:val="single" w:sz="4" w:space="0" w:color="auto"/>
            </w:tcBorders>
          </w:tcPr>
          <w:p w:rsidR="002163BC" w:rsidRPr="00BB0228" w:rsidRDefault="00BB0228" w:rsidP="001A2A13">
            <w:pPr>
              <w:pStyle w:val="ListParagraph"/>
              <w:numPr>
                <w:ilvl w:val="0"/>
                <w:numId w:val="13"/>
              </w:numPr>
            </w:pPr>
            <w:r w:rsidRPr="00E12211">
              <w:t>Either the RPAS or the faster aircraft has to temporarily leave the REFSO departure; which of the two? And how is this performed?</w:t>
            </w:r>
          </w:p>
        </w:tc>
      </w:tr>
    </w:tbl>
    <w:p w:rsidR="00E32A33" w:rsidRPr="001E36B3" w:rsidRDefault="00E32A33" w:rsidP="00B04A51">
      <w:pPr>
        <w:pStyle w:val="Heading3"/>
      </w:pPr>
      <w:bookmarkStart w:id="707" w:name="_Toc521408990"/>
      <w:r w:rsidRPr="00E12211">
        <w:t>Scenario 8</w:t>
      </w:r>
      <w:r w:rsidR="00135371" w:rsidRPr="00E12211">
        <w:t xml:space="preserve"> (Loss of vertical separation </w:t>
      </w:r>
      <w:r w:rsidR="00E5083E">
        <w:t>because of emergency descen</w:t>
      </w:r>
      <w:r w:rsidR="009D5EA4">
        <w:t>t</w:t>
      </w:r>
      <w:r w:rsidR="00E5083E">
        <w:t xml:space="preserve"> of </w:t>
      </w:r>
      <w:r w:rsidR="00135371" w:rsidRPr="00E12211">
        <w:t>a higher aircraft</w:t>
      </w:r>
      <w:r w:rsidR="00E12211">
        <w:t xml:space="preserve"> </w:t>
      </w:r>
      <w:r w:rsidR="009D5EA4">
        <w:t>before</w:t>
      </w:r>
      <w:r w:rsidR="00E12211">
        <w:t xml:space="preserve"> border crossing</w:t>
      </w:r>
      <w:r w:rsidR="00413507" w:rsidRPr="00E12211">
        <w:t>)</w:t>
      </w:r>
      <w:bookmarkEnd w:id="707"/>
    </w:p>
    <w:p w:rsidR="00E32A33" w:rsidRDefault="00413507">
      <w:r w:rsidRPr="00E12211">
        <w:t>(This scenario can be combined with any of the other scenarios)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7161"/>
      </w:tblGrid>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432D2F" w:rsidP="000C2EFF">
            <w:pPr>
              <w:rPr>
                <w:b/>
              </w:rPr>
            </w:pPr>
            <w:r w:rsidRPr="005C52BE">
              <w:rPr>
                <w:b/>
              </w:rPr>
              <w:t>Objective</w:t>
            </w:r>
          </w:p>
        </w:tc>
        <w:tc>
          <w:tcPr>
            <w:tcW w:w="7161" w:type="dxa"/>
            <w:tcBorders>
              <w:top w:val="single" w:sz="4" w:space="0" w:color="auto"/>
              <w:left w:val="single" w:sz="4" w:space="0" w:color="auto"/>
              <w:right w:val="single" w:sz="4" w:space="0" w:color="auto"/>
            </w:tcBorders>
          </w:tcPr>
          <w:p w:rsidR="002163BC" w:rsidRPr="00BB0228" w:rsidRDefault="00432D2F" w:rsidP="00432D2F">
            <w:r>
              <w:t>Demonstrate handling of l</w:t>
            </w:r>
            <w:r w:rsidR="00BB0228" w:rsidRPr="00BB0228">
              <w:t>oss of vertical separation</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B85BA6" w:rsidP="000C2EFF">
            <w:pPr>
              <w:rPr>
                <w:b/>
              </w:rPr>
            </w:pPr>
            <w:r w:rsidRPr="005C52BE">
              <w:rPr>
                <w:b/>
              </w:rPr>
              <w:t>Scenario summary</w:t>
            </w:r>
          </w:p>
        </w:tc>
        <w:tc>
          <w:tcPr>
            <w:tcW w:w="7161" w:type="dxa"/>
            <w:tcBorders>
              <w:left w:val="single" w:sz="4" w:space="0" w:color="auto"/>
              <w:right w:val="single" w:sz="4" w:space="0" w:color="auto"/>
            </w:tcBorders>
          </w:tcPr>
          <w:p w:rsidR="002163BC" w:rsidRPr="002163BC" w:rsidRDefault="00BB0228" w:rsidP="00F95CC2">
            <w:pPr>
              <w:rPr>
                <w:highlight w:val="yellow"/>
              </w:rPr>
            </w:pPr>
            <w:r w:rsidRPr="00E12211">
              <w:t>A</w:t>
            </w:r>
            <w:r w:rsidR="001968CA">
              <w:t xml:space="preserve"> man</w:t>
            </w:r>
            <w:r w:rsidRPr="00E12211">
              <w:t>n</w:t>
            </w:r>
            <w:r w:rsidR="001968CA">
              <w:t>ed</w:t>
            </w:r>
            <w:r w:rsidRPr="00E12211">
              <w:t xml:space="preserve"> aircraft flying above the RPAS unexpectedly</w:t>
            </w:r>
            <w:r w:rsidR="00DA470E">
              <w:t xml:space="preserve"> </w:t>
            </w:r>
            <w:r w:rsidRPr="00E12211">
              <w:t xml:space="preserve">needs </w:t>
            </w:r>
            <w:r w:rsidRPr="001E36B3">
              <w:t xml:space="preserve">to descend </w:t>
            </w:r>
            <w:r w:rsidR="00DA470E">
              <w:t xml:space="preserve">(e.g. because of </w:t>
            </w:r>
            <w:r w:rsidR="00F95CC2">
              <w:t>decompression</w:t>
            </w:r>
            <w:r w:rsidR="00DA470E">
              <w:t xml:space="preserve">) </w:t>
            </w:r>
            <w:r w:rsidRPr="001E36B3">
              <w:t xml:space="preserve">and </w:t>
            </w:r>
            <w:r w:rsidRPr="00E12211">
              <w:t xml:space="preserve">thus </w:t>
            </w:r>
            <w:r w:rsidRPr="001E36B3">
              <w:t xml:space="preserve">causes </w:t>
            </w:r>
            <w:r w:rsidRPr="00E12211">
              <w:t xml:space="preserve">a </w:t>
            </w:r>
            <w:r w:rsidRPr="001E36B3">
              <w:t xml:space="preserve">loss of </w:t>
            </w:r>
            <w:r w:rsidRPr="00E12211">
              <w:t xml:space="preserve">vertical </w:t>
            </w:r>
            <w:r w:rsidRPr="001E36B3">
              <w:t>separation.</w:t>
            </w:r>
            <w:r w:rsidR="00DA470E">
              <w:t xml:space="preserve"> </w:t>
            </w:r>
          </w:p>
        </w:tc>
      </w:tr>
      <w:tr w:rsidR="00963705"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3705" w:rsidRPr="005C52BE" w:rsidRDefault="00963705" w:rsidP="000C2EFF">
            <w:pPr>
              <w:rPr>
                <w:b/>
              </w:rPr>
            </w:pPr>
            <w:r w:rsidRPr="005C52BE">
              <w:rPr>
                <w:b/>
              </w:rPr>
              <w:t>Flight plan</w:t>
            </w:r>
          </w:p>
        </w:tc>
        <w:tc>
          <w:tcPr>
            <w:tcW w:w="7161" w:type="dxa"/>
            <w:tcBorders>
              <w:left w:val="single" w:sz="4" w:space="0" w:color="auto"/>
              <w:right w:val="single" w:sz="4" w:space="0" w:color="auto"/>
            </w:tcBorders>
          </w:tcPr>
          <w:p w:rsidR="00963705" w:rsidRPr="00E12211" w:rsidRDefault="00963705" w:rsidP="00F95CC2">
            <w:r>
              <w:t>#1 or #2</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963705" w:rsidP="00963705">
            <w:pPr>
              <w:rPr>
                <w:b/>
              </w:rPr>
            </w:pPr>
            <w:r w:rsidRPr="005C52BE">
              <w:rPr>
                <w:b/>
              </w:rPr>
              <w:t>S</w:t>
            </w:r>
            <w:r w:rsidR="00BB0228" w:rsidRPr="005C52BE">
              <w:rPr>
                <w:b/>
              </w:rPr>
              <w:t xml:space="preserve">imulation </w:t>
            </w:r>
            <w:r w:rsidR="00607105" w:rsidRPr="005C52BE">
              <w:rPr>
                <w:b/>
              </w:rPr>
              <w:t>event</w:t>
            </w:r>
          </w:p>
        </w:tc>
        <w:tc>
          <w:tcPr>
            <w:tcW w:w="7161" w:type="dxa"/>
            <w:tcBorders>
              <w:left w:val="single" w:sz="4" w:space="0" w:color="auto"/>
              <w:right w:val="single" w:sz="4" w:space="0" w:color="auto"/>
            </w:tcBorders>
          </w:tcPr>
          <w:p w:rsidR="002163BC" w:rsidRPr="002163BC" w:rsidRDefault="00DA470E" w:rsidP="000C2EFF">
            <w:pPr>
              <w:rPr>
                <w:highlight w:val="yellow"/>
              </w:rPr>
            </w:pPr>
            <w:r w:rsidRPr="00DA470E">
              <w:t>3-2</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Active sectors/ATCCs</w:t>
            </w:r>
          </w:p>
        </w:tc>
        <w:tc>
          <w:tcPr>
            <w:tcW w:w="7161" w:type="dxa"/>
            <w:tcBorders>
              <w:left w:val="single" w:sz="4" w:space="0" w:color="auto"/>
              <w:right w:val="single" w:sz="4" w:space="0" w:color="auto"/>
            </w:tcBorders>
          </w:tcPr>
          <w:p w:rsidR="002163BC" w:rsidRPr="00BB0228" w:rsidRDefault="002163BC" w:rsidP="001A2A13">
            <w:pPr>
              <w:pStyle w:val="ListParagraph"/>
              <w:numPr>
                <w:ilvl w:val="0"/>
                <w:numId w:val="32"/>
              </w:numPr>
            </w:pPr>
            <w:r w:rsidRPr="00BB0228">
              <w:t>EHRD APP</w:t>
            </w:r>
          </w:p>
          <w:p w:rsidR="002163BC" w:rsidRPr="00BB0228" w:rsidRDefault="002163BC" w:rsidP="001A2A13">
            <w:pPr>
              <w:pStyle w:val="ListParagraph"/>
              <w:numPr>
                <w:ilvl w:val="0"/>
                <w:numId w:val="32"/>
              </w:numPr>
            </w:pPr>
            <w:r w:rsidRPr="00BB0228">
              <w:t>EHAM ACC sector 4</w:t>
            </w:r>
          </w:p>
          <w:p w:rsidR="002163BC" w:rsidRPr="00BB0228" w:rsidRDefault="00BB0228" w:rsidP="001A2A13">
            <w:pPr>
              <w:pStyle w:val="ListParagraph"/>
              <w:numPr>
                <w:ilvl w:val="0"/>
                <w:numId w:val="32"/>
              </w:numPr>
            </w:pPr>
            <w:r w:rsidRPr="00BB0228">
              <w:t>EGLL</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RWY in use at EHRD</w:t>
            </w:r>
          </w:p>
        </w:tc>
        <w:tc>
          <w:tcPr>
            <w:tcW w:w="7161" w:type="dxa"/>
            <w:tcBorders>
              <w:left w:val="single" w:sz="4" w:space="0" w:color="auto"/>
              <w:right w:val="single" w:sz="4" w:space="0" w:color="auto"/>
            </w:tcBorders>
          </w:tcPr>
          <w:p w:rsidR="002163BC" w:rsidRPr="00BB0228" w:rsidRDefault="002163BC" w:rsidP="005C52BE">
            <w:r w:rsidRPr="00BB0228">
              <w:t>RWY 24</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Traffic sample (manned aircraft)</w:t>
            </w:r>
          </w:p>
        </w:tc>
        <w:tc>
          <w:tcPr>
            <w:tcW w:w="7161" w:type="dxa"/>
            <w:tcBorders>
              <w:left w:val="single" w:sz="4" w:space="0" w:color="auto"/>
              <w:right w:val="single" w:sz="4" w:space="0" w:color="auto"/>
            </w:tcBorders>
          </w:tcPr>
          <w:p w:rsidR="002163BC" w:rsidRPr="00BB0228" w:rsidRDefault="002163BC" w:rsidP="000C2EFF">
            <w:r w:rsidRPr="00BB0228">
              <w:t>Realistic traffic in EHAM sector 4 and in EHRD TMA (no VFR traffic)</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Order of events</w:t>
            </w:r>
          </w:p>
        </w:tc>
        <w:tc>
          <w:tcPr>
            <w:tcW w:w="7161" w:type="dxa"/>
            <w:tcBorders>
              <w:left w:val="single" w:sz="4" w:space="0" w:color="auto"/>
              <w:right w:val="single" w:sz="4" w:space="0" w:color="auto"/>
            </w:tcBorders>
          </w:tcPr>
          <w:p w:rsidR="00BB0228" w:rsidRDefault="00BB0228" w:rsidP="001A2A13">
            <w:pPr>
              <w:numPr>
                <w:ilvl w:val="0"/>
                <w:numId w:val="13"/>
              </w:numPr>
              <w:contextualSpacing/>
            </w:pPr>
            <w:r w:rsidRPr="005C52BE">
              <w:rPr>
                <w:u w:val="single"/>
              </w:rPr>
              <w:t>BEGIN</w:t>
            </w:r>
            <w:r w:rsidRPr="00E12211">
              <w:t xml:space="preserve">: RPAS </w:t>
            </w:r>
            <w:r w:rsidR="00DA470E">
              <w:t xml:space="preserve">and, at a </w:t>
            </w:r>
            <w:r>
              <w:t>higher FL</w:t>
            </w:r>
            <w:r w:rsidR="00DA470E">
              <w:t>,</w:t>
            </w:r>
            <w:r>
              <w:t xml:space="preserve"> a mann</w:t>
            </w:r>
            <w:r w:rsidR="00DA470E">
              <w:t xml:space="preserve">ed aircraft </w:t>
            </w:r>
            <w:r w:rsidR="00F95CC2">
              <w:t>behind RPAS on</w:t>
            </w:r>
            <w:r w:rsidR="00DA470E">
              <w:t xml:space="preserve"> the same airway</w:t>
            </w:r>
          </w:p>
          <w:p w:rsidR="00DA470E" w:rsidRDefault="00DA470E" w:rsidP="001A2A13">
            <w:pPr>
              <w:numPr>
                <w:ilvl w:val="0"/>
                <w:numId w:val="13"/>
              </w:numPr>
              <w:contextualSpacing/>
            </w:pPr>
            <w:r>
              <w:t xml:space="preserve">The </w:t>
            </w:r>
            <w:r w:rsidR="00EA7788">
              <w:t xml:space="preserve">higher aircraft suddenly starts a rapid descend and </w:t>
            </w:r>
            <w:r>
              <w:t>squawks 7700</w:t>
            </w:r>
            <w:r w:rsidR="00EA7788">
              <w:t>, does not contact ATC</w:t>
            </w:r>
          </w:p>
          <w:p w:rsidR="00EA7788" w:rsidRDefault="00EA7788" w:rsidP="001A2A13">
            <w:pPr>
              <w:numPr>
                <w:ilvl w:val="0"/>
                <w:numId w:val="13"/>
              </w:numPr>
              <w:contextualSpacing/>
            </w:pPr>
            <w:r>
              <w:t xml:space="preserve">Risk of </w:t>
            </w:r>
            <w:r w:rsidR="00BB0228">
              <w:t xml:space="preserve">MAC </w:t>
            </w:r>
            <w:r>
              <w:t xml:space="preserve">between descending aircraft and </w:t>
            </w:r>
            <w:r w:rsidR="00BB0228">
              <w:t>RPAS</w:t>
            </w:r>
          </w:p>
          <w:p w:rsidR="002163BC" w:rsidRPr="00DA470E" w:rsidRDefault="00EA7788" w:rsidP="001A2A13">
            <w:pPr>
              <w:numPr>
                <w:ilvl w:val="0"/>
                <w:numId w:val="13"/>
              </w:numPr>
              <w:contextualSpacing/>
            </w:pPr>
            <w:r>
              <w:t>ATC vectors RPAS for separation.</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Considerations for ATC</w:t>
            </w:r>
          </w:p>
        </w:tc>
        <w:tc>
          <w:tcPr>
            <w:tcW w:w="7161" w:type="dxa"/>
            <w:tcBorders>
              <w:left w:val="single" w:sz="4" w:space="0" w:color="auto"/>
              <w:bottom w:val="single" w:sz="4" w:space="0" w:color="auto"/>
              <w:right w:val="single" w:sz="4" w:space="0" w:color="auto"/>
            </w:tcBorders>
          </w:tcPr>
          <w:p w:rsidR="00BB0228" w:rsidRPr="00BB0228" w:rsidRDefault="00BB0228" w:rsidP="001A2A13">
            <w:pPr>
              <w:numPr>
                <w:ilvl w:val="0"/>
                <w:numId w:val="13"/>
              </w:numPr>
              <w:contextualSpacing/>
            </w:pPr>
            <w:r w:rsidRPr="00BB0228">
              <w:t>Either the RPAS or the faster aircraft has to temporarily leave the route; which of the two? And how is this performed?</w:t>
            </w:r>
          </w:p>
          <w:p w:rsidR="00BB0228" w:rsidRPr="00BB0228" w:rsidRDefault="00BB0228" w:rsidP="001A2A13">
            <w:pPr>
              <w:numPr>
                <w:ilvl w:val="0"/>
                <w:numId w:val="13"/>
              </w:numPr>
              <w:contextualSpacing/>
            </w:pPr>
            <w:r w:rsidRPr="00BB0228">
              <w:t>Inquire the manned aircraft about the problem and its intentions, or instruct the RPAS pilot to leave the route?</w:t>
            </w:r>
          </w:p>
          <w:p w:rsidR="002163BC" w:rsidRPr="00BB0228" w:rsidRDefault="00BB0228" w:rsidP="001A2A13">
            <w:pPr>
              <w:pStyle w:val="ListParagraph"/>
              <w:numPr>
                <w:ilvl w:val="0"/>
                <w:numId w:val="13"/>
              </w:numPr>
            </w:pPr>
            <w:r w:rsidRPr="00BB0228">
              <w:t xml:space="preserve">Coordination with the next </w:t>
            </w:r>
            <w:r w:rsidR="00DA470E">
              <w:t>sector</w:t>
            </w:r>
          </w:p>
        </w:tc>
      </w:tr>
    </w:tbl>
    <w:p w:rsidR="004077F5" w:rsidRDefault="004077F5" w:rsidP="00B04A51">
      <w:pPr>
        <w:pStyle w:val="Heading3"/>
      </w:pPr>
      <w:bookmarkStart w:id="708" w:name="_Toc521408991"/>
      <w:r w:rsidRPr="00E12211">
        <w:t xml:space="preserve">Scenario </w:t>
      </w:r>
      <w:r w:rsidR="00175101">
        <w:t>9</w:t>
      </w:r>
      <w:r w:rsidRPr="00E12211">
        <w:t xml:space="preserve"> (</w:t>
      </w:r>
      <w:r w:rsidR="009D5EA4">
        <w:t>Two</w:t>
      </w:r>
      <w:r>
        <w:t xml:space="preserve"> RPAS</w:t>
      </w:r>
      <w:r w:rsidR="009D5EA4">
        <w:t xml:space="preserve"> with </w:t>
      </w:r>
      <w:r>
        <w:t xml:space="preserve">simultaneous </w:t>
      </w:r>
      <w:r w:rsidRPr="004077F5">
        <w:t xml:space="preserve">R/T voice communications failure while </w:t>
      </w:r>
      <w:r w:rsidR="009D5EA4">
        <w:t xml:space="preserve">still </w:t>
      </w:r>
      <w:r w:rsidRPr="004077F5">
        <w:t>in UK airspace</w:t>
      </w:r>
      <w:r w:rsidRPr="00E12211">
        <w:t>)</w:t>
      </w:r>
      <w:bookmarkEnd w:id="70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7161"/>
      </w:tblGrid>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432D2F" w:rsidP="000C2EFF">
            <w:pPr>
              <w:rPr>
                <w:b/>
              </w:rPr>
            </w:pPr>
            <w:r w:rsidRPr="005C52BE">
              <w:rPr>
                <w:b/>
              </w:rPr>
              <w:t>Objective</w:t>
            </w:r>
          </w:p>
        </w:tc>
        <w:tc>
          <w:tcPr>
            <w:tcW w:w="7161" w:type="dxa"/>
            <w:tcBorders>
              <w:top w:val="single" w:sz="4" w:space="0" w:color="auto"/>
              <w:left w:val="single" w:sz="4" w:space="0" w:color="auto"/>
              <w:right w:val="single" w:sz="4" w:space="0" w:color="auto"/>
            </w:tcBorders>
          </w:tcPr>
          <w:p w:rsidR="002163BC" w:rsidRPr="002163BC" w:rsidRDefault="00432D2F" w:rsidP="00432D2F">
            <w:pPr>
              <w:rPr>
                <w:highlight w:val="yellow"/>
              </w:rPr>
            </w:pPr>
            <w:r>
              <w:t>Demonstrate handling of t</w:t>
            </w:r>
            <w:r w:rsidR="00823289" w:rsidRPr="00823289">
              <w:t>wo RPAS with simultaneous R/T voice communication failure</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B85BA6" w:rsidP="000C2EFF">
            <w:pPr>
              <w:rPr>
                <w:b/>
              </w:rPr>
            </w:pPr>
            <w:r w:rsidRPr="005C52BE">
              <w:rPr>
                <w:b/>
              </w:rPr>
              <w:t>Scenario summary</w:t>
            </w:r>
          </w:p>
        </w:tc>
        <w:tc>
          <w:tcPr>
            <w:tcW w:w="7161" w:type="dxa"/>
            <w:tcBorders>
              <w:left w:val="single" w:sz="4" w:space="0" w:color="auto"/>
              <w:right w:val="single" w:sz="4" w:space="0" w:color="auto"/>
            </w:tcBorders>
          </w:tcPr>
          <w:p w:rsidR="002163BC" w:rsidRPr="00823289" w:rsidRDefault="00823289" w:rsidP="005B797F">
            <w:r w:rsidRPr="004077F5">
              <w:t>As scenario 2</w:t>
            </w:r>
            <w:r>
              <w:t xml:space="preserve">, except </w:t>
            </w:r>
            <w:r w:rsidR="002171B4">
              <w:t xml:space="preserve">with two MALE RPAS, operated by </w:t>
            </w:r>
            <w:r w:rsidR="00F95CC2">
              <w:t>t</w:t>
            </w:r>
            <w:r w:rsidR="002171B4">
              <w:t>he same ground station</w:t>
            </w:r>
            <w:r>
              <w:t>. The two RPAS follow the same route, and simultaneously have an R/T voice communication failure</w:t>
            </w:r>
          </w:p>
        </w:tc>
      </w:tr>
      <w:tr w:rsidR="00963705"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3705" w:rsidRPr="005C52BE" w:rsidRDefault="00963705" w:rsidP="000C2EFF">
            <w:pPr>
              <w:rPr>
                <w:b/>
              </w:rPr>
            </w:pPr>
            <w:r w:rsidRPr="005C52BE">
              <w:rPr>
                <w:b/>
              </w:rPr>
              <w:t>Flight plan</w:t>
            </w:r>
          </w:p>
        </w:tc>
        <w:tc>
          <w:tcPr>
            <w:tcW w:w="7161" w:type="dxa"/>
            <w:tcBorders>
              <w:left w:val="single" w:sz="4" w:space="0" w:color="auto"/>
              <w:right w:val="single" w:sz="4" w:space="0" w:color="auto"/>
            </w:tcBorders>
          </w:tcPr>
          <w:p w:rsidR="00963705" w:rsidRPr="004077F5" w:rsidRDefault="00963705" w:rsidP="00963705">
            <w:r>
              <w:t>#1</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963705" w:rsidP="00963705">
            <w:pPr>
              <w:rPr>
                <w:b/>
              </w:rPr>
            </w:pPr>
            <w:r w:rsidRPr="005C52BE">
              <w:rPr>
                <w:b/>
              </w:rPr>
              <w:t>S</w:t>
            </w:r>
            <w:r w:rsidR="00823289" w:rsidRPr="005C52BE">
              <w:rPr>
                <w:b/>
              </w:rPr>
              <w:t xml:space="preserve">imulation </w:t>
            </w:r>
            <w:r w:rsidR="00607105" w:rsidRPr="005C52BE">
              <w:rPr>
                <w:b/>
              </w:rPr>
              <w:t>event</w:t>
            </w:r>
          </w:p>
        </w:tc>
        <w:tc>
          <w:tcPr>
            <w:tcW w:w="7161" w:type="dxa"/>
            <w:tcBorders>
              <w:left w:val="single" w:sz="4" w:space="0" w:color="auto"/>
              <w:right w:val="single" w:sz="4" w:space="0" w:color="auto"/>
            </w:tcBorders>
          </w:tcPr>
          <w:p w:rsidR="002163BC" w:rsidRPr="002163BC" w:rsidRDefault="002171B4" w:rsidP="000C2EFF">
            <w:pPr>
              <w:rPr>
                <w:highlight w:val="yellow"/>
              </w:rPr>
            </w:pPr>
            <w:r w:rsidRPr="002171B4">
              <w:t>2a-3</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Active sectors/ATCCs</w:t>
            </w:r>
          </w:p>
        </w:tc>
        <w:tc>
          <w:tcPr>
            <w:tcW w:w="7161" w:type="dxa"/>
            <w:tcBorders>
              <w:left w:val="single" w:sz="4" w:space="0" w:color="auto"/>
              <w:right w:val="single" w:sz="4" w:space="0" w:color="auto"/>
            </w:tcBorders>
          </w:tcPr>
          <w:p w:rsidR="002163BC" w:rsidRPr="00823289" w:rsidRDefault="002163BC" w:rsidP="001A2A13">
            <w:pPr>
              <w:pStyle w:val="ListParagraph"/>
              <w:numPr>
                <w:ilvl w:val="0"/>
                <w:numId w:val="32"/>
              </w:numPr>
            </w:pPr>
            <w:r w:rsidRPr="00823289">
              <w:t>EHRD APP</w:t>
            </w:r>
          </w:p>
          <w:p w:rsidR="002163BC" w:rsidRPr="00823289" w:rsidRDefault="002163BC" w:rsidP="001A2A13">
            <w:pPr>
              <w:pStyle w:val="ListParagraph"/>
              <w:numPr>
                <w:ilvl w:val="0"/>
                <w:numId w:val="32"/>
              </w:numPr>
            </w:pPr>
            <w:r w:rsidRPr="00823289">
              <w:t>EHAM ACC sector 4</w:t>
            </w:r>
          </w:p>
          <w:p w:rsidR="002163BC" w:rsidRPr="00823289" w:rsidRDefault="002171B4" w:rsidP="001A2A13">
            <w:pPr>
              <w:pStyle w:val="ListParagraph"/>
              <w:numPr>
                <w:ilvl w:val="0"/>
                <w:numId w:val="32"/>
              </w:numPr>
            </w:pPr>
            <w:r>
              <w:t>EGTT</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RWY in use at EHRD</w:t>
            </w:r>
          </w:p>
        </w:tc>
        <w:tc>
          <w:tcPr>
            <w:tcW w:w="7161" w:type="dxa"/>
            <w:tcBorders>
              <w:left w:val="single" w:sz="4" w:space="0" w:color="auto"/>
              <w:right w:val="single" w:sz="4" w:space="0" w:color="auto"/>
            </w:tcBorders>
          </w:tcPr>
          <w:p w:rsidR="002163BC" w:rsidRPr="00823289" w:rsidRDefault="002163BC" w:rsidP="005C52BE">
            <w:r w:rsidRPr="00823289">
              <w:t>RWY 24</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Traffic sample (manned aircraft)</w:t>
            </w:r>
          </w:p>
        </w:tc>
        <w:tc>
          <w:tcPr>
            <w:tcW w:w="7161" w:type="dxa"/>
            <w:tcBorders>
              <w:left w:val="single" w:sz="4" w:space="0" w:color="auto"/>
              <w:right w:val="single" w:sz="4" w:space="0" w:color="auto"/>
            </w:tcBorders>
          </w:tcPr>
          <w:p w:rsidR="002163BC" w:rsidRPr="00823289" w:rsidRDefault="002163BC" w:rsidP="000C2EFF">
            <w:r w:rsidRPr="00823289">
              <w:t>Realistic traffic in EHAM sector 4 and in EHRD TMA (no VFR traffic)</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4D7E84" w:rsidRDefault="002163BC" w:rsidP="000C2EFF">
            <w:pPr>
              <w:rPr>
                <w:b/>
              </w:rPr>
            </w:pPr>
            <w:r w:rsidRPr="004D7E84">
              <w:rPr>
                <w:b/>
              </w:rPr>
              <w:t>Order of events</w:t>
            </w:r>
          </w:p>
        </w:tc>
        <w:tc>
          <w:tcPr>
            <w:tcW w:w="7161" w:type="dxa"/>
            <w:tcBorders>
              <w:left w:val="single" w:sz="4" w:space="0" w:color="auto"/>
              <w:right w:val="single" w:sz="4" w:space="0" w:color="auto"/>
            </w:tcBorders>
          </w:tcPr>
          <w:p w:rsidR="002B5109" w:rsidRPr="005C52BE" w:rsidRDefault="002B5109" w:rsidP="005C52BE">
            <w:r w:rsidRPr="002B5109">
              <w:t>RPAS 1</w:t>
            </w:r>
          </w:p>
          <w:p w:rsidR="002B5109" w:rsidRDefault="002B5109" w:rsidP="001A2A13">
            <w:pPr>
              <w:pStyle w:val="ListParagraph"/>
              <w:numPr>
                <w:ilvl w:val="0"/>
                <w:numId w:val="13"/>
              </w:numPr>
            </w:pPr>
            <w:r w:rsidRPr="007D18C4">
              <w:rPr>
                <w:u w:val="single"/>
              </w:rPr>
              <w:t>BEGIN</w:t>
            </w:r>
            <w:r>
              <w:t>: as</w:t>
            </w:r>
            <w:r w:rsidRPr="000504E8">
              <w:t xml:space="preserve"> scenario 1, </w:t>
            </w:r>
            <w:r>
              <w:t xml:space="preserve">until 10 NM before crossing </w:t>
            </w:r>
            <w:r w:rsidRPr="000504E8">
              <w:t xml:space="preserve">the FIR boundary </w:t>
            </w:r>
            <w:r>
              <w:t>from EGTT FIR to EHAM FIR</w:t>
            </w:r>
          </w:p>
          <w:p w:rsidR="002171B4" w:rsidRDefault="002171B4" w:rsidP="001A2A13">
            <w:pPr>
              <w:pStyle w:val="ListParagraph"/>
              <w:numPr>
                <w:ilvl w:val="0"/>
                <w:numId w:val="13"/>
              </w:numPr>
            </w:pPr>
            <w:r>
              <w:t>RPAS detects communication failure, 10NM before FIR boundary crossing</w:t>
            </w:r>
          </w:p>
          <w:p w:rsidR="002171B4" w:rsidRDefault="002171B4" w:rsidP="001A2A13">
            <w:pPr>
              <w:pStyle w:val="ListParagraph"/>
              <w:numPr>
                <w:ilvl w:val="0"/>
                <w:numId w:val="13"/>
              </w:numPr>
            </w:pPr>
            <w:r>
              <w:t>RPAS intends to continue its mission</w:t>
            </w:r>
          </w:p>
          <w:p w:rsidR="002171B4" w:rsidRDefault="002171B4" w:rsidP="001A2A13">
            <w:pPr>
              <w:pStyle w:val="ListParagraph"/>
              <w:numPr>
                <w:ilvl w:val="0"/>
                <w:numId w:val="13"/>
              </w:numPr>
            </w:pPr>
            <w:r>
              <w:t>Controllers discuss to allow mission continuation</w:t>
            </w:r>
          </w:p>
          <w:p w:rsidR="002171B4" w:rsidRDefault="002171B4" w:rsidP="001A2A13">
            <w:pPr>
              <w:pStyle w:val="ListParagraph"/>
              <w:numPr>
                <w:ilvl w:val="0"/>
                <w:numId w:val="13"/>
              </w:numPr>
            </w:pPr>
            <w:r>
              <w:t>Transponder switches to 7600</w:t>
            </w:r>
          </w:p>
          <w:p w:rsidR="002171B4" w:rsidRDefault="002171B4" w:rsidP="001A2A13">
            <w:pPr>
              <w:pStyle w:val="ListParagraph"/>
              <w:numPr>
                <w:ilvl w:val="0"/>
                <w:numId w:val="13"/>
              </w:numPr>
            </w:pPr>
            <w:r>
              <w:t>RPAS pilot detects the same problem (communication failure) with the second RPAS</w:t>
            </w:r>
          </w:p>
          <w:p w:rsidR="002171B4" w:rsidRDefault="002171B4" w:rsidP="001A2A13">
            <w:pPr>
              <w:pStyle w:val="ListParagraph"/>
              <w:numPr>
                <w:ilvl w:val="0"/>
                <w:numId w:val="13"/>
              </w:numPr>
            </w:pPr>
            <w:r>
              <w:t>RPAS pilot contacts Amsterdam by phone (secondary comms)</w:t>
            </w:r>
          </w:p>
          <w:p w:rsidR="002171B4" w:rsidRDefault="002171B4" w:rsidP="001A2A13">
            <w:pPr>
              <w:pStyle w:val="ListParagraph"/>
              <w:numPr>
                <w:ilvl w:val="0"/>
                <w:numId w:val="13"/>
              </w:numPr>
            </w:pPr>
            <w:r>
              <w:t>Attempts are made to re-establish primary comms on R/T voice communication</w:t>
            </w:r>
          </w:p>
          <w:p w:rsidR="002171B4" w:rsidRDefault="002171B4" w:rsidP="001A2A13">
            <w:pPr>
              <w:pStyle w:val="ListParagraph"/>
              <w:numPr>
                <w:ilvl w:val="0"/>
                <w:numId w:val="13"/>
              </w:numPr>
            </w:pPr>
            <w:r>
              <w:t>Boundary crossing through phone communication</w:t>
            </w:r>
          </w:p>
          <w:p w:rsidR="002171B4" w:rsidRDefault="002171B4" w:rsidP="001A2A13">
            <w:pPr>
              <w:pStyle w:val="ListParagraph"/>
              <w:numPr>
                <w:ilvl w:val="0"/>
                <w:numId w:val="13"/>
              </w:numPr>
            </w:pPr>
            <w:r>
              <w:t>One of the RPAS will continue to the emergency point</w:t>
            </w:r>
          </w:p>
          <w:p w:rsidR="002171B4" w:rsidRDefault="002171B4" w:rsidP="001A2A13">
            <w:pPr>
              <w:pStyle w:val="ListParagraph"/>
              <w:numPr>
                <w:ilvl w:val="0"/>
                <w:numId w:val="13"/>
              </w:numPr>
            </w:pPr>
            <w:r>
              <w:t>Coordination to set up the next phone communication with London</w:t>
            </w:r>
          </w:p>
          <w:p w:rsidR="002163BC" w:rsidRDefault="002171B4" w:rsidP="001A2A13">
            <w:pPr>
              <w:pStyle w:val="ListParagraph"/>
              <w:numPr>
                <w:ilvl w:val="0"/>
                <w:numId w:val="13"/>
              </w:numPr>
            </w:pPr>
            <w:r>
              <w:t>After some time, the communication is re-established and the mission continues</w:t>
            </w:r>
          </w:p>
          <w:p w:rsidR="00225466" w:rsidRPr="002171B4" w:rsidRDefault="00225466" w:rsidP="001A2A13">
            <w:pPr>
              <w:pStyle w:val="ListParagraph"/>
              <w:numPr>
                <w:ilvl w:val="0"/>
                <w:numId w:val="13"/>
              </w:numPr>
            </w:pPr>
            <w:r w:rsidRPr="007D18C4">
              <w:rPr>
                <w:u w:val="single"/>
              </w:rPr>
              <w:t>END</w:t>
            </w:r>
            <w:r>
              <w:t xml:space="preserve"> of scenario</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Considerations for ATC</w:t>
            </w:r>
          </w:p>
        </w:tc>
        <w:tc>
          <w:tcPr>
            <w:tcW w:w="7161" w:type="dxa"/>
            <w:tcBorders>
              <w:left w:val="single" w:sz="4" w:space="0" w:color="auto"/>
              <w:bottom w:val="single" w:sz="4" w:space="0" w:color="auto"/>
              <w:right w:val="single" w:sz="4" w:space="0" w:color="auto"/>
            </w:tcBorders>
          </w:tcPr>
          <w:p w:rsidR="00823289" w:rsidRDefault="00823289" w:rsidP="001A2A13">
            <w:pPr>
              <w:pStyle w:val="ListParagraph"/>
              <w:numPr>
                <w:ilvl w:val="0"/>
                <w:numId w:val="8"/>
              </w:numPr>
            </w:pPr>
            <w:r>
              <w:t>Which other</w:t>
            </w:r>
            <w:r w:rsidRPr="00E12211">
              <w:t xml:space="preserve"> traffic </w:t>
            </w:r>
            <w:r>
              <w:t xml:space="preserve">should remain </w:t>
            </w:r>
            <w:r w:rsidRPr="00E12211">
              <w:t>clear from the RPAS</w:t>
            </w:r>
            <w:r>
              <w:t>?</w:t>
            </w:r>
          </w:p>
          <w:p w:rsidR="00823289" w:rsidRPr="00E12211" w:rsidRDefault="00823289" w:rsidP="001A2A13">
            <w:pPr>
              <w:pStyle w:val="ListParagraph"/>
              <w:numPr>
                <w:ilvl w:val="0"/>
                <w:numId w:val="8"/>
              </w:numPr>
            </w:pPr>
            <w:r>
              <w:t>A</w:t>
            </w:r>
            <w:r w:rsidRPr="00E12211">
              <w:t>dditional separation margin</w:t>
            </w:r>
            <w:r>
              <w:t xml:space="preserve"> needed?</w:t>
            </w:r>
          </w:p>
          <w:p w:rsidR="00823289" w:rsidRDefault="00823289" w:rsidP="001A2A13">
            <w:pPr>
              <w:pStyle w:val="ListParagraph"/>
              <w:numPr>
                <w:ilvl w:val="0"/>
                <w:numId w:val="8"/>
              </w:numPr>
            </w:pPr>
            <w:r>
              <w:t>What if the RPAS pilots do not contact UK controller by telephone?</w:t>
            </w:r>
          </w:p>
          <w:p w:rsidR="00823289" w:rsidRDefault="00823289" w:rsidP="001A2A13">
            <w:pPr>
              <w:pStyle w:val="ListParagraph"/>
              <w:numPr>
                <w:ilvl w:val="0"/>
                <w:numId w:val="8"/>
              </w:numPr>
            </w:pPr>
            <w:r>
              <w:t>What if one of the RPAS pilot does not contact UK controller by telephone, or is not able to because he can only deal with one telephone line?</w:t>
            </w:r>
          </w:p>
          <w:p w:rsidR="002163BC" w:rsidRPr="00823289" w:rsidRDefault="00823289" w:rsidP="001A2A13">
            <w:pPr>
              <w:pStyle w:val="ListParagraph"/>
              <w:numPr>
                <w:ilvl w:val="0"/>
                <w:numId w:val="8"/>
              </w:numPr>
            </w:pPr>
            <w:r>
              <w:t xml:space="preserve">How do </w:t>
            </w:r>
            <w:r w:rsidRPr="00E12211">
              <w:t>UK controller</w:t>
            </w:r>
            <w:r>
              <w:t xml:space="preserve"> and NL controller coordinate the return flight?</w:t>
            </w:r>
          </w:p>
        </w:tc>
      </w:tr>
    </w:tbl>
    <w:p w:rsidR="00A94078" w:rsidRDefault="00A94078" w:rsidP="00B04A51">
      <w:pPr>
        <w:pStyle w:val="Heading3"/>
      </w:pPr>
      <w:bookmarkStart w:id="709" w:name="_Toc521408992"/>
      <w:r w:rsidRPr="00A94078">
        <w:t xml:space="preserve">Scenario </w:t>
      </w:r>
      <w:r w:rsidRPr="006A3B6A">
        <w:t>10</w:t>
      </w:r>
      <w:r w:rsidRPr="00A94078">
        <w:t xml:space="preserve"> (</w:t>
      </w:r>
      <w:r w:rsidRPr="006A3B6A">
        <w:t>Transponder failure</w:t>
      </w:r>
      <w:r w:rsidRPr="00A94078">
        <w:t>)</w:t>
      </w:r>
      <w:bookmarkEnd w:id="70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7161"/>
      </w:tblGrid>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432D2F" w:rsidP="000C2EFF">
            <w:pPr>
              <w:rPr>
                <w:b/>
              </w:rPr>
            </w:pPr>
            <w:r w:rsidRPr="005C52BE">
              <w:rPr>
                <w:b/>
              </w:rPr>
              <w:t>Objective</w:t>
            </w:r>
          </w:p>
        </w:tc>
        <w:tc>
          <w:tcPr>
            <w:tcW w:w="7161" w:type="dxa"/>
            <w:tcBorders>
              <w:top w:val="single" w:sz="4" w:space="0" w:color="auto"/>
              <w:left w:val="single" w:sz="4" w:space="0" w:color="auto"/>
              <w:right w:val="single" w:sz="4" w:space="0" w:color="auto"/>
            </w:tcBorders>
          </w:tcPr>
          <w:p w:rsidR="002163BC" w:rsidRPr="00823289" w:rsidRDefault="00432D2F" w:rsidP="00432D2F">
            <w:r>
              <w:t xml:space="preserve">Demonstrate handling of an RPAS </w:t>
            </w:r>
            <w:r w:rsidR="00013E93" w:rsidRPr="00823289">
              <w:t>transponder</w:t>
            </w:r>
            <w:r w:rsidR="00823289" w:rsidRPr="00823289">
              <w:t xml:space="preserve"> failure</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B85BA6" w:rsidP="000C2EFF">
            <w:pPr>
              <w:rPr>
                <w:b/>
              </w:rPr>
            </w:pPr>
            <w:r w:rsidRPr="005C52BE">
              <w:rPr>
                <w:b/>
              </w:rPr>
              <w:t>Scenario summary</w:t>
            </w:r>
          </w:p>
        </w:tc>
        <w:tc>
          <w:tcPr>
            <w:tcW w:w="7161" w:type="dxa"/>
            <w:tcBorders>
              <w:left w:val="single" w:sz="4" w:space="0" w:color="auto"/>
              <w:right w:val="single" w:sz="4" w:space="0" w:color="auto"/>
            </w:tcBorders>
          </w:tcPr>
          <w:p w:rsidR="002163BC" w:rsidRPr="002163BC" w:rsidRDefault="00823289" w:rsidP="000C2EFF">
            <w:pPr>
              <w:rPr>
                <w:highlight w:val="yellow"/>
              </w:rPr>
            </w:pPr>
            <w:r w:rsidRPr="00A94078">
              <w:t xml:space="preserve">As scenario 2, except </w:t>
            </w:r>
            <w:r>
              <w:t xml:space="preserve">that before returning into NL airspace the </w:t>
            </w:r>
            <w:r w:rsidRPr="00A94078">
              <w:t>RPAS</w:t>
            </w:r>
            <w:r>
              <w:t xml:space="preserve"> has a transponder failure. Assume that the primary radar return is insufficient to locate the RPAS. The pilot still has GPS position information</w:t>
            </w:r>
            <w:r w:rsidRPr="00A94078">
              <w:t>.</w:t>
            </w:r>
          </w:p>
        </w:tc>
      </w:tr>
      <w:tr w:rsidR="00963705"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3705" w:rsidRPr="005C52BE" w:rsidRDefault="00963705" w:rsidP="000C2EFF">
            <w:pPr>
              <w:rPr>
                <w:b/>
              </w:rPr>
            </w:pPr>
            <w:r w:rsidRPr="005C52BE">
              <w:rPr>
                <w:b/>
              </w:rPr>
              <w:t>Flight plan</w:t>
            </w:r>
          </w:p>
        </w:tc>
        <w:tc>
          <w:tcPr>
            <w:tcW w:w="7161" w:type="dxa"/>
            <w:tcBorders>
              <w:left w:val="single" w:sz="4" w:space="0" w:color="auto"/>
              <w:right w:val="single" w:sz="4" w:space="0" w:color="auto"/>
            </w:tcBorders>
          </w:tcPr>
          <w:p w:rsidR="00963705" w:rsidRPr="00A94078" w:rsidRDefault="00963705" w:rsidP="00963705">
            <w:r>
              <w:t>#1</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963705" w:rsidP="00963705">
            <w:pPr>
              <w:rPr>
                <w:b/>
              </w:rPr>
            </w:pPr>
            <w:r w:rsidRPr="005C52BE">
              <w:rPr>
                <w:b/>
              </w:rPr>
              <w:t>S</w:t>
            </w:r>
            <w:r w:rsidR="00823289" w:rsidRPr="005C52BE">
              <w:rPr>
                <w:b/>
              </w:rPr>
              <w:t xml:space="preserve">imulation </w:t>
            </w:r>
            <w:r w:rsidR="00607105" w:rsidRPr="005C52BE">
              <w:rPr>
                <w:b/>
              </w:rPr>
              <w:t>event</w:t>
            </w:r>
          </w:p>
        </w:tc>
        <w:tc>
          <w:tcPr>
            <w:tcW w:w="7161" w:type="dxa"/>
            <w:tcBorders>
              <w:left w:val="single" w:sz="4" w:space="0" w:color="auto"/>
              <w:right w:val="single" w:sz="4" w:space="0" w:color="auto"/>
            </w:tcBorders>
          </w:tcPr>
          <w:p w:rsidR="002163BC" w:rsidRPr="002163BC" w:rsidRDefault="002171B4" w:rsidP="000C2EFF">
            <w:pPr>
              <w:rPr>
                <w:highlight w:val="yellow"/>
              </w:rPr>
            </w:pPr>
            <w:r w:rsidRPr="002171B4">
              <w:t>1</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Active sectors/ATCCs</w:t>
            </w:r>
          </w:p>
        </w:tc>
        <w:tc>
          <w:tcPr>
            <w:tcW w:w="7161" w:type="dxa"/>
            <w:tcBorders>
              <w:left w:val="single" w:sz="4" w:space="0" w:color="auto"/>
              <w:right w:val="single" w:sz="4" w:space="0" w:color="auto"/>
            </w:tcBorders>
          </w:tcPr>
          <w:p w:rsidR="002163BC" w:rsidRPr="00823289" w:rsidRDefault="002163BC" w:rsidP="001A2A13">
            <w:pPr>
              <w:pStyle w:val="ListParagraph"/>
              <w:numPr>
                <w:ilvl w:val="0"/>
                <w:numId w:val="32"/>
              </w:numPr>
            </w:pPr>
            <w:r w:rsidRPr="00823289">
              <w:t>EHRD APP</w:t>
            </w:r>
          </w:p>
          <w:p w:rsidR="002163BC" w:rsidRPr="00823289" w:rsidRDefault="002163BC" w:rsidP="001A2A13">
            <w:pPr>
              <w:pStyle w:val="ListParagraph"/>
              <w:numPr>
                <w:ilvl w:val="0"/>
                <w:numId w:val="32"/>
              </w:numPr>
            </w:pPr>
            <w:r w:rsidRPr="00823289">
              <w:t>EHAM ACC sector 4</w:t>
            </w:r>
          </w:p>
          <w:p w:rsidR="002163BC" w:rsidRPr="00823289" w:rsidRDefault="00823289" w:rsidP="001A2A13">
            <w:pPr>
              <w:pStyle w:val="ListParagraph"/>
              <w:numPr>
                <w:ilvl w:val="0"/>
                <w:numId w:val="32"/>
              </w:numPr>
            </w:pPr>
            <w:r w:rsidRPr="00823289">
              <w:t>EGLL</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5C52BE" w:rsidP="000C2EFF">
            <w:pPr>
              <w:rPr>
                <w:b/>
              </w:rPr>
            </w:pPr>
            <w:r w:rsidRPr="005C52BE">
              <w:rPr>
                <w:b/>
              </w:rPr>
              <w:t>RWY in use at EHRD</w:t>
            </w:r>
          </w:p>
        </w:tc>
        <w:tc>
          <w:tcPr>
            <w:tcW w:w="7161" w:type="dxa"/>
            <w:tcBorders>
              <w:left w:val="single" w:sz="4" w:space="0" w:color="auto"/>
              <w:right w:val="single" w:sz="4" w:space="0" w:color="auto"/>
            </w:tcBorders>
          </w:tcPr>
          <w:p w:rsidR="002163BC" w:rsidRPr="00823289" w:rsidRDefault="002163BC" w:rsidP="005C52BE">
            <w:r w:rsidRPr="00823289">
              <w:t>RWY 24</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Traffic sample (manned aircraft)</w:t>
            </w:r>
          </w:p>
        </w:tc>
        <w:tc>
          <w:tcPr>
            <w:tcW w:w="7161" w:type="dxa"/>
            <w:tcBorders>
              <w:left w:val="single" w:sz="4" w:space="0" w:color="auto"/>
              <w:right w:val="single" w:sz="4" w:space="0" w:color="auto"/>
            </w:tcBorders>
          </w:tcPr>
          <w:p w:rsidR="002163BC" w:rsidRPr="00823289" w:rsidRDefault="002163BC" w:rsidP="000C2EFF">
            <w:r w:rsidRPr="00823289">
              <w:t>Realistic traffic in EHAM sector 4 and in EHRD TMA (no VFR traffic)</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Order of events</w:t>
            </w:r>
          </w:p>
        </w:tc>
        <w:tc>
          <w:tcPr>
            <w:tcW w:w="7161" w:type="dxa"/>
            <w:tcBorders>
              <w:left w:val="single" w:sz="4" w:space="0" w:color="auto"/>
              <w:right w:val="single" w:sz="4" w:space="0" w:color="auto"/>
            </w:tcBorders>
          </w:tcPr>
          <w:p w:rsidR="002163BC" w:rsidRPr="002171B4" w:rsidRDefault="002171B4" w:rsidP="001A2A13">
            <w:pPr>
              <w:numPr>
                <w:ilvl w:val="0"/>
                <w:numId w:val="13"/>
              </w:numPr>
            </w:pPr>
            <w:r w:rsidRPr="005C52BE">
              <w:rPr>
                <w:u w:val="single"/>
              </w:rPr>
              <w:t>BEGIN</w:t>
            </w:r>
            <w:r w:rsidRPr="002171B4">
              <w:t>: same as scenario 1</w:t>
            </w:r>
          </w:p>
          <w:p w:rsidR="002171B4" w:rsidRDefault="002171B4" w:rsidP="001A2A13">
            <w:pPr>
              <w:numPr>
                <w:ilvl w:val="0"/>
                <w:numId w:val="13"/>
              </w:numPr>
            </w:pPr>
            <w:r>
              <w:t>RPAS has transponder failure</w:t>
            </w:r>
          </w:p>
          <w:p w:rsidR="002171B4" w:rsidRDefault="002171B4" w:rsidP="001A2A13">
            <w:pPr>
              <w:numPr>
                <w:ilvl w:val="0"/>
                <w:numId w:val="13"/>
              </w:numPr>
            </w:pPr>
            <w:r>
              <w:t xml:space="preserve">RPAS </w:t>
            </w:r>
            <w:r w:rsidR="004E3F13">
              <w:t xml:space="preserve">not </w:t>
            </w:r>
            <w:r>
              <w:t xml:space="preserve">visible </w:t>
            </w:r>
            <w:r w:rsidR="004E3F13">
              <w:t xml:space="preserve">on </w:t>
            </w:r>
            <w:r>
              <w:t>primary radar</w:t>
            </w:r>
          </w:p>
          <w:p w:rsidR="004E3F13" w:rsidRDefault="004E3F13" w:rsidP="001A2A13">
            <w:pPr>
              <w:numPr>
                <w:ilvl w:val="0"/>
                <w:numId w:val="13"/>
              </w:numPr>
            </w:pPr>
            <w:r>
              <w:t>RPAS will be indicated at strip list (to indicate that it has lost radar position information)</w:t>
            </w:r>
          </w:p>
          <w:p w:rsidR="001C3F37" w:rsidRDefault="001C3F37" w:rsidP="001A2A13">
            <w:pPr>
              <w:numPr>
                <w:ilvl w:val="0"/>
                <w:numId w:val="13"/>
              </w:numPr>
            </w:pPr>
            <w:r>
              <w:t xml:space="preserve">ATC indicates the RPAS to stop climb and </w:t>
            </w:r>
            <w:r w:rsidR="002B5109">
              <w:t xml:space="preserve">start a </w:t>
            </w:r>
            <w:r>
              <w:t>left hand orbit</w:t>
            </w:r>
          </w:p>
          <w:p w:rsidR="001C3F37" w:rsidRDefault="001C3F37" w:rsidP="001A2A13">
            <w:pPr>
              <w:numPr>
                <w:ilvl w:val="0"/>
                <w:numId w:val="13"/>
              </w:numPr>
            </w:pPr>
            <w:r>
              <w:t>ATCo and RPAS pilot consult on way ahead</w:t>
            </w:r>
          </w:p>
          <w:p w:rsidR="004E3F13" w:rsidRDefault="004E3F13" w:rsidP="00240EE3">
            <w:pPr>
              <w:numPr>
                <w:ilvl w:val="0"/>
                <w:numId w:val="13"/>
              </w:numPr>
            </w:pPr>
            <w:r>
              <w:t xml:space="preserve">ATC </w:t>
            </w:r>
            <w:r w:rsidR="00240EE3" w:rsidRPr="00240EE3">
              <w:t>will use procedural control to keep guiding the RPAS</w:t>
            </w:r>
          </w:p>
          <w:p w:rsidR="004E3F13" w:rsidRDefault="004E3F13" w:rsidP="001A2A13">
            <w:pPr>
              <w:numPr>
                <w:ilvl w:val="0"/>
                <w:numId w:val="13"/>
              </w:numPr>
            </w:pPr>
            <w:r>
              <w:t xml:space="preserve">ATCo will keep all traffic </w:t>
            </w:r>
            <w:r w:rsidR="001C3F37">
              <w:t>clear of the last known position of the RPAS</w:t>
            </w:r>
          </w:p>
          <w:p w:rsidR="002163BC" w:rsidRPr="002171B4" w:rsidRDefault="00225466" w:rsidP="001A2A13">
            <w:pPr>
              <w:numPr>
                <w:ilvl w:val="0"/>
                <w:numId w:val="13"/>
              </w:numPr>
            </w:pPr>
            <w:r w:rsidRPr="007D18C4">
              <w:rPr>
                <w:u w:val="single"/>
              </w:rPr>
              <w:t>END</w:t>
            </w:r>
            <w:r>
              <w:t xml:space="preserve"> of scenario</w:t>
            </w:r>
          </w:p>
        </w:tc>
      </w:tr>
      <w:tr w:rsidR="002163BC"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63BC" w:rsidRPr="005C52BE" w:rsidRDefault="002163BC" w:rsidP="000C2EFF">
            <w:pPr>
              <w:rPr>
                <w:b/>
              </w:rPr>
            </w:pPr>
            <w:r w:rsidRPr="005C52BE">
              <w:rPr>
                <w:b/>
              </w:rPr>
              <w:t>Considerations for ATC</w:t>
            </w:r>
          </w:p>
        </w:tc>
        <w:tc>
          <w:tcPr>
            <w:tcW w:w="7161" w:type="dxa"/>
            <w:tcBorders>
              <w:left w:val="single" w:sz="4" w:space="0" w:color="auto"/>
              <w:bottom w:val="single" w:sz="4" w:space="0" w:color="auto"/>
              <w:right w:val="single" w:sz="4" w:space="0" w:color="auto"/>
            </w:tcBorders>
          </w:tcPr>
          <w:p w:rsidR="00823289" w:rsidRPr="00A94078" w:rsidRDefault="00823289" w:rsidP="001A2A13">
            <w:pPr>
              <w:numPr>
                <w:ilvl w:val="0"/>
                <w:numId w:val="13"/>
              </w:numPr>
            </w:pPr>
            <w:r w:rsidRPr="00A94078">
              <w:t>Which other traffic should remain clear from the RPAS?</w:t>
            </w:r>
          </w:p>
          <w:p w:rsidR="00823289" w:rsidRPr="00A94078" w:rsidRDefault="00823289" w:rsidP="001A2A13">
            <w:pPr>
              <w:numPr>
                <w:ilvl w:val="0"/>
                <w:numId w:val="13"/>
              </w:numPr>
            </w:pPr>
            <w:r w:rsidRPr="00A94078">
              <w:t>Additional separation margin needed?</w:t>
            </w:r>
          </w:p>
          <w:p w:rsidR="002163BC" w:rsidRPr="00823289" w:rsidRDefault="00823289" w:rsidP="001A2A13">
            <w:pPr>
              <w:numPr>
                <w:ilvl w:val="0"/>
                <w:numId w:val="13"/>
              </w:numPr>
            </w:pPr>
            <w:r w:rsidRPr="00A94078">
              <w:t>How do UK controller and NL controller coordinate the return flight?</w:t>
            </w:r>
          </w:p>
        </w:tc>
      </w:tr>
    </w:tbl>
    <w:p w:rsidR="00764639" w:rsidRPr="001E36B3" w:rsidRDefault="00764639" w:rsidP="00B04A51">
      <w:pPr>
        <w:pStyle w:val="Heading3"/>
      </w:pPr>
      <w:bookmarkStart w:id="710" w:name="_Toc521408993"/>
      <w:r>
        <w:t>Scenario 1</w:t>
      </w:r>
      <w:r w:rsidR="00372BE7">
        <w:t>1</w:t>
      </w:r>
      <w:r w:rsidRPr="00E12211">
        <w:t xml:space="preserve"> (</w:t>
      </w:r>
      <w:r>
        <w:t>Navigation System Failure</w:t>
      </w:r>
      <w:r w:rsidRPr="00E12211">
        <w:t>)</w:t>
      </w:r>
      <w:bookmarkEnd w:id="710"/>
    </w:p>
    <w:p w:rsidR="00764639" w:rsidRDefault="00764639" w:rsidP="00764639">
      <w:r w:rsidRPr="00E12211">
        <w:t>(This scenario can be combined with any of the other scenarios)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7161"/>
      </w:tblGrid>
      <w:tr w:rsidR="00764639"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64639" w:rsidRPr="005C52BE" w:rsidRDefault="00432D2F" w:rsidP="008F32F8">
            <w:pPr>
              <w:rPr>
                <w:b/>
              </w:rPr>
            </w:pPr>
            <w:r w:rsidRPr="005C52BE">
              <w:rPr>
                <w:b/>
              </w:rPr>
              <w:t>Objective</w:t>
            </w:r>
          </w:p>
        </w:tc>
        <w:tc>
          <w:tcPr>
            <w:tcW w:w="7161" w:type="dxa"/>
            <w:tcBorders>
              <w:top w:val="single" w:sz="4" w:space="0" w:color="auto"/>
              <w:left w:val="single" w:sz="4" w:space="0" w:color="auto"/>
              <w:right w:val="single" w:sz="4" w:space="0" w:color="auto"/>
            </w:tcBorders>
          </w:tcPr>
          <w:p w:rsidR="00764639" w:rsidRPr="00BB0228" w:rsidRDefault="00432D2F" w:rsidP="00432D2F">
            <w:r>
              <w:t>Demonstrate handling of RPAS n</w:t>
            </w:r>
            <w:r w:rsidR="003227B4">
              <w:t>avigation system failure</w:t>
            </w:r>
          </w:p>
        </w:tc>
      </w:tr>
      <w:tr w:rsidR="00764639"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64639" w:rsidRPr="005C52BE" w:rsidRDefault="00B85BA6" w:rsidP="008F32F8">
            <w:pPr>
              <w:rPr>
                <w:b/>
              </w:rPr>
            </w:pPr>
            <w:r w:rsidRPr="005C52BE">
              <w:rPr>
                <w:b/>
              </w:rPr>
              <w:t>Scenario summary</w:t>
            </w:r>
          </w:p>
        </w:tc>
        <w:tc>
          <w:tcPr>
            <w:tcW w:w="7161" w:type="dxa"/>
            <w:tcBorders>
              <w:left w:val="single" w:sz="4" w:space="0" w:color="auto"/>
              <w:right w:val="single" w:sz="4" w:space="0" w:color="auto"/>
            </w:tcBorders>
          </w:tcPr>
          <w:p w:rsidR="00764639" w:rsidRPr="002163BC" w:rsidRDefault="00D17D12" w:rsidP="001968CA">
            <w:pPr>
              <w:rPr>
                <w:highlight w:val="yellow"/>
              </w:rPr>
            </w:pPr>
            <w:r>
              <w:t xml:space="preserve">The RPAS is instructed to fly to a waypoint but because of </w:t>
            </w:r>
            <w:r w:rsidR="009209B7">
              <w:t>equipment or, cannot establish its own position</w:t>
            </w:r>
            <w:r w:rsidR="001968CA">
              <w:t xml:space="preserve"> because of GPS jamming.</w:t>
            </w:r>
          </w:p>
        </w:tc>
      </w:tr>
      <w:tr w:rsidR="00963705"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3705" w:rsidRPr="005C52BE" w:rsidRDefault="00963705" w:rsidP="00C1509D">
            <w:pPr>
              <w:rPr>
                <w:b/>
              </w:rPr>
            </w:pPr>
            <w:r w:rsidRPr="005C52BE">
              <w:rPr>
                <w:b/>
              </w:rPr>
              <w:t>Flight plan</w:t>
            </w:r>
          </w:p>
        </w:tc>
        <w:tc>
          <w:tcPr>
            <w:tcW w:w="7161" w:type="dxa"/>
            <w:tcBorders>
              <w:left w:val="single" w:sz="4" w:space="0" w:color="auto"/>
              <w:right w:val="single" w:sz="4" w:space="0" w:color="auto"/>
            </w:tcBorders>
          </w:tcPr>
          <w:p w:rsidR="00963705" w:rsidRDefault="00963705" w:rsidP="00C1509D">
            <w:r>
              <w:t>#1 or #2</w:t>
            </w:r>
          </w:p>
        </w:tc>
      </w:tr>
      <w:tr w:rsidR="00963705"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3705" w:rsidRPr="005C52BE" w:rsidRDefault="00963705" w:rsidP="00963705">
            <w:pPr>
              <w:rPr>
                <w:b/>
              </w:rPr>
            </w:pPr>
            <w:r w:rsidRPr="005C52BE">
              <w:rPr>
                <w:b/>
              </w:rPr>
              <w:t>Simulation event</w:t>
            </w:r>
          </w:p>
        </w:tc>
        <w:tc>
          <w:tcPr>
            <w:tcW w:w="7161" w:type="dxa"/>
            <w:tcBorders>
              <w:left w:val="single" w:sz="4" w:space="0" w:color="auto"/>
              <w:right w:val="single" w:sz="4" w:space="0" w:color="auto"/>
            </w:tcBorders>
          </w:tcPr>
          <w:p w:rsidR="00963705" w:rsidRPr="002163BC" w:rsidRDefault="00963705" w:rsidP="00C1509D">
            <w:pPr>
              <w:rPr>
                <w:highlight w:val="yellow"/>
              </w:rPr>
            </w:pPr>
            <w:r>
              <w:t>8</w:t>
            </w:r>
          </w:p>
        </w:tc>
      </w:tr>
      <w:tr w:rsidR="00764639"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64639" w:rsidRPr="005C52BE" w:rsidRDefault="005C52BE" w:rsidP="008F32F8">
            <w:pPr>
              <w:rPr>
                <w:b/>
              </w:rPr>
            </w:pPr>
            <w:r w:rsidRPr="005C52BE">
              <w:rPr>
                <w:b/>
              </w:rPr>
              <w:t>Active sectors/ATCCs</w:t>
            </w:r>
          </w:p>
        </w:tc>
        <w:tc>
          <w:tcPr>
            <w:tcW w:w="7161" w:type="dxa"/>
            <w:tcBorders>
              <w:left w:val="single" w:sz="4" w:space="0" w:color="auto"/>
              <w:right w:val="single" w:sz="4" w:space="0" w:color="auto"/>
            </w:tcBorders>
          </w:tcPr>
          <w:p w:rsidR="00764639" w:rsidRPr="00BB0228" w:rsidRDefault="00764639" w:rsidP="001A2A13">
            <w:pPr>
              <w:pStyle w:val="ListParagraph"/>
              <w:numPr>
                <w:ilvl w:val="0"/>
                <w:numId w:val="32"/>
              </w:numPr>
            </w:pPr>
            <w:r w:rsidRPr="00BB0228">
              <w:t>EHAM ACC sector 4</w:t>
            </w:r>
          </w:p>
        </w:tc>
      </w:tr>
      <w:tr w:rsidR="00764639"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64639" w:rsidRPr="005C52BE" w:rsidRDefault="005C52BE" w:rsidP="005C52BE">
            <w:pPr>
              <w:rPr>
                <w:b/>
              </w:rPr>
            </w:pPr>
            <w:r>
              <w:rPr>
                <w:b/>
              </w:rPr>
              <w:t>RWY in use at EHRD</w:t>
            </w:r>
            <w:r w:rsidR="00764639" w:rsidRPr="005C52BE">
              <w:rPr>
                <w:b/>
              </w:rPr>
              <w:t xml:space="preserve"> </w:t>
            </w:r>
          </w:p>
        </w:tc>
        <w:tc>
          <w:tcPr>
            <w:tcW w:w="7161" w:type="dxa"/>
            <w:tcBorders>
              <w:left w:val="single" w:sz="4" w:space="0" w:color="auto"/>
              <w:right w:val="single" w:sz="4" w:space="0" w:color="auto"/>
            </w:tcBorders>
          </w:tcPr>
          <w:p w:rsidR="00764639" w:rsidRPr="00BB0228" w:rsidRDefault="00764639" w:rsidP="005C52BE">
            <w:r w:rsidRPr="00BB0228">
              <w:t xml:space="preserve">RWY </w:t>
            </w:r>
            <w:r w:rsidR="008272A2">
              <w:t>06</w:t>
            </w:r>
          </w:p>
        </w:tc>
      </w:tr>
      <w:tr w:rsidR="00764639"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64639" w:rsidRPr="005C52BE" w:rsidRDefault="00764639" w:rsidP="008F32F8">
            <w:pPr>
              <w:rPr>
                <w:b/>
              </w:rPr>
            </w:pPr>
            <w:r w:rsidRPr="005C52BE">
              <w:rPr>
                <w:b/>
              </w:rPr>
              <w:t>Traffic sample (manned aircraft)</w:t>
            </w:r>
          </w:p>
        </w:tc>
        <w:tc>
          <w:tcPr>
            <w:tcW w:w="7161" w:type="dxa"/>
            <w:tcBorders>
              <w:left w:val="single" w:sz="4" w:space="0" w:color="auto"/>
              <w:right w:val="single" w:sz="4" w:space="0" w:color="auto"/>
            </w:tcBorders>
          </w:tcPr>
          <w:p w:rsidR="00764639" w:rsidRPr="00BB0228" w:rsidRDefault="00764639" w:rsidP="008F32F8">
            <w:r w:rsidRPr="00BB0228">
              <w:t>Realistic traffic in EHAM sector 4 and in EHRD TMA (no VFR traffic)</w:t>
            </w:r>
          </w:p>
        </w:tc>
      </w:tr>
      <w:tr w:rsidR="00764639"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64639" w:rsidRPr="005C52BE" w:rsidRDefault="00764639" w:rsidP="008F32F8">
            <w:pPr>
              <w:rPr>
                <w:b/>
              </w:rPr>
            </w:pPr>
            <w:r w:rsidRPr="005C52BE">
              <w:rPr>
                <w:b/>
              </w:rPr>
              <w:t>Order of events</w:t>
            </w:r>
          </w:p>
        </w:tc>
        <w:tc>
          <w:tcPr>
            <w:tcW w:w="7161" w:type="dxa"/>
            <w:tcBorders>
              <w:left w:val="single" w:sz="4" w:space="0" w:color="auto"/>
              <w:right w:val="single" w:sz="4" w:space="0" w:color="auto"/>
            </w:tcBorders>
          </w:tcPr>
          <w:p w:rsidR="008272A2" w:rsidRDefault="00764639" w:rsidP="001A2A13">
            <w:pPr>
              <w:numPr>
                <w:ilvl w:val="0"/>
                <w:numId w:val="13"/>
              </w:numPr>
              <w:contextualSpacing/>
            </w:pPr>
            <w:r w:rsidRPr="005C52BE">
              <w:rPr>
                <w:u w:val="single"/>
              </w:rPr>
              <w:t>BEGIN</w:t>
            </w:r>
            <w:r w:rsidRPr="00E12211">
              <w:t xml:space="preserve">: </w:t>
            </w:r>
            <w:r w:rsidR="009209B7">
              <w:t>as scenario 1</w:t>
            </w:r>
          </w:p>
          <w:p w:rsidR="008272A2" w:rsidRDefault="008272A2" w:rsidP="001A2A13">
            <w:pPr>
              <w:numPr>
                <w:ilvl w:val="0"/>
                <w:numId w:val="13"/>
              </w:numPr>
              <w:contextualSpacing/>
            </w:pPr>
            <w:r>
              <w:t>RPAS in sector 4 experiences GNSS failure</w:t>
            </w:r>
          </w:p>
          <w:p w:rsidR="00764639" w:rsidRDefault="008272A2" w:rsidP="001A2A13">
            <w:pPr>
              <w:numPr>
                <w:ilvl w:val="0"/>
                <w:numId w:val="13"/>
              </w:numPr>
              <w:contextualSpacing/>
            </w:pPr>
            <w:r>
              <w:t>RPAS requests vectors to land on RWY 06</w:t>
            </w:r>
          </w:p>
          <w:p w:rsidR="008272A2" w:rsidRDefault="008272A2" w:rsidP="001A2A13">
            <w:pPr>
              <w:numPr>
                <w:ilvl w:val="0"/>
                <w:numId w:val="13"/>
              </w:numPr>
              <w:contextualSpacing/>
            </w:pPr>
            <w:r>
              <w:t>ATCo vectors the RPAS to PS</w:t>
            </w:r>
          </w:p>
          <w:p w:rsidR="008272A2" w:rsidRDefault="008272A2" w:rsidP="001A2A13">
            <w:pPr>
              <w:numPr>
                <w:ilvl w:val="0"/>
                <w:numId w:val="13"/>
              </w:numPr>
              <w:contextualSpacing/>
            </w:pPr>
            <w:r>
              <w:t>At PS ATCo transfers responsibility for landing to RPAS pilot</w:t>
            </w:r>
          </w:p>
          <w:p w:rsidR="008E6331" w:rsidRDefault="002B5109" w:rsidP="001A2A13">
            <w:pPr>
              <w:numPr>
                <w:ilvl w:val="0"/>
                <w:numId w:val="13"/>
              </w:numPr>
              <w:contextualSpacing/>
            </w:pPr>
            <w:r w:rsidRPr="008E6331">
              <w:t>END</w:t>
            </w:r>
            <w:r>
              <w:t xml:space="preserve"> of scenario</w:t>
            </w:r>
          </w:p>
          <w:p w:rsidR="008272A2" w:rsidRPr="00DA470E" w:rsidRDefault="008272A2" w:rsidP="001A2A13">
            <w:pPr>
              <w:numPr>
                <w:ilvl w:val="0"/>
                <w:numId w:val="13"/>
              </w:numPr>
              <w:contextualSpacing/>
            </w:pPr>
            <w:r>
              <w:t>RPAS pilot uses homing device for final landing phase</w:t>
            </w:r>
          </w:p>
        </w:tc>
      </w:tr>
      <w:tr w:rsidR="00764639" w:rsidTr="004D7E84">
        <w:tc>
          <w:tcPr>
            <w:tcW w:w="2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64639" w:rsidRPr="005C52BE" w:rsidRDefault="00764639" w:rsidP="008F32F8">
            <w:pPr>
              <w:rPr>
                <w:b/>
              </w:rPr>
            </w:pPr>
            <w:r w:rsidRPr="005C52BE">
              <w:rPr>
                <w:b/>
              </w:rPr>
              <w:t>Considerations for ATC</w:t>
            </w:r>
          </w:p>
        </w:tc>
        <w:tc>
          <w:tcPr>
            <w:tcW w:w="7161" w:type="dxa"/>
            <w:tcBorders>
              <w:left w:val="single" w:sz="4" w:space="0" w:color="auto"/>
              <w:bottom w:val="single" w:sz="4" w:space="0" w:color="auto"/>
              <w:right w:val="single" w:sz="4" w:space="0" w:color="auto"/>
            </w:tcBorders>
          </w:tcPr>
          <w:p w:rsidR="00764639" w:rsidRPr="00BB0228" w:rsidRDefault="009209B7" w:rsidP="001A2A13">
            <w:pPr>
              <w:numPr>
                <w:ilvl w:val="0"/>
                <w:numId w:val="13"/>
              </w:numPr>
              <w:contextualSpacing/>
            </w:pPr>
            <w:r>
              <w:t>Workload increase because of additional activity to determine the vector for the RPAS</w:t>
            </w:r>
          </w:p>
        </w:tc>
      </w:tr>
    </w:tbl>
    <w:p w:rsidR="006E0A63" w:rsidRPr="000C2EFF" w:rsidRDefault="006E0A63" w:rsidP="00FB35A0"/>
    <w:p w:rsidR="00A25060" w:rsidRPr="001E36B3" w:rsidRDefault="00A25060" w:rsidP="00A25060">
      <w:pPr>
        <w:pStyle w:val="Heading1"/>
        <w:rPr>
          <w:lang w:val="en-GB"/>
        </w:rPr>
      </w:pPr>
      <w:bookmarkStart w:id="711" w:name="_Toc515457007"/>
      <w:bookmarkStart w:id="712" w:name="_Toc515530492"/>
      <w:bookmarkStart w:id="713" w:name="_Toc516151968"/>
      <w:bookmarkStart w:id="714" w:name="_Toc516154100"/>
      <w:bookmarkStart w:id="715" w:name="_Toc521408994"/>
      <w:bookmarkStart w:id="716" w:name="_Ref514940184"/>
      <w:r w:rsidRPr="001E36B3">
        <w:rPr>
          <w:lang w:val="en-GB"/>
        </w:rPr>
        <w:t>Simulation Plan</w:t>
      </w:r>
      <w:bookmarkEnd w:id="711"/>
      <w:bookmarkEnd w:id="712"/>
      <w:bookmarkEnd w:id="713"/>
      <w:bookmarkEnd w:id="714"/>
      <w:bookmarkEnd w:id="715"/>
    </w:p>
    <w:p w:rsidR="00A25060" w:rsidRPr="001E36B3" w:rsidRDefault="00A25060" w:rsidP="00A25060">
      <w:r w:rsidRPr="001E36B3">
        <w:t>This chapter describes the plan for the simulation campaign.</w:t>
      </w:r>
    </w:p>
    <w:p w:rsidR="00A25060" w:rsidRPr="001E36B3" w:rsidRDefault="00A25060" w:rsidP="00A25060">
      <w:pPr>
        <w:spacing w:after="0"/>
      </w:pPr>
      <w:r w:rsidRPr="001E36B3">
        <w:t>Objective of the simulations is to investigate the proposed Safety Assessment Method (Ref. 1) in a real</w:t>
      </w:r>
      <w:r w:rsidRPr="001E36B3">
        <w:noBreakHyphen/>
        <w:t>time simulation environment. Focus of the simulations is twofold:</w:t>
      </w:r>
    </w:p>
    <w:p w:rsidR="00A25060" w:rsidRPr="001E36B3" w:rsidRDefault="00A25060" w:rsidP="001A2A13">
      <w:pPr>
        <w:pStyle w:val="ListParagraph"/>
        <w:numPr>
          <w:ilvl w:val="0"/>
          <w:numId w:val="10"/>
        </w:numPr>
      </w:pPr>
      <w:r w:rsidRPr="001E36B3">
        <w:t>Can RPAS be safely integrated in existing air traffic using specified contingency situations for the RPAS?</w:t>
      </w:r>
    </w:p>
    <w:p w:rsidR="00A25060" w:rsidRPr="001E36B3" w:rsidRDefault="00A25060" w:rsidP="001A2A13">
      <w:pPr>
        <w:pStyle w:val="ListParagraph"/>
        <w:numPr>
          <w:ilvl w:val="0"/>
          <w:numId w:val="10"/>
        </w:numPr>
      </w:pPr>
      <w:r w:rsidRPr="001E36B3">
        <w:t>How is controller workload affected by the introduction of unmanned systems?</w:t>
      </w:r>
    </w:p>
    <w:p w:rsidR="00A25060" w:rsidRPr="001E36B3" w:rsidRDefault="00A25060" w:rsidP="00A25060">
      <w:r w:rsidRPr="001E36B3">
        <w:t>A non-functional objective is to demonstrate to EDA Member States the possibilities that real</w:t>
      </w:r>
      <w:r w:rsidRPr="001E36B3">
        <w:noBreakHyphen/>
        <w:t>time simulations offer in bringing RPAS Airspace Integration to a further level, where all stakeholders will be enabled to discuss all aspects in the safe and controlled environment.</w:t>
      </w:r>
    </w:p>
    <w:p w:rsidR="00A25060" w:rsidRPr="001E36B3" w:rsidRDefault="00A25060" w:rsidP="00A25060">
      <w:pPr>
        <w:pStyle w:val="Heading2"/>
      </w:pPr>
      <w:bookmarkStart w:id="717" w:name="_Toc515457008"/>
      <w:bookmarkStart w:id="718" w:name="_Toc515530493"/>
      <w:bookmarkStart w:id="719" w:name="_Toc516151969"/>
      <w:bookmarkStart w:id="720" w:name="_Toc516154101"/>
      <w:bookmarkStart w:id="721" w:name="_Toc521408995"/>
      <w:r w:rsidRPr="001E36B3">
        <w:t>Task 3 – Simulation Set up</w:t>
      </w:r>
      <w:bookmarkEnd w:id="717"/>
      <w:bookmarkEnd w:id="718"/>
      <w:bookmarkEnd w:id="719"/>
      <w:bookmarkEnd w:id="720"/>
      <w:bookmarkEnd w:id="721"/>
    </w:p>
    <w:p w:rsidR="00A25060" w:rsidRPr="001E36B3" w:rsidRDefault="00A25060" w:rsidP="00A25060">
      <w:pPr>
        <w:pStyle w:val="Heading3"/>
      </w:pPr>
      <w:bookmarkStart w:id="722" w:name="_Toc515457009"/>
      <w:bookmarkStart w:id="723" w:name="_Toc515530494"/>
      <w:bookmarkStart w:id="724" w:name="_Toc516151970"/>
      <w:bookmarkStart w:id="725" w:name="_Toc516154102"/>
      <w:bookmarkStart w:id="726" w:name="_Toc521408996"/>
      <w:r w:rsidRPr="001E36B3">
        <w:t>Overview</w:t>
      </w:r>
      <w:bookmarkEnd w:id="722"/>
      <w:bookmarkEnd w:id="723"/>
      <w:bookmarkEnd w:id="724"/>
      <w:bookmarkEnd w:id="725"/>
      <w:bookmarkEnd w:id="726"/>
    </w:p>
    <w:p w:rsidR="00A25060" w:rsidRPr="001E36B3" w:rsidRDefault="00A25060" w:rsidP="00A25060">
      <w:r w:rsidRPr="001E36B3">
        <w:t>Task 3 will establish the Simulation Environment required for testing of the Safety Case Assessment methodology. The Implementation scenarios as developed in Task 2 will be exercised against the Safety Assessment Methodology defined in Task 1.</w:t>
      </w:r>
    </w:p>
    <w:p w:rsidR="00A25060" w:rsidRPr="001E36B3" w:rsidRDefault="00A25060" w:rsidP="00A25060">
      <w:pPr>
        <w:spacing w:after="0"/>
      </w:pPr>
      <w:r w:rsidRPr="001E36B3">
        <w:t>The following diagram () illustrates the flow of activities to be performed during Task 3. The simulation environment will be built using existing facilities at NLR:</w:t>
      </w:r>
    </w:p>
    <w:p w:rsidR="00A25060" w:rsidRPr="001E36B3" w:rsidRDefault="00A25060" w:rsidP="001A2A13">
      <w:pPr>
        <w:pStyle w:val="ListParagraph"/>
        <w:numPr>
          <w:ilvl w:val="0"/>
          <w:numId w:val="7"/>
        </w:numPr>
      </w:pPr>
      <w:r w:rsidRPr="001E36B3">
        <w:t>The NLR ATC Research Simulator (NARSIM);</w:t>
      </w:r>
    </w:p>
    <w:p w:rsidR="00A25060" w:rsidRPr="001E36B3" w:rsidRDefault="00A25060" w:rsidP="001A2A13">
      <w:pPr>
        <w:pStyle w:val="ListParagraph"/>
        <w:numPr>
          <w:ilvl w:val="0"/>
          <w:numId w:val="7"/>
        </w:numPr>
      </w:pPr>
      <w:r w:rsidRPr="001E36B3">
        <w:t>The Multi UAS Supervision Testbed (MUST).</w:t>
      </w:r>
    </w:p>
    <w:p w:rsidR="00A25060" w:rsidRPr="001E36B3" w:rsidRDefault="00A25060" w:rsidP="00A25060">
      <w:r w:rsidRPr="001E36B3">
        <w:t>Having established this facility and fully tested it, Task 3 will then define the Simulation Scenarios and vignettes required to model the RPAS Scenarios.</w:t>
      </w:r>
      <w:r w:rsidRPr="001E36B3">
        <w:rPr>
          <w:rFonts w:ascii="Calibri" w:hAnsi="Calibri" w:cs="Calibri"/>
        </w:rPr>
        <w:t xml:space="preserve"> </w:t>
      </w:r>
      <w:r w:rsidRPr="001E36B3">
        <w:t xml:space="preserve">Each scenario will run in a simulation environment as provided by the NLR NARSIM. The scenario will be run completely, starting from the zero-situation, where the goal of the exercise has not yet started. Simulations run in real-time with experienced air traffic </w:t>
      </w:r>
      <w:r w:rsidR="00EE73C2">
        <w:t>controller</w:t>
      </w:r>
      <w:r w:rsidR="00EE73C2" w:rsidRPr="001E36B3">
        <w:t>s’</w:t>
      </w:r>
      <w:r w:rsidRPr="001E36B3">
        <w:t xml:space="preserve"> in-the-loop. Traffic will be handled by pseudo-pilots, who can handle multiple aircraft in the simulation. </w:t>
      </w:r>
      <w:r w:rsidR="00130D92">
        <w:t>T</w:t>
      </w:r>
      <w:r w:rsidRPr="001E36B3">
        <w:t>he RPAS-pilot will be handling the MALE RPAS us</w:t>
      </w:r>
      <w:r w:rsidR="00EE5C5D">
        <w:t>ing</w:t>
      </w:r>
      <w:r w:rsidRPr="001E36B3">
        <w:t xml:space="preserve"> the MUST piloting station.</w:t>
      </w:r>
    </w:p>
    <w:p w:rsidR="00A25060" w:rsidRPr="001E36B3" w:rsidRDefault="00A25060" w:rsidP="00A25060">
      <w:pPr>
        <w:keepNext/>
        <w:jc w:val="center"/>
      </w:pPr>
      <w:r w:rsidRPr="001E36B3">
        <w:rPr>
          <w:noProof/>
          <w:lang w:eastAsia="en-GB"/>
        </w:rPr>
        <w:drawing>
          <wp:inline distT="0" distB="0" distL="0" distR="0" wp14:anchorId="6C333FE2" wp14:editId="6C333FE3">
            <wp:extent cx="5760720" cy="688299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6882991"/>
                    </a:xfrm>
                    <a:prstGeom prst="rect">
                      <a:avLst/>
                    </a:prstGeom>
                    <a:noFill/>
                    <a:ln>
                      <a:noFill/>
                    </a:ln>
                  </pic:spPr>
                </pic:pic>
              </a:graphicData>
            </a:graphic>
          </wp:inline>
        </w:drawing>
      </w:r>
    </w:p>
    <w:p w:rsidR="00A25060" w:rsidRPr="001E36B3" w:rsidRDefault="00A25060" w:rsidP="00A25060">
      <w:pPr>
        <w:pStyle w:val="Caption"/>
        <w:jc w:val="center"/>
      </w:pPr>
      <w:bookmarkStart w:id="727" w:name="_Toc516147219"/>
      <w:bookmarkStart w:id="728" w:name="_Toc516151944"/>
      <w:bookmarkStart w:id="729" w:name="_Toc516154076"/>
      <w:bookmarkStart w:id="730" w:name="_Toc521409020"/>
      <w:r w:rsidRPr="001E36B3">
        <w:t xml:space="preserve">Figure </w:t>
      </w:r>
      <w:r w:rsidRPr="001E36B3">
        <w:fldChar w:fldCharType="begin"/>
      </w:r>
      <w:r w:rsidRPr="001E36B3">
        <w:instrText xml:space="preserve"> SEQ Figure \* ARABIC </w:instrText>
      </w:r>
      <w:r w:rsidRPr="001E36B3">
        <w:fldChar w:fldCharType="separate"/>
      </w:r>
      <w:r w:rsidR="00104D83">
        <w:rPr>
          <w:noProof/>
        </w:rPr>
        <w:t>9</w:t>
      </w:r>
      <w:r w:rsidRPr="001E36B3">
        <w:fldChar w:fldCharType="end"/>
      </w:r>
      <w:r w:rsidRPr="001E36B3">
        <w:t xml:space="preserve"> </w:t>
      </w:r>
      <w:r w:rsidR="00801170" w:rsidRPr="00801170">
        <w:t>–</w:t>
      </w:r>
      <w:r w:rsidRPr="001E36B3">
        <w:t xml:space="preserve"> Flow of activities during Task 3</w:t>
      </w:r>
      <w:bookmarkEnd w:id="727"/>
      <w:bookmarkEnd w:id="728"/>
      <w:bookmarkEnd w:id="729"/>
      <w:bookmarkEnd w:id="730"/>
    </w:p>
    <w:p w:rsidR="00A25060" w:rsidRPr="001E36B3" w:rsidRDefault="00A25060" w:rsidP="00A25060">
      <w:pPr>
        <w:pStyle w:val="Heading3"/>
      </w:pPr>
      <w:bookmarkStart w:id="731" w:name="_Toc515457010"/>
      <w:bookmarkStart w:id="732" w:name="_Toc515530495"/>
      <w:bookmarkStart w:id="733" w:name="_Toc516151971"/>
      <w:bookmarkStart w:id="734" w:name="_Toc516154103"/>
      <w:bookmarkStart w:id="735" w:name="_Toc521408997"/>
      <w:r w:rsidRPr="001E36B3">
        <w:t>Task 3.1a – Simulation Set-Up (Facilities)</w:t>
      </w:r>
      <w:bookmarkEnd w:id="731"/>
      <w:bookmarkEnd w:id="732"/>
      <w:bookmarkEnd w:id="733"/>
      <w:bookmarkEnd w:id="734"/>
      <w:bookmarkEnd w:id="735"/>
    </w:p>
    <w:p w:rsidR="00A25060" w:rsidRPr="001E36B3" w:rsidRDefault="00A25060" w:rsidP="00A25060">
      <w:r w:rsidRPr="001E36B3">
        <w:t>In this task, the facility will be set up, consisting of the elements as described above. Included are set-up of the working positions for controllers (which controller will be responsible for what part of the airspace), the RPAS pilot and pseudo-pilots. Also included in this task is the set-up of the geographical area (NL and UK FIR) in the simulation facilities.</w:t>
      </w:r>
    </w:p>
    <w:p w:rsidR="00A25060" w:rsidRPr="001E36B3" w:rsidRDefault="00A25060" w:rsidP="00A25060">
      <w:pPr>
        <w:pStyle w:val="Heading3"/>
      </w:pPr>
      <w:bookmarkStart w:id="736" w:name="_Toc515457011"/>
      <w:bookmarkStart w:id="737" w:name="_Toc515530496"/>
      <w:bookmarkStart w:id="738" w:name="_Toc516151972"/>
      <w:bookmarkStart w:id="739" w:name="_Toc516154104"/>
      <w:bookmarkStart w:id="740" w:name="_Toc521408998"/>
      <w:r w:rsidRPr="001E36B3">
        <w:t>Task 3.1b – Simulation Set-Up (Campaign)</w:t>
      </w:r>
      <w:bookmarkEnd w:id="736"/>
      <w:bookmarkEnd w:id="737"/>
      <w:bookmarkEnd w:id="738"/>
      <w:bookmarkEnd w:id="739"/>
      <w:bookmarkEnd w:id="740"/>
    </w:p>
    <w:p w:rsidR="00A25060" w:rsidRPr="001E36B3" w:rsidRDefault="00A25060" w:rsidP="00A25060">
      <w:r w:rsidRPr="001E36B3">
        <w:t xml:space="preserve">In this task, the simulations will be performed. All organisational issues are described in the Simulation Plan in chapter </w:t>
      </w:r>
      <w:r w:rsidRPr="001E36B3">
        <w:fldChar w:fldCharType="begin"/>
      </w:r>
      <w:r w:rsidRPr="001E36B3">
        <w:instrText xml:space="preserve"> REF _Ref514847230 \r \h </w:instrText>
      </w:r>
      <w:r w:rsidRPr="001E36B3">
        <w:fldChar w:fldCharType="separate"/>
      </w:r>
      <w:r w:rsidR="00104D83">
        <w:t>3</w:t>
      </w:r>
      <w:r w:rsidRPr="001E36B3">
        <w:fldChar w:fldCharType="end"/>
      </w:r>
      <w:r w:rsidRPr="001E36B3">
        <w:t xml:space="preserve"> of this document.</w:t>
      </w:r>
    </w:p>
    <w:p w:rsidR="00A25060" w:rsidRPr="001E36B3" w:rsidRDefault="00A25060" w:rsidP="00A25060">
      <w:pPr>
        <w:pStyle w:val="Heading2"/>
      </w:pPr>
      <w:bookmarkStart w:id="741" w:name="_Toc515530497"/>
      <w:bookmarkStart w:id="742" w:name="_Ref515455113"/>
      <w:bookmarkStart w:id="743" w:name="_Toc515457012"/>
      <w:bookmarkStart w:id="744" w:name="_Toc515530498"/>
      <w:bookmarkStart w:id="745" w:name="_Toc516151973"/>
      <w:bookmarkStart w:id="746" w:name="_Toc516154105"/>
      <w:bookmarkStart w:id="747" w:name="_Toc521408999"/>
      <w:bookmarkEnd w:id="741"/>
      <w:r w:rsidRPr="001E36B3">
        <w:t>Simulation set up</w:t>
      </w:r>
      <w:bookmarkEnd w:id="742"/>
      <w:bookmarkEnd w:id="743"/>
      <w:bookmarkEnd w:id="744"/>
      <w:bookmarkEnd w:id="745"/>
      <w:bookmarkEnd w:id="746"/>
      <w:bookmarkEnd w:id="747"/>
    </w:p>
    <w:p w:rsidR="00A25060" w:rsidRPr="001E36B3" w:rsidRDefault="00A25060" w:rsidP="00A25060">
      <w:pPr>
        <w:spacing w:after="0"/>
      </w:pPr>
      <w:r w:rsidRPr="001E36B3">
        <w:t>Actors involved</w:t>
      </w:r>
      <w:r w:rsidR="00B97B77">
        <w:t xml:space="preserve"> in the SIRENS simulations</w:t>
      </w:r>
      <w:r w:rsidRPr="001E36B3">
        <w:t xml:space="preserve"> are</w:t>
      </w:r>
    </w:p>
    <w:p w:rsidR="00A25060" w:rsidRDefault="00A25060" w:rsidP="001A2A13">
      <w:pPr>
        <w:pStyle w:val="ListParagraph"/>
        <w:numPr>
          <w:ilvl w:val="0"/>
          <w:numId w:val="11"/>
        </w:numPr>
      </w:pPr>
      <w:r w:rsidRPr="001E36B3">
        <w:t>Two air traffic controllers</w:t>
      </w:r>
    </w:p>
    <w:p w:rsidR="000A64B8" w:rsidRPr="001E36B3" w:rsidRDefault="000A64B8" w:rsidP="000A64B8">
      <w:pPr>
        <w:pStyle w:val="ListParagraph"/>
        <w:ind w:left="360"/>
      </w:pPr>
      <w:r>
        <w:t xml:space="preserve">Air Traffic Controllers will be organising the flight of the MALE RPAS in the other traffic. Their task is to ensure a safe and efficient traffic flow for all aircraft, including the RPAS. They will be using the NARSIM simulator. In each simulation run, two controllers will participate. Depending on the scenario, they will be handing an en-route (ACC = Area Control </w:t>
      </w:r>
      <w:r w:rsidR="00013E93">
        <w:t>Centre</w:t>
      </w:r>
      <w:r>
        <w:t xml:space="preserve">) or </w:t>
      </w:r>
      <w:r w:rsidR="00EC2321">
        <w:t>approach</w:t>
      </w:r>
      <w:r>
        <w:t xml:space="preserve"> (APP = Approach)</w:t>
      </w:r>
      <w:r w:rsidRPr="000A64B8">
        <w:t xml:space="preserve"> </w:t>
      </w:r>
      <w:r>
        <w:t xml:space="preserve">position. </w:t>
      </w:r>
    </w:p>
    <w:p w:rsidR="00A25060" w:rsidRPr="001E36B3" w:rsidRDefault="00A25060" w:rsidP="001A2A13">
      <w:pPr>
        <w:pStyle w:val="ListParagraph"/>
        <w:numPr>
          <w:ilvl w:val="0"/>
          <w:numId w:val="11"/>
        </w:numPr>
      </w:pPr>
      <w:r w:rsidRPr="001E36B3">
        <w:t>One RPAS pilot</w:t>
      </w:r>
      <w:r w:rsidR="000A64B8">
        <w:br/>
        <w:t xml:space="preserve">The RPAS pilot will be using the MUST facility. One pilot will be able to control one or two RPAS, through the RPAS </w:t>
      </w:r>
      <w:r w:rsidR="00EC2321">
        <w:t xml:space="preserve">Remote Pilot </w:t>
      </w:r>
      <w:r w:rsidR="000A64B8">
        <w:t>Station (</w:t>
      </w:r>
      <w:r w:rsidR="00EC2321">
        <w:t>RP</w:t>
      </w:r>
      <w:r w:rsidR="000A64B8">
        <w:t xml:space="preserve">S). </w:t>
      </w:r>
      <w:r w:rsidR="00B97B77">
        <w:t>The RPAS pilot has contact with the air traffic controllers through a simulated voice communication over R/T to respond to ATC instructions. In case of problems with the R/T, a back-up phone line is available.</w:t>
      </w:r>
    </w:p>
    <w:p w:rsidR="00A25060" w:rsidRPr="001E36B3" w:rsidRDefault="009B3F48" w:rsidP="001A2A13">
      <w:pPr>
        <w:pStyle w:val="ListParagraph"/>
        <w:numPr>
          <w:ilvl w:val="0"/>
          <w:numId w:val="11"/>
        </w:numPr>
      </w:pPr>
      <w:r>
        <w:t>Two or three</w:t>
      </w:r>
      <w:r w:rsidR="00A25060" w:rsidRPr="001E36B3">
        <w:t xml:space="preserve"> pseudo pilot</w:t>
      </w:r>
      <w:r w:rsidR="00EC2321">
        <w:t>s</w:t>
      </w:r>
      <w:r w:rsidR="00A25060" w:rsidRPr="001E36B3">
        <w:t xml:space="preserve"> (for piloting the other traffic</w:t>
      </w:r>
      <w:r w:rsidR="006F3E13" w:rsidRPr="001E36B3">
        <w:t xml:space="preserve">) </w:t>
      </w:r>
      <w:r w:rsidR="000A64B8">
        <w:br/>
        <w:t xml:space="preserve">The pseudo pilots will </w:t>
      </w:r>
      <w:r w:rsidR="00B97B77">
        <w:t>steer</w:t>
      </w:r>
      <w:r w:rsidR="000A64B8">
        <w:t xml:space="preserve"> traffic in the vicinity of the RPAS</w:t>
      </w:r>
      <w:r w:rsidR="00B97B77">
        <w:t>, from the ATC instructions. They will be using the NARSIM simulator with a dedicated simpli</w:t>
      </w:r>
      <w:r w:rsidR="00013E93">
        <w:t>fi</w:t>
      </w:r>
      <w:r w:rsidR="00B97B77">
        <w:t>ed aircraft control panel. They are in contact with the air traffic controllers through simulated R/T.</w:t>
      </w:r>
    </w:p>
    <w:p w:rsidR="00A25060" w:rsidRPr="001E36B3" w:rsidRDefault="00A25060" w:rsidP="001A2A13">
      <w:pPr>
        <w:pStyle w:val="ListParagraph"/>
        <w:numPr>
          <w:ilvl w:val="0"/>
          <w:numId w:val="11"/>
        </w:numPr>
      </w:pPr>
      <w:r w:rsidRPr="001E36B3">
        <w:t>One supervisor</w:t>
      </w:r>
      <w:r w:rsidR="00B97B77">
        <w:br/>
        <w:t xml:space="preserve">The simulation supervisor will act as ATC supervisor as well. As simulation supervisor, he will be able to start and stop the simulation and, if necessary, influence the simulation to initiate </w:t>
      </w:r>
      <w:r w:rsidR="00BB4CF6">
        <w:t xml:space="preserve">scripted </w:t>
      </w:r>
      <w:r w:rsidR="00B97B77">
        <w:t>event</w:t>
      </w:r>
      <w:r w:rsidR="00BB4CF6">
        <w:t>s</w:t>
      </w:r>
      <w:r w:rsidR="00B97B77">
        <w:t>. As ATC supervisor, he will talk with the Air Traffic Controller in case of contingency situations. He will also be the point of contact for the RPAS pilot in case a land telephone line needs to be used. He may transfer the line to the Air Traffic Controller.</w:t>
      </w:r>
    </w:p>
    <w:p w:rsidR="00A25060" w:rsidRDefault="00A25060" w:rsidP="00A25060">
      <w:r w:rsidRPr="00B31C57">
        <w:t>An overview of the simulation environment is given in</w:t>
      </w:r>
      <w:r w:rsidR="00013E93" w:rsidRPr="00B31C57">
        <w:t xml:space="preserve"> </w:t>
      </w:r>
      <w:r w:rsidR="008E6331">
        <w:fldChar w:fldCharType="begin"/>
      </w:r>
      <w:r w:rsidR="008E6331">
        <w:instrText xml:space="preserve"> REF _Ref518549302 \h </w:instrText>
      </w:r>
      <w:r w:rsidR="008E6331">
        <w:fldChar w:fldCharType="separate"/>
      </w:r>
      <w:r w:rsidR="00104D83" w:rsidRPr="001E36B3">
        <w:t xml:space="preserve">Figure </w:t>
      </w:r>
      <w:r w:rsidR="00104D83">
        <w:rPr>
          <w:noProof/>
        </w:rPr>
        <w:t>10</w:t>
      </w:r>
      <w:r w:rsidR="008E6331">
        <w:fldChar w:fldCharType="end"/>
      </w:r>
      <w:r w:rsidRPr="00B31C57">
        <w:t xml:space="preserve">. </w:t>
      </w:r>
      <w:r w:rsidR="00B97B77" w:rsidRPr="00B31C57">
        <w:t>A</w:t>
      </w:r>
      <w:r w:rsidRPr="00B31C57">
        <w:t xml:space="preserve"> detailed overview of these facilities </w:t>
      </w:r>
      <w:r w:rsidR="00EC2321">
        <w:t>is</w:t>
      </w:r>
      <w:r w:rsidRPr="00B31C57">
        <w:t xml:space="preserve"> in chapter </w:t>
      </w:r>
      <w:r w:rsidR="00B97B77" w:rsidRPr="00B31C57">
        <w:fldChar w:fldCharType="begin"/>
      </w:r>
      <w:r w:rsidR="00B97B77" w:rsidRPr="00B31C57">
        <w:instrText xml:space="preserve"> REF _Ref515525241 \r \h </w:instrText>
      </w:r>
      <w:r w:rsidR="00B97B77">
        <w:instrText xml:space="preserve"> \* MERGEFORMAT </w:instrText>
      </w:r>
      <w:r w:rsidR="00B97B77" w:rsidRPr="00B31C57">
        <w:fldChar w:fldCharType="separate"/>
      </w:r>
      <w:r w:rsidR="00104D83">
        <w:t>5</w:t>
      </w:r>
      <w:r w:rsidR="00B97B77" w:rsidRPr="00B31C57">
        <w:fldChar w:fldCharType="end"/>
      </w:r>
      <w:r w:rsidRPr="00B31C57">
        <w:t>.</w:t>
      </w:r>
    </w:p>
    <w:p w:rsidR="00A25060" w:rsidRPr="001E36B3" w:rsidRDefault="00A25060" w:rsidP="00A25060"/>
    <w:p w:rsidR="00A25060" w:rsidRPr="001E36B3" w:rsidRDefault="00A25060" w:rsidP="00A25060">
      <w:pPr>
        <w:keepNext/>
        <w:jc w:val="center"/>
      </w:pPr>
      <w:r w:rsidRPr="001E36B3">
        <w:rPr>
          <w:noProof/>
          <w:lang w:eastAsia="en-GB"/>
        </w:rPr>
        <w:drawing>
          <wp:inline distT="0" distB="0" distL="0" distR="0" wp14:anchorId="6C333FE4" wp14:editId="27BD650A">
            <wp:extent cx="5934075" cy="445055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44160" cy="4458119"/>
                    </a:xfrm>
                    <a:prstGeom prst="rect">
                      <a:avLst/>
                    </a:prstGeom>
                    <a:noFill/>
                  </pic:spPr>
                </pic:pic>
              </a:graphicData>
            </a:graphic>
          </wp:inline>
        </w:drawing>
      </w:r>
    </w:p>
    <w:p w:rsidR="00A25060" w:rsidRDefault="00A25060" w:rsidP="00A25060">
      <w:pPr>
        <w:pStyle w:val="Caption"/>
        <w:jc w:val="center"/>
      </w:pPr>
      <w:bookmarkStart w:id="748" w:name="_Ref515523682"/>
      <w:bookmarkStart w:id="749" w:name="_Ref518549302"/>
      <w:bookmarkStart w:id="750" w:name="_Toc516145815"/>
      <w:bookmarkStart w:id="751" w:name="_Toc516147220"/>
      <w:bookmarkStart w:id="752" w:name="_Toc516151945"/>
      <w:bookmarkStart w:id="753" w:name="_Toc516154077"/>
      <w:bookmarkStart w:id="754" w:name="_Toc521409021"/>
      <w:r w:rsidRPr="001E36B3">
        <w:t xml:space="preserve">Figure </w:t>
      </w:r>
      <w:r w:rsidRPr="001E36B3">
        <w:fldChar w:fldCharType="begin"/>
      </w:r>
      <w:r w:rsidRPr="001E36B3">
        <w:instrText xml:space="preserve"> SEQ Figure \* ARABIC </w:instrText>
      </w:r>
      <w:r w:rsidRPr="001E36B3">
        <w:fldChar w:fldCharType="separate"/>
      </w:r>
      <w:r w:rsidR="00104D83">
        <w:rPr>
          <w:noProof/>
        </w:rPr>
        <w:t>10</w:t>
      </w:r>
      <w:r w:rsidRPr="001E36B3">
        <w:fldChar w:fldCharType="end"/>
      </w:r>
      <w:bookmarkEnd w:id="748"/>
      <w:bookmarkEnd w:id="749"/>
      <w:r w:rsidRPr="001E36B3">
        <w:t xml:space="preserve"> </w:t>
      </w:r>
      <w:r w:rsidR="00801170" w:rsidRPr="00801170">
        <w:t>–</w:t>
      </w:r>
      <w:r w:rsidRPr="001E36B3">
        <w:t xml:space="preserve"> Overview of the simulation set-up</w:t>
      </w:r>
      <w:bookmarkEnd w:id="750"/>
      <w:bookmarkEnd w:id="751"/>
      <w:bookmarkEnd w:id="752"/>
      <w:bookmarkEnd w:id="753"/>
      <w:bookmarkEnd w:id="754"/>
    </w:p>
    <w:p w:rsidR="00782EDE" w:rsidRDefault="00782EDE" w:rsidP="00D04778">
      <w:pPr>
        <w:spacing w:after="0"/>
      </w:pPr>
      <w:r w:rsidRPr="00782EDE">
        <w:t xml:space="preserve">In order to comply with the specific elements in the Implementation Scenarios, the </w:t>
      </w:r>
      <w:r>
        <w:t>simulation facilities must be able to accommodate for a number of special situations, of which the most important are:</w:t>
      </w:r>
    </w:p>
    <w:p w:rsidR="00782EDE" w:rsidRDefault="00782EDE" w:rsidP="001A2A13">
      <w:pPr>
        <w:pStyle w:val="ListParagraph"/>
        <w:numPr>
          <w:ilvl w:val="0"/>
          <w:numId w:val="40"/>
        </w:numPr>
      </w:pPr>
      <w:r>
        <w:t>Emergency procedures must be carried out;</w:t>
      </w:r>
    </w:p>
    <w:p w:rsidR="00782EDE" w:rsidRDefault="00013E93" w:rsidP="001A2A13">
      <w:pPr>
        <w:pStyle w:val="ListParagraph"/>
        <w:numPr>
          <w:ilvl w:val="0"/>
          <w:numId w:val="40"/>
        </w:numPr>
      </w:pPr>
      <w:r>
        <w:t>Communication</w:t>
      </w:r>
      <w:r w:rsidR="00782EDE">
        <w:t xml:space="preserve"> must allow for use of a telephone between the RPAS pilot and the ATC;</w:t>
      </w:r>
    </w:p>
    <w:p w:rsidR="00782EDE" w:rsidRDefault="00782EDE" w:rsidP="001A2A13">
      <w:pPr>
        <w:pStyle w:val="ListParagraph"/>
        <w:numPr>
          <w:ilvl w:val="0"/>
          <w:numId w:val="40"/>
        </w:numPr>
      </w:pPr>
      <w:r>
        <w:t>Poor R/T communications (2/5) must be possible to simulate;</w:t>
      </w:r>
    </w:p>
    <w:p w:rsidR="00782EDE" w:rsidRDefault="00782EDE" w:rsidP="001A2A13">
      <w:pPr>
        <w:pStyle w:val="ListParagraph"/>
        <w:numPr>
          <w:ilvl w:val="0"/>
          <w:numId w:val="40"/>
        </w:numPr>
      </w:pPr>
      <w:r>
        <w:t>A change of transponder code must be possible;</w:t>
      </w:r>
    </w:p>
    <w:p w:rsidR="00782EDE" w:rsidRDefault="00782EDE" w:rsidP="001A2A13">
      <w:pPr>
        <w:pStyle w:val="ListParagraph"/>
        <w:numPr>
          <w:ilvl w:val="0"/>
          <w:numId w:val="40"/>
        </w:numPr>
      </w:pPr>
      <w:r>
        <w:t>The aircraft must know its exact GPS-position.</w:t>
      </w:r>
    </w:p>
    <w:p w:rsidR="00A25060" w:rsidRPr="001E36B3" w:rsidRDefault="00A25060" w:rsidP="00A25060">
      <w:pPr>
        <w:pStyle w:val="Heading2"/>
      </w:pPr>
      <w:bookmarkStart w:id="755" w:name="_Toc515530499"/>
      <w:bookmarkStart w:id="756" w:name="_Toc515530500"/>
      <w:bookmarkStart w:id="757" w:name="_Toc515457014"/>
      <w:bookmarkStart w:id="758" w:name="_Toc515530503"/>
      <w:bookmarkStart w:id="759" w:name="_Toc516151974"/>
      <w:bookmarkStart w:id="760" w:name="_Toc516154106"/>
      <w:bookmarkStart w:id="761" w:name="_Toc521409000"/>
      <w:bookmarkEnd w:id="755"/>
      <w:bookmarkEnd w:id="756"/>
      <w:r w:rsidRPr="001E36B3">
        <w:t>Sche</w:t>
      </w:r>
      <w:r w:rsidR="004A3D05">
        <w:t xml:space="preserve">dule for the </w:t>
      </w:r>
      <w:r w:rsidRPr="001E36B3">
        <w:t>simulation days</w:t>
      </w:r>
      <w:bookmarkEnd w:id="757"/>
      <w:bookmarkEnd w:id="758"/>
      <w:bookmarkEnd w:id="759"/>
      <w:bookmarkEnd w:id="760"/>
      <w:bookmarkEnd w:id="761"/>
    </w:p>
    <w:p w:rsidR="00A25060" w:rsidRPr="001E36B3" w:rsidRDefault="00A25060" w:rsidP="00A25060">
      <w:r w:rsidRPr="001E36B3">
        <w:t>Three simulation days are scheduled, where the simulations will be carried out in increasingly complex environment. Each run is preceded with a briefing and is followed by a short interview with all participants. At the end of the simulation campaign, a longer briefing is planned.</w:t>
      </w:r>
    </w:p>
    <w:p w:rsidR="000A64B8" w:rsidRPr="001E36B3" w:rsidRDefault="000A64B8" w:rsidP="000A64B8">
      <w:r>
        <w:t>Visitors will be welcome during the simulation days.</w:t>
      </w:r>
    </w:p>
    <w:p w:rsidR="00A25060" w:rsidRDefault="00A25060" w:rsidP="000A64B8">
      <w:r w:rsidRPr="001E36B3">
        <w:t xml:space="preserve">The schedule gives the possibility to run nine simulations; </w:t>
      </w:r>
      <w:r w:rsidR="005F160F">
        <w:fldChar w:fldCharType="begin"/>
      </w:r>
      <w:r w:rsidR="005F160F">
        <w:instrText xml:space="preserve"> REF _Ref515523253 \h </w:instrText>
      </w:r>
      <w:r w:rsidR="005F160F">
        <w:fldChar w:fldCharType="separate"/>
      </w:r>
      <w:r w:rsidR="00104D83" w:rsidRPr="005B07D3">
        <w:t xml:space="preserve">Table </w:t>
      </w:r>
      <w:r w:rsidR="00104D83">
        <w:rPr>
          <w:noProof/>
        </w:rPr>
        <w:t>5</w:t>
      </w:r>
      <w:r w:rsidR="005F160F">
        <w:fldChar w:fldCharType="end"/>
      </w:r>
      <w:r w:rsidRPr="001E36B3">
        <w:t xml:space="preserve"> gives an overview of the simulation days. Timing</w:t>
      </w:r>
      <w:r w:rsidR="005F160F">
        <w:t xml:space="preserve"> is </w:t>
      </w:r>
      <w:r w:rsidR="00013E93">
        <w:t>indicative</w:t>
      </w:r>
      <w:r w:rsidR="005F160F">
        <w:t>; exact timing</w:t>
      </w:r>
      <w:r w:rsidRPr="001E36B3">
        <w:t xml:space="preserve"> </w:t>
      </w:r>
      <w:r w:rsidR="005F160F">
        <w:t>will depend on progress made and discussions.  During the simulation days, some scenarios may be switched, if considered more suitable</w:t>
      </w:r>
      <w:r w:rsidR="00782EDE">
        <w:t>; while some scenarios do not necessarily require a full run. Specifically, scenarios 7,</w:t>
      </w:r>
      <w:r w:rsidR="00013E93">
        <w:t xml:space="preserve"> </w:t>
      </w:r>
      <w:r w:rsidR="00782EDE">
        <w:t>8 and 10 can be included in any of the other scenarios.</w:t>
      </w:r>
    </w:p>
    <w:p w:rsidR="005F160F" w:rsidRDefault="005F160F" w:rsidP="005F160F">
      <w:r w:rsidRPr="001E36B3">
        <w:t>For the simulations, two operational air traffic controllers will be involved</w:t>
      </w:r>
      <w:r>
        <w:t xml:space="preserve"> and one RPAS ground station pilot; all experienced to the task at hand.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2168"/>
        <w:gridCol w:w="2700"/>
        <w:gridCol w:w="2320"/>
      </w:tblGrid>
      <w:tr w:rsidR="00A25060" w:rsidRPr="001E36B3" w:rsidTr="00E80143">
        <w:trPr>
          <w:jc w:val="center"/>
        </w:trPr>
        <w:tc>
          <w:tcPr>
            <w:tcW w:w="1991" w:type="dxa"/>
          </w:tcPr>
          <w:p w:rsidR="00A25060" w:rsidRPr="001E36B3" w:rsidRDefault="00A25060" w:rsidP="000C4B6D">
            <w:pPr>
              <w:keepNext/>
              <w:spacing w:line="240" w:lineRule="auto"/>
              <w:jc w:val="center"/>
              <w:rPr>
                <w:b/>
                <w:sz w:val="20"/>
                <w:u w:val="single"/>
              </w:rPr>
            </w:pPr>
            <w:r w:rsidRPr="001E36B3">
              <w:rPr>
                <w:b/>
                <w:sz w:val="20"/>
                <w:u w:val="single"/>
              </w:rPr>
              <w:t>Day</w:t>
            </w:r>
          </w:p>
        </w:tc>
        <w:tc>
          <w:tcPr>
            <w:tcW w:w="2168" w:type="dxa"/>
          </w:tcPr>
          <w:p w:rsidR="00A25060" w:rsidRPr="001E36B3" w:rsidRDefault="00A25060" w:rsidP="000C4B6D">
            <w:pPr>
              <w:keepNext/>
              <w:spacing w:line="240" w:lineRule="auto"/>
              <w:jc w:val="center"/>
              <w:rPr>
                <w:b/>
                <w:sz w:val="20"/>
                <w:u w:val="single"/>
              </w:rPr>
            </w:pPr>
            <w:r w:rsidRPr="001E36B3">
              <w:rPr>
                <w:b/>
                <w:sz w:val="20"/>
                <w:u w:val="single"/>
              </w:rPr>
              <w:t>Time</w:t>
            </w:r>
          </w:p>
        </w:tc>
        <w:tc>
          <w:tcPr>
            <w:tcW w:w="2700" w:type="dxa"/>
          </w:tcPr>
          <w:p w:rsidR="00A25060" w:rsidRPr="001E36B3" w:rsidRDefault="00A25060" w:rsidP="000C4B6D">
            <w:pPr>
              <w:keepNext/>
              <w:spacing w:line="240" w:lineRule="auto"/>
              <w:jc w:val="center"/>
              <w:rPr>
                <w:b/>
                <w:sz w:val="20"/>
                <w:u w:val="single"/>
              </w:rPr>
            </w:pPr>
            <w:r w:rsidRPr="001E36B3">
              <w:rPr>
                <w:b/>
                <w:sz w:val="20"/>
                <w:u w:val="single"/>
              </w:rPr>
              <w:t>Action</w:t>
            </w:r>
          </w:p>
        </w:tc>
        <w:tc>
          <w:tcPr>
            <w:tcW w:w="2320" w:type="dxa"/>
          </w:tcPr>
          <w:p w:rsidR="00A25060" w:rsidRPr="001E36B3" w:rsidRDefault="00A25060" w:rsidP="000C4B6D">
            <w:pPr>
              <w:keepNext/>
              <w:spacing w:line="240" w:lineRule="auto"/>
              <w:jc w:val="center"/>
              <w:rPr>
                <w:b/>
                <w:sz w:val="20"/>
                <w:u w:val="single"/>
              </w:rPr>
            </w:pPr>
            <w:r w:rsidRPr="001E36B3">
              <w:rPr>
                <w:b/>
                <w:sz w:val="20"/>
                <w:u w:val="single"/>
              </w:rPr>
              <w:t>Involved Participants</w:t>
            </w:r>
          </w:p>
        </w:tc>
      </w:tr>
      <w:tr w:rsidR="00A25060" w:rsidRPr="001E36B3" w:rsidTr="00E80143">
        <w:trPr>
          <w:jc w:val="center"/>
        </w:trPr>
        <w:tc>
          <w:tcPr>
            <w:tcW w:w="1991" w:type="dxa"/>
            <w:vMerge w:val="restart"/>
          </w:tcPr>
          <w:p w:rsidR="00A25060" w:rsidRPr="001E36B3" w:rsidRDefault="00A25060" w:rsidP="000C4B6D">
            <w:pPr>
              <w:keepNext/>
              <w:spacing w:line="240" w:lineRule="auto"/>
              <w:jc w:val="center"/>
              <w:rPr>
                <w:sz w:val="20"/>
              </w:rPr>
            </w:pPr>
            <w:r w:rsidRPr="001E36B3">
              <w:rPr>
                <w:sz w:val="20"/>
              </w:rPr>
              <w:t>1</w:t>
            </w:r>
          </w:p>
          <w:p w:rsidR="00A25060" w:rsidRPr="001E36B3" w:rsidRDefault="00A25060" w:rsidP="000C4B6D">
            <w:pPr>
              <w:keepNext/>
              <w:spacing w:line="240" w:lineRule="auto"/>
              <w:jc w:val="center"/>
              <w:rPr>
                <w:sz w:val="20"/>
              </w:rPr>
            </w:pPr>
          </w:p>
          <w:p w:rsidR="00A25060" w:rsidRPr="001E36B3" w:rsidRDefault="00A25060" w:rsidP="000C4B6D">
            <w:pPr>
              <w:keepNext/>
              <w:spacing w:line="240" w:lineRule="auto"/>
              <w:jc w:val="center"/>
              <w:rPr>
                <w:sz w:val="20"/>
              </w:rPr>
            </w:pPr>
          </w:p>
          <w:p w:rsidR="00A25060" w:rsidRPr="001E36B3" w:rsidRDefault="00A25060" w:rsidP="000C4B6D">
            <w:pPr>
              <w:keepNext/>
              <w:spacing w:line="240" w:lineRule="auto"/>
              <w:jc w:val="center"/>
              <w:rPr>
                <w:sz w:val="20"/>
              </w:rPr>
            </w:pPr>
          </w:p>
          <w:p w:rsidR="00A25060" w:rsidRPr="001E36B3" w:rsidRDefault="00A25060" w:rsidP="000C4B6D">
            <w:pPr>
              <w:keepNext/>
              <w:spacing w:line="240" w:lineRule="auto"/>
              <w:jc w:val="center"/>
              <w:rPr>
                <w:sz w:val="20"/>
              </w:rPr>
            </w:pPr>
          </w:p>
        </w:tc>
        <w:tc>
          <w:tcPr>
            <w:tcW w:w="2168" w:type="dxa"/>
            <w:vAlign w:val="center"/>
          </w:tcPr>
          <w:p w:rsidR="00A25060" w:rsidRPr="001E36B3" w:rsidRDefault="00A25060" w:rsidP="000C4B6D">
            <w:pPr>
              <w:keepNext/>
              <w:spacing w:line="240" w:lineRule="auto"/>
              <w:jc w:val="center"/>
              <w:rPr>
                <w:sz w:val="20"/>
              </w:rPr>
            </w:pPr>
            <w:r w:rsidRPr="001E36B3">
              <w:rPr>
                <w:sz w:val="20"/>
              </w:rPr>
              <w:t>09:00 - 11:00</w:t>
            </w:r>
          </w:p>
        </w:tc>
        <w:tc>
          <w:tcPr>
            <w:tcW w:w="2700" w:type="dxa"/>
            <w:vAlign w:val="center"/>
          </w:tcPr>
          <w:p w:rsidR="00A25060" w:rsidRPr="001E36B3" w:rsidRDefault="00A25060" w:rsidP="000C4B6D">
            <w:pPr>
              <w:keepNext/>
              <w:spacing w:line="240" w:lineRule="auto"/>
              <w:rPr>
                <w:sz w:val="20"/>
              </w:rPr>
            </w:pPr>
            <w:r w:rsidRPr="001E36B3">
              <w:rPr>
                <w:sz w:val="20"/>
              </w:rPr>
              <w:t>Introduction of the project and the simulation scenarios, briefing of the participants</w:t>
            </w:r>
          </w:p>
        </w:tc>
        <w:tc>
          <w:tcPr>
            <w:tcW w:w="2320" w:type="dxa"/>
            <w:vAlign w:val="center"/>
          </w:tcPr>
          <w:p w:rsidR="00A25060" w:rsidRPr="001E36B3" w:rsidRDefault="00A25060" w:rsidP="000C4B6D">
            <w:pPr>
              <w:keepNext/>
              <w:spacing w:line="240" w:lineRule="auto"/>
              <w:jc w:val="center"/>
              <w:rPr>
                <w:sz w:val="20"/>
              </w:rPr>
            </w:pPr>
            <w:r w:rsidRPr="001E36B3">
              <w:rPr>
                <w:sz w:val="20"/>
              </w:rPr>
              <w:t>All</w:t>
            </w:r>
          </w:p>
        </w:tc>
      </w:tr>
      <w:tr w:rsidR="00A25060" w:rsidRPr="001E36B3" w:rsidTr="00E80143">
        <w:trPr>
          <w:jc w:val="center"/>
        </w:trPr>
        <w:tc>
          <w:tcPr>
            <w:tcW w:w="1991" w:type="dxa"/>
            <w:vMerge/>
          </w:tcPr>
          <w:p w:rsidR="00A25060" w:rsidRPr="001E36B3" w:rsidRDefault="00A25060" w:rsidP="000C4B6D">
            <w:pPr>
              <w:keepNext/>
              <w:spacing w:line="240" w:lineRule="auto"/>
              <w:jc w:val="center"/>
              <w:rPr>
                <w:sz w:val="20"/>
              </w:rPr>
            </w:pPr>
          </w:p>
        </w:tc>
        <w:tc>
          <w:tcPr>
            <w:tcW w:w="2168" w:type="dxa"/>
            <w:vAlign w:val="center"/>
          </w:tcPr>
          <w:p w:rsidR="00A25060" w:rsidRPr="001E36B3" w:rsidRDefault="00A25060" w:rsidP="000C4B6D">
            <w:pPr>
              <w:keepNext/>
              <w:spacing w:line="240" w:lineRule="auto"/>
              <w:jc w:val="center"/>
              <w:rPr>
                <w:sz w:val="20"/>
              </w:rPr>
            </w:pPr>
            <w:r w:rsidRPr="001E36B3">
              <w:rPr>
                <w:sz w:val="20"/>
              </w:rPr>
              <w:t>11:00 - 12:30</w:t>
            </w:r>
          </w:p>
        </w:tc>
        <w:tc>
          <w:tcPr>
            <w:tcW w:w="2700" w:type="dxa"/>
            <w:vAlign w:val="center"/>
          </w:tcPr>
          <w:p w:rsidR="00A25060" w:rsidRPr="001E36B3" w:rsidRDefault="00A25060" w:rsidP="000C4B6D">
            <w:pPr>
              <w:keepNext/>
              <w:spacing w:line="240" w:lineRule="auto"/>
              <w:rPr>
                <w:sz w:val="20"/>
              </w:rPr>
            </w:pPr>
            <w:r w:rsidRPr="001E36B3">
              <w:rPr>
                <w:sz w:val="20"/>
              </w:rPr>
              <w:t xml:space="preserve">Run </w:t>
            </w:r>
            <w:r w:rsidR="005F160F">
              <w:rPr>
                <w:sz w:val="20"/>
              </w:rPr>
              <w:t xml:space="preserve">familiarisation </w:t>
            </w:r>
            <w:r w:rsidRPr="001E36B3">
              <w:rPr>
                <w:sz w:val="20"/>
              </w:rPr>
              <w:t>scenario</w:t>
            </w:r>
            <w:r w:rsidR="00DC49E6">
              <w:rPr>
                <w:sz w:val="20"/>
              </w:rPr>
              <w:t xml:space="preserve"> 1</w:t>
            </w:r>
            <w:r w:rsidRPr="001E36B3">
              <w:rPr>
                <w:sz w:val="20"/>
              </w:rPr>
              <w:br/>
              <w:t>(benchmark, training)</w:t>
            </w:r>
          </w:p>
        </w:tc>
        <w:tc>
          <w:tcPr>
            <w:tcW w:w="2320" w:type="dxa"/>
            <w:vAlign w:val="center"/>
          </w:tcPr>
          <w:p w:rsidR="00A25060" w:rsidRPr="001E36B3" w:rsidRDefault="00A25060" w:rsidP="000C4B6D">
            <w:pPr>
              <w:keepNext/>
              <w:spacing w:line="240" w:lineRule="auto"/>
              <w:jc w:val="center"/>
              <w:rPr>
                <w:sz w:val="20"/>
              </w:rPr>
            </w:pPr>
            <w:r w:rsidRPr="001E36B3">
              <w:rPr>
                <w:sz w:val="20"/>
              </w:rPr>
              <w:t>All</w:t>
            </w:r>
          </w:p>
        </w:tc>
      </w:tr>
      <w:tr w:rsidR="00A25060" w:rsidRPr="001E36B3" w:rsidTr="00E80143">
        <w:trPr>
          <w:jc w:val="center"/>
        </w:trPr>
        <w:tc>
          <w:tcPr>
            <w:tcW w:w="1991" w:type="dxa"/>
            <w:vMerge/>
          </w:tcPr>
          <w:p w:rsidR="00A25060" w:rsidRPr="001E36B3" w:rsidRDefault="00A25060" w:rsidP="000C4B6D">
            <w:pPr>
              <w:keepNext/>
              <w:spacing w:line="240" w:lineRule="auto"/>
              <w:jc w:val="center"/>
              <w:rPr>
                <w:sz w:val="20"/>
              </w:rPr>
            </w:pPr>
          </w:p>
        </w:tc>
        <w:tc>
          <w:tcPr>
            <w:tcW w:w="2168" w:type="dxa"/>
            <w:vAlign w:val="center"/>
          </w:tcPr>
          <w:p w:rsidR="00A25060" w:rsidRPr="001E36B3" w:rsidRDefault="00A25060" w:rsidP="000C4B6D">
            <w:pPr>
              <w:keepNext/>
              <w:spacing w:line="240" w:lineRule="auto"/>
              <w:jc w:val="center"/>
              <w:rPr>
                <w:sz w:val="20"/>
              </w:rPr>
            </w:pPr>
            <w:r w:rsidRPr="001E36B3">
              <w:rPr>
                <w:sz w:val="20"/>
              </w:rPr>
              <w:t>12:30 - 13:00</w:t>
            </w:r>
          </w:p>
        </w:tc>
        <w:tc>
          <w:tcPr>
            <w:tcW w:w="2700" w:type="dxa"/>
            <w:vAlign w:val="center"/>
          </w:tcPr>
          <w:p w:rsidR="00A25060" w:rsidRPr="001E36B3" w:rsidRDefault="00A25060" w:rsidP="000C4B6D">
            <w:pPr>
              <w:keepNext/>
              <w:spacing w:line="240" w:lineRule="auto"/>
              <w:rPr>
                <w:sz w:val="20"/>
              </w:rPr>
            </w:pPr>
            <w:r w:rsidRPr="001E36B3">
              <w:rPr>
                <w:sz w:val="20"/>
              </w:rPr>
              <w:t>Questionnaire (after run)</w:t>
            </w:r>
          </w:p>
        </w:tc>
        <w:tc>
          <w:tcPr>
            <w:tcW w:w="2320" w:type="dxa"/>
            <w:vAlign w:val="center"/>
          </w:tcPr>
          <w:p w:rsidR="00A25060" w:rsidRPr="001E36B3" w:rsidRDefault="00A25060" w:rsidP="000C4B6D">
            <w:pPr>
              <w:keepNext/>
              <w:spacing w:after="0" w:line="240" w:lineRule="auto"/>
              <w:jc w:val="center"/>
              <w:rPr>
                <w:sz w:val="20"/>
              </w:rPr>
            </w:pPr>
            <w:r w:rsidRPr="001E36B3">
              <w:rPr>
                <w:sz w:val="20"/>
              </w:rPr>
              <w:t>Controller</w:t>
            </w:r>
          </w:p>
          <w:p w:rsidR="00A25060" w:rsidRPr="001E36B3" w:rsidRDefault="00A25060" w:rsidP="000C4B6D">
            <w:pPr>
              <w:keepNext/>
              <w:spacing w:line="240" w:lineRule="auto"/>
              <w:jc w:val="center"/>
              <w:rPr>
                <w:sz w:val="20"/>
              </w:rPr>
            </w:pPr>
            <w:r w:rsidRPr="001E36B3">
              <w:rPr>
                <w:sz w:val="20"/>
              </w:rPr>
              <w:t>RPAS pilot</w:t>
            </w:r>
          </w:p>
        </w:tc>
      </w:tr>
      <w:tr w:rsidR="00A25060" w:rsidRPr="001E36B3" w:rsidTr="00E80143">
        <w:trPr>
          <w:jc w:val="center"/>
        </w:trPr>
        <w:tc>
          <w:tcPr>
            <w:tcW w:w="1991" w:type="dxa"/>
            <w:vMerge/>
          </w:tcPr>
          <w:p w:rsidR="00A25060" w:rsidRPr="001E36B3" w:rsidRDefault="00A25060" w:rsidP="000C4B6D">
            <w:pPr>
              <w:keepNext/>
              <w:spacing w:line="240" w:lineRule="auto"/>
              <w:jc w:val="center"/>
              <w:rPr>
                <w:sz w:val="20"/>
              </w:rPr>
            </w:pPr>
          </w:p>
        </w:tc>
        <w:tc>
          <w:tcPr>
            <w:tcW w:w="2168" w:type="dxa"/>
            <w:vAlign w:val="center"/>
          </w:tcPr>
          <w:p w:rsidR="00A25060" w:rsidRPr="001E36B3" w:rsidRDefault="00A25060" w:rsidP="000C4B6D">
            <w:pPr>
              <w:keepNext/>
              <w:spacing w:line="240" w:lineRule="auto"/>
              <w:jc w:val="center"/>
              <w:rPr>
                <w:sz w:val="20"/>
              </w:rPr>
            </w:pPr>
            <w:r w:rsidRPr="001E36B3">
              <w:rPr>
                <w:sz w:val="20"/>
              </w:rPr>
              <w:t>14:00 - 15:30</w:t>
            </w:r>
          </w:p>
        </w:tc>
        <w:tc>
          <w:tcPr>
            <w:tcW w:w="2700" w:type="dxa"/>
            <w:vAlign w:val="center"/>
          </w:tcPr>
          <w:p w:rsidR="00A25060" w:rsidRPr="001E36B3" w:rsidRDefault="00A25060" w:rsidP="000C4B6D">
            <w:pPr>
              <w:keepNext/>
              <w:spacing w:line="240" w:lineRule="auto"/>
              <w:rPr>
                <w:sz w:val="20"/>
              </w:rPr>
            </w:pPr>
            <w:r w:rsidRPr="001E36B3">
              <w:rPr>
                <w:sz w:val="20"/>
              </w:rPr>
              <w:t xml:space="preserve">Run of scenario </w:t>
            </w:r>
            <w:r w:rsidR="00DC49E6">
              <w:rPr>
                <w:sz w:val="20"/>
              </w:rPr>
              <w:t>2</w:t>
            </w:r>
          </w:p>
        </w:tc>
        <w:tc>
          <w:tcPr>
            <w:tcW w:w="2320" w:type="dxa"/>
            <w:vAlign w:val="center"/>
          </w:tcPr>
          <w:p w:rsidR="00A25060" w:rsidRPr="001E36B3" w:rsidRDefault="00A25060" w:rsidP="000C4B6D">
            <w:pPr>
              <w:keepNext/>
              <w:spacing w:line="240" w:lineRule="auto"/>
              <w:jc w:val="center"/>
              <w:rPr>
                <w:sz w:val="20"/>
              </w:rPr>
            </w:pPr>
            <w:r w:rsidRPr="001E36B3">
              <w:rPr>
                <w:sz w:val="20"/>
              </w:rPr>
              <w:t>All</w:t>
            </w:r>
          </w:p>
        </w:tc>
      </w:tr>
      <w:tr w:rsidR="00A25060" w:rsidRPr="001E36B3" w:rsidTr="00E80143">
        <w:trPr>
          <w:jc w:val="center"/>
        </w:trPr>
        <w:tc>
          <w:tcPr>
            <w:tcW w:w="1991" w:type="dxa"/>
            <w:vMerge/>
          </w:tcPr>
          <w:p w:rsidR="00A25060" w:rsidRPr="001E36B3" w:rsidRDefault="00A25060" w:rsidP="000C4B6D">
            <w:pPr>
              <w:keepNext/>
              <w:spacing w:line="240" w:lineRule="auto"/>
              <w:jc w:val="center"/>
              <w:rPr>
                <w:sz w:val="20"/>
              </w:rPr>
            </w:pPr>
          </w:p>
        </w:tc>
        <w:tc>
          <w:tcPr>
            <w:tcW w:w="2168" w:type="dxa"/>
            <w:vAlign w:val="center"/>
          </w:tcPr>
          <w:p w:rsidR="00A25060" w:rsidRPr="001E36B3" w:rsidRDefault="00A25060" w:rsidP="000C4B6D">
            <w:pPr>
              <w:keepNext/>
              <w:spacing w:line="240" w:lineRule="auto"/>
              <w:jc w:val="center"/>
              <w:rPr>
                <w:sz w:val="20"/>
              </w:rPr>
            </w:pPr>
            <w:r w:rsidRPr="001E36B3">
              <w:rPr>
                <w:sz w:val="20"/>
              </w:rPr>
              <w:t>15:30 - 16:00</w:t>
            </w:r>
          </w:p>
        </w:tc>
        <w:tc>
          <w:tcPr>
            <w:tcW w:w="2700" w:type="dxa"/>
            <w:vAlign w:val="center"/>
          </w:tcPr>
          <w:p w:rsidR="00A25060" w:rsidRPr="001E36B3" w:rsidRDefault="00A25060" w:rsidP="000C4B6D">
            <w:pPr>
              <w:keepNext/>
              <w:spacing w:line="240" w:lineRule="auto"/>
              <w:rPr>
                <w:sz w:val="20"/>
              </w:rPr>
            </w:pPr>
            <w:r w:rsidRPr="001E36B3">
              <w:rPr>
                <w:sz w:val="20"/>
              </w:rPr>
              <w:t>Questionnaire (after run)</w:t>
            </w:r>
          </w:p>
        </w:tc>
        <w:tc>
          <w:tcPr>
            <w:tcW w:w="2320" w:type="dxa"/>
            <w:vAlign w:val="center"/>
          </w:tcPr>
          <w:p w:rsidR="00A25060" w:rsidRPr="001E36B3" w:rsidRDefault="00A25060" w:rsidP="000C4B6D">
            <w:pPr>
              <w:keepNext/>
              <w:spacing w:after="0" w:line="240" w:lineRule="auto"/>
              <w:jc w:val="center"/>
              <w:rPr>
                <w:sz w:val="20"/>
              </w:rPr>
            </w:pPr>
            <w:r w:rsidRPr="001E36B3">
              <w:rPr>
                <w:sz w:val="20"/>
              </w:rPr>
              <w:t>Controller</w:t>
            </w:r>
          </w:p>
          <w:p w:rsidR="00A25060" w:rsidRPr="001E36B3" w:rsidRDefault="00A25060" w:rsidP="000C4B6D">
            <w:pPr>
              <w:keepNext/>
              <w:spacing w:line="240" w:lineRule="auto"/>
              <w:jc w:val="center"/>
              <w:rPr>
                <w:sz w:val="20"/>
              </w:rPr>
            </w:pPr>
            <w:r w:rsidRPr="001E36B3">
              <w:rPr>
                <w:sz w:val="20"/>
              </w:rPr>
              <w:t>RPAS pilot</w:t>
            </w:r>
          </w:p>
        </w:tc>
      </w:tr>
      <w:tr w:rsidR="00A25060" w:rsidRPr="001E36B3" w:rsidTr="00E80143">
        <w:trPr>
          <w:jc w:val="center"/>
        </w:trPr>
        <w:tc>
          <w:tcPr>
            <w:tcW w:w="1991" w:type="dxa"/>
            <w:vMerge w:val="restart"/>
          </w:tcPr>
          <w:p w:rsidR="00A25060" w:rsidRPr="001E36B3" w:rsidRDefault="00A25060" w:rsidP="000C4B6D">
            <w:pPr>
              <w:keepNext/>
              <w:spacing w:line="240" w:lineRule="auto"/>
              <w:jc w:val="center"/>
              <w:rPr>
                <w:sz w:val="20"/>
              </w:rPr>
            </w:pPr>
            <w:r w:rsidRPr="001E36B3">
              <w:rPr>
                <w:sz w:val="20"/>
              </w:rPr>
              <w:t>2</w:t>
            </w:r>
          </w:p>
          <w:p w:rsidR="00A25060" w:rsidRPr="001E36B3" w:rsidRDefault="00A25060" w:rsidP="000C4B6D">
            <w:pPr>
              <w:keepNext/>
              <w:spacing w:line="240" w:lineRule="auto"/>
              <w:jc w:val="center"/>
              <w:rPr>
                <w:sz w:val="20"/>
              </w:rPr>
            </w:pPr>
          </w:p>
          <w:p w:rsidR="00A25060" w:rsidRPr="001E36B3" w:rsidRDefault="00A25060" w:rsidP="000C4B6D">
            <w:pPr>
              <w:keepNext/>
              <w:spacing w:line="240" w:lineRule="auto"/>
              <w:jc w:val="center"/>
              <w:rPr>
                <w:sz w:val="20"/>
              </w:rPr>
            </w:pPr>
          </w:p>
          <w:p w:rsidR="00A25060" w:rsidRPr="001E36B3" w:rsidRDefault="00A25060" w:rsidP="000C4B6D">
            <w:pPr>
              <w:keepNext/>
              <w:spacing w:line="240" w:lineRule="auto"/>
              <w:jc w:val="center"/>
              <w:rPr>
                <w:sz w:val="20"/>
              </w:rPr>
            </w:pPr>
          </w:p>
          <w:p w:rsidR="00A25060" w:rsidRPr="001E36B3" w:rsidRDefault="00A25060" w:rsidP="000C4B6D">
            <w:pPr>
              <w:keepNext/>
              <w:spacing w:line="240" w:lineRule="auto"/>
              <w:jc w:val="center"/>
              <w:rPr>
                <w:sz w:val="20"/>
              </w:rPr>
            </w:pPr>
          </w:p>
          <w:p w:rsidR="00A25060" w:rsidRPr="001E36B3" w:rsidRDefault="00A25060" w:rsidP="000C4B6D">
            <w:pPr>
              <w:keepNext/>
              <w:spacing w:line="240" w:lineRule="auto"/>
              <w:jc w:val="center"/>
              <w:rPr>
                <w:sz w:val="20"/>
              </w:rPr>
            </w:pPr>
          </w:p>
        </w:tc>
        <w:tc>
          <w:tcPr>
            <w:tcW w:w="2168" w:type="dxa"/>
            <w:vAlign w:val="center"/>
          </w:tcPr>
          <w:p w:rsidR="00A25060" w:rsidRPr="001E36B3" w:rsidRDefault="00A25060" w:rsidP="000C4B6D">
            <w:pPr>
              <w:keepNext/>
              <w:spacing w:line="240" w:lineRule="auto"/>
              <w:jc w:val="center"/>
              <w:rPr>
                <w:sz w:val="20"/>
              </w:rPr>
            </w:pPr>
            <w:r w:rsidRPr="001E36B3">
              <w:rPr>
                <w:sz w:val="20"/>
              </w:rPr>
              <w:t>09:00 - 10:</w:t>
            </w:r>
            <w:r w:rsidR="00C41D78">
              <w:rPr>
                <w:sz w:val="20"/>
              </w:rPr>
              <w:t>00</w:t>
            </w:r>
          </w:p>
        </w:tc>
        <w:tc>
          <w:tcPr>
            <w:tcW w:w="2700" w:type="dxa"/>
            <w:vAlign w:val="center"/>
          </w:tcPr>
          <w:p w:rsidR="00A25060" w:rsidRPr="001E36B3" w:rsidRDefault="00A25060" w:rsidP="000C4B6D">
            <w:pPr>
              <w:keepNext/>
              <w:spacing w:line="240" w:lineRule="auto"/>
              <w:rPr>
                <w:sz w:val="20"/>
              </w:rPr>
            </w:pPr>
            <w:r w:rsidRPr="001E36B3">
              <w:rPr>
                <w:sz w:val="20"/>
              </w:rPr>
              <w:t xml:space="preserve">Run of </w:t>
            </w:r>
            <w:r w:rsidRPr="00E12211">
              <w:rPr>
                <w:sz w:val="20"/>
              </w:rPr>
              <w:t>scenario</w:t>
            </w:r>
            <w:r w:rsidR="00BB315A">
              <w:rPr>
                <w:sz w:val="20"/>
              </w:rPr>
              <w:t xml:space="preserve"> </w:t>
            </w:r>
            <w:r w:rsidR="00DC49E6">
              <w:rPr>
                <w:sz w:val="20"/>
              </w:rPr>
              <w:t>3</w:t>
            </w:r>
          </w:p>
        </w:tc>
        <w:tc>
          <w:tcPr>
            <w:tcW w:w="2320" w:type="dxa"/>
            <w:vAlign w:val="center"/>
          </w:tcPr>
          <w:p w:rsidR="00A25060" w:rsidRPr="001E36B3" w:rsidRDefault="00A25060" w:rsidP="000C4B6D">
            <w:pPr>
              <w:keepNext/>
              <w:spacing w:line="240" w:lineRule="auto"/>
              <w:jc w:val="center"/>
              <w:rPr>
                <w:sz w:val="20"/>
              </w:rPr>
            </w:pPr>
            <w:r w:rsidRPr="001E36B3">
              <w:rPr>
                <w:sz w:val="20"/>
              </w:rPr>
              <w:t>All</w:t>
            </w:r>
          </w:p>
        </w:tc>
      </w:tr>
      <w:tr w:rsidR="00A25060" w:rsidRPr="001E36B3" w:rsidTr="00E80143">
        <w:trPr>
          <w:jc w:val="center"/>
        </w:trPr>
        <w:tc>
          <w:tcPr>
            <w:tcW w:w="1991" w:type="dxa"/>
            <w:vMerge/>
          </w:tcPr>
          <w:p w:rsidR="00A25060" w:rsidRPr="001E36B3" w:rsidRDefault="00A25060" w:rsidP="000C4B6D">
            <w:pPr>
              <w:keepNext/>
              <w:spacing w:line="240" w:lineRule="auto"/>
              <w:jc w:val="center"/>
              <w:rPr>
                <w:sz w:val="20"/>
              </w:rPr>
            </w:pPr>
          </w:p>
        </w:tc>
        <w:tc>
          <w:tcPr>
            <w:tcW w:w="2168" w:type="dxa"/>
            <w:vAlign w:val="center"/>
          </w:tcPr>
          <w:p w:rsidR="00A25060" w:rsidRPr="001E36B3" w:rsidRDefault="00A25060" w:rsidP="000C4B6D">
            <w:pPr>
              <w:keepNext/>
              <w:spacing w:line="240" w:lineRule="auto"/>
              <w:jc w:val="center"/>
              <w:rPr>
                <w:sz w:val="20"/>
              </w:rPr>
            </w:pPr>
            <w:r w:rsidRPr="001E36B3">
              <w:rPr>
                <w:sz w:val="20"/>
              </w:rPr>
              <w:t>10</w:t>
            </w:r>
            <w:r w:rsidR="00C41D78">
              <w:rPr>
                <w:sz w:val="20"/>
              </w:rPr>
              <w:t>0</w:t>
            </w:r>
            <w:r w:rsidRPr="001E36B3">
              <w:rPr>
                <w:sz w:val="20"/>
              </w:rPr>
              <w:t xml:space="preserve">0 - </w:t>
            </w:r>
            <w:r w:rsidR="00C41D78">
              <w:rPr>
                <w:sz w:val="20"/>
              </w:rPr>
              <w:t>10:30</w:t>
            </w:r>
          </w:p>
        </w:tc>
        <w:tc>
          <w:tcPr>
            <w:tcW w:w="2700" w:type="dxa"/>
            <w:vAlign w:val="center"/>
          </w:tcPr>
          <w:p w:rsidR="00A25060" w:rsidRPr="001E36B3" w:rsidRDefault="00A25060" w:rsidP="000C4B6D">
            <w:pPr>
              <w:keepNext/>
              <w:spacing w:line="240" w:lineRule="auto"/>
              <w:rPr>
                <w:sz w:val="20"/>
              </w:rPr>
            </w:pPr>
            <w:r w:rsidRPr="001E36B3">
              <w:rPr>
                <w:sz w:val="20"/>
              </w:rPr>
              <w:t>Questionnaire (after run)</w:t>
            </w:r>
          </w:p>
        </w:tc>
        <w:tc>
          <w:tcPr>
            <w:tcW w:w="2320" w:type="dxa"/>
            <w:vAlign w:val="center"/>
          </w:tcPr>
          <w:p w:rsidR="00A25060" w:rsidRPr="001E36B3" w:rsidRDefault="00A25060" w:rsidP="000C4B6D">
            <w:pPr>
              <w:keepNext/>
              <w:spacing w:after="0" w:line="240" w:lineRule="auto"/>
              <w:jc w:val="center"/>
              <w:rPr>
                <w:sz w:val="20"/>
              </w:rPr>
            </w:pPr>
            <w:r w:rsidRPr="001E36B3">
              <w:rPr>
                <w:sz w:val="20"/>
              </w:rPr>
              <w:t>Controller</w:t>
            </w:r>
          </w:p>
          <w:p w:rsidR="00A25060" w:rsidRPr="001E36B3" w:rsidRDefault="00A25060" w:rsidP="000C4B6D">
            <w:pPr>
              <w:keepNext/>
              <w:spacing w:line="240" w:lineRule="auto"/>
              <w:jc w:val="center"/>
              <w:rPr>
                <w:sz w:val="20"/>
              </w:rPr>
            </w:pPr>
            <w:r w:rsidRPr="001E36B3">
              <w:rPr>
                <w:sz w:val="20"/>
              </w:rPr>
              <w:t>RPAS pilot</w:t>
            </w:r>
          </w:p>
        </w:tc>
      </w:tr>
      <w:tr w:rsidR="00A25060" w:rsidRPr="001E36B3" w:rsidTr="00E80143">
        <w:trPr>
          <w:jc w:val="center"/>
        </w:trPr>
        <w:tc>
          <w:tcPr>
            <w:tcW w:w="1991" w:type="dxa"/>
            <w:vMerge/>
          </w:tcPr>
          <w:p w:rsidR="00A25060" w:rsidRPr="001E36B3" w:rsidRDefault="00A25060" w:rsidP="000C4B6D">
            <w:pPr>
              <w:keepNext/>
              <w:spacing w:line="240" w:lineRule="auto"/>
              <w:jc w:val="center"/>
              <w:rPr>
                <w:sz w:val="20"/>
              </w:rPr>
            </w:pPr>
          </w:p>
        </w:tc>
        <w:tc>
          <w:tcPr>
            <w:tcW w:w="2168" w:type="dxa"/>
            <w:vAlign w:val="center"/>
          </w:tcPr>
          <w:p w:rsidR="00A25060" w:rsidRPr="001E36B3" w:rsidRDefault="00C41D78" w:rsidP="000C4B6D">
            <w:pPr>
              <w:keepNext/>
              <w:spacing w:line="240" w:lineRule="auto"/>
              <w:jc w:val="center"/>
              <w:rPr>
                <w:sz w:val="20"/>
              </w:rPr>
            </w:pPr>
            <w:r>
              <w:rPr>
                <w:sz w:val="20"/>
              </w:rPr>
              <w:t>10:30 – 11:30</w:t>
            </w:r>
          </w:p>
        </w:tc>
        <w:tc>
          <w:tcPr>
            <w:tcW w:w="2700" w:type="dxa"/>
            <w:vAlign w:val="center"/>
          </w:tcPr>
          <w:p w:rsidR="00A25060" w:rsidRPr="001E36B3" w:rsidRDefault="00A25060" w:rsidP="000C4B6D">
            <w:pPr>
              <w:keepNext/>
              <w:spacing w:line="240" w:lineRule="auto"/>
              <w:rPr>
                <w:sz w:val="20"/>
              </w:rPr>
            </w:pPr>
            <w:r w:rsidRPr="001E36B3">
              <w:rPr>
                <w:sz w:val="20"/>
              </w:rPr>
              <w:t xml:space="preserve">Run of scenario </w:t>
            </w:r>
            <w:r w:rsidR="00DC49E6">
              <w:rPr>
                <w:sz w:val="20"/>
              </w:rPr>
              <w:t>4</w:t>
            </w:r>
          </w:p>
        </w:tc>
        <w:tc>
          <w:tcPr>
            <w:tcW w:w="2320" w:type="dxa"/>
            <w:vAlign w:val="center"/>
          </w:tcPr>
          <w:p w:rsidR="00A25060" w:rsidRPr="001E36B3" w:rsidRDefault="00A25060" w:rsidP="000C4B6D">
            <w:pPr>
              <w:keepNext/>
              <w:spacing w:line="240" w:lineRule="auto"/>
              <w:jc w:val="center"/>
              <w:rPr>
                <w:sz w:val="20"/>
              </w:rPr>
            </w:pPr>
            <w:r w:rsidRPr="001E36B3">
              <w:rPr>
                <w:sz w:val="20"/>
              </w:rPr>
              <w:t>All</w:t>
            </w:r>
          </w:p>
        </w:tc>
      </w:tr>
      <w:tr w:rsidR="00A25060" w:rsidRPr="001E36B3" w:rsidTr="00E80143">
        <w:trPr>
          <w:jc w:val="center"/>
        </w:trPr>
        <w:tc>
          <w:tcPr>
            <w:tcW w:w="1991" w:type="dxa"/>
            <w:vMerge/>
          </w:tcPr>
          <w:p w:rsidR="00A25060" w:rsidRPr="001E36B3" w:rsidRDefault="00A25060" w:rsidP="000C4B6D">
            <w:pPr>
              <w:keepNext/>
              <w:spacing w:line="240" w:lineRule="auto"/>
              <w:jc w:val="center"/>
              <w:rPr>
                <w:sz w:val="20"/>
              </w:rPr>
            </w:pPr>
          </w:p>
        </w:tc>
        <w:tc>
          <w:tcPr>
            <w:tcW w:w="2168" w:type="dxa"/>
            <w:vAlign w:val="center"/>
          </w:tcPr>
          <w:p w:rsidR="00A25060" w:rsidRPr="001E36B3" w:rsidRDefault="00A25060" w:rsidP="000C4B6D">
            <w:pPr>
              <w:keepNext/>
              <w:spacing w:line="240" w:lineRule="auto"/>
              <w:jc w:val="center"/>
              <w:rPr>
                <w:sz w:val="20"/>
              </w:rPr>
            </w:pPr>
            <w:r w:rsidRPr="001E36B3">
              <w:rPr>
                <w:sz w:val="20"/>
              </w:rPr>
              <w:t>1</w:t>
            </w:r>
            <w:r w:rsidR="00C41D78">
              <w:rPr>
                <w:sz w:val="20"/>
              </w:rPr>
              <w:t>1</w:t>
            </w:r>
            <w:r w:rsidRPr="001E36B3">
              <w:rPr>
                <w:sz w:val="20"/>
              </w:rPr>
              <w:t>:30 – 1</w:t>
            </w:r>
            <w:r w:rsidR="00C41D78">
              <w:rPr>
                <w:sz w:val="20"/>
              </w:rPr>
              <w:t>2</w:t>
            </w:r>
            <w:r w:rsidRPr="001E36B3">
              <w:rPr>
                <w:sz w:val="20"/>
              </w:rPr>
              <w:t>:00</w:t>
            </w:r>
          </w:p>
        </w:tc>
        <w:tc>
          <w:tcPr>
            <w:tcW w:w="2700" w:type="dxa"/>
            <w:vAlign w:val="center"/>
          </w:tcPr>
          <w:p w:rsidR="00A25060" w:rsidRPr="001E36B3" w:rsidRDefault="00A25060" w:rsidP="000C4B6D">
            <w:pPr>
              <w:keepNext/>
              <w:spacing w:line="240" w:lineRule="auto"/>
              <w:rPr>
                <w:sz w:val="20"/>
              </w:rPr>
            </w:pPr>
            <w:r w:rsidRPr="001E36B3">
              <w:rPr>
                <w:sz w:val="20"/>
              </w:rPr>
              <w:t>Questionnaire (after run)</w:t>
            </w:r>
          </w:p>
        </w:tc>
        <w:tc>
          <w:tcPr>
            <w:tcW w:w="2320" w:type="dxa"/>
            <w:vAlign w:val="center"/>
          </w:tcPr>
          <w:p w:rsidR="00A25060" w:rsidRPr="001E36B3" w:rsidRDefault="00A25060" w:rsidP="000C4B6D">
            <w:pPr>
              <w:keepNext/>
              <w:spacing w:after="0" w:line="240" w:lineRule="auto"/>
              <w:jc w:val="center"/>
              <w:rPr>
                <w:sz w:val="20"/>
              </w:rPr>
            </w:pPr>
            <w:r w:rsidRPr="001E36B3">
              <w:rPr>
                <w:sz w:val="20"/>
              </w:rPr>
              <w:t>Controller</w:t>
            </w:r>
          </w:p>
          <w:p w:rsidR="00A25060" w:rsidRPr="001E36B3" w:rsidRDefault="00A25060" w:rsidP="000C4B6D">
            <w:pPr>
              <w:keepNext/>
              <w:spacing w:line="240" w:lineRule="auto"/>
              <w:jc w:val="center"/>
              <w:rPr>
                <w:sz w:val="20"/>
              </w:rPr>
            </w:pPr>
            <w:r w:rsidRPr="001E36B3">
              <w:rPr>
                <w:sz w:val="20"/>
              </w:rPr>
              <w:t>RPAS pilot</w:t>
            </w:r>
          </w:p>
        </w:tc>
      </w:tr>
      <w:tr w:rsidR="00C41D78" w:rsidRPr="001E36B3" w:rsidTr="00E80143">
        <w:trPr>
          <w:jc w:val="center"/>
        </w:trPr>
        <w:tc>
          <w:tcPr>
            <w:tcW w:w="1991" w:type="dxa"/>
            <w:vMerge/>
            <w:shd w:val="clear" w:color="auto" w:fill="FFFF00"/>
          </w:tcPr>
          <w:p w:rsidR="00C41D78" w:rsidRPr="001E36B3" w:rsidRDefault="00C41D78" w:rsidP="000C4B6D">
            <w:pPr>
              <w:keepNext/>
              <w:spacing w:line="240" w:lineRule="auto"/>
              <w:jc w:val="center"/>
              <w:rPr>
                <w:sz w:val="20"/>
              </w:rPr>
            </w:pPr>
          </w:p>
        </w:tc>
        <w:tc>
          <w:tcPr>
            <w:tcW w:w="2168" w:type="dxa"/>
            <w:shd w:val="clear" w:color="auto" w:fill="auto"/>
            <w:vAlign w:val="center"/>
          </w:tcPr>
          <w:p w:rsidR="00C41D78" w:rsidRPr="001E36B3" w:rsidRDefault="00C41D78" w:rsidP="000C4B6D">
            <w:pPr>
              <w:keepNext/>
              <w:spacing w:line="240" w:lineRule="auto"/>
              <w:jc w:val="center"/>
              <w:rPr>
                <w:sz w:val="20"/>
              </w:rPr>
            </w:pPr>
            <w:r>
              <w:rPr>
                <w:sz w:val="20"/>
              </w:rPr>
              <w:t>12:00</w:t>
            </w:r>
            <w:r w:rsidR="00DC49E6">
              <w:rPr>
                <w:sz w:val="20"/>
              </w:rPr>
              <w:t xml:space="preserve"> </w:t>
            </w:r>
            <w:r>
              <w:rPr>
                <w:sz w:val="20"/>
              </w:rPr>
              <w:t>-</w:t>
            </w:r>
            <w:r w:rsidR="00DC49E6">
              <w:rPr>
                <w:sz w:val="20"/>
              </w:rPr>
              <w:t xml:space="preserve"> </w:t>
            </w:r>
            <w:r>
              <w:rPr>
                <w:sz w:val="20"/>
              </w:rPr>
              <w:t>13:00</w:t>
            </w:r>
          </w:p>
        </w:tc>
        <w:tc>
          <w:tcPr>
            <w:tcW w:w="2700" w:type="dxa"/>
            <w:shd w:val="clear" w:color="auto" w:fill="auto"/>
            <w:vAlign w:val="center"/>
          </w:tcPr>
          <w:p w:rsidR="00C41D78" w:rsidRPr="001E36B3" w:rsidRDefault="00C41D78" w:rsidP="000C4B6D">
            <w:pPr>
              <w:keepNext/>
              <w:spacing w:line="240" w:lineRule="auto"/>
              <w:rPr>
                <w:sz w:val="20"/>
              </w:rPr>
            </w:pPr>
            <w:r>
              <w:rPr>
                <w:sz w:val="20"/>
              </w:rPr>
              <w:t>Lunch</w:t>
            </w:r>
          </w:p>
        </w:tc>
        <w:tc>
          <w:tcPr>
            <w:tcW w:w="2320" w:type="dxa"/>
            <w:shd w:val="clear" w:color="auto" w:fill="auto"/>
            <w:vAlign w:val="center"/>
          </w:tcPr>
          <w:p w:rsidR="00C41D78" w:rsidRPr="001E36B3" w:rsidRDefault="00C41D78" w:rsidP="000C4B6D">
            <w:pPr>
              <w:keepNext/>
              <w:spacing w:after="0" w:line="240" w:lineRule="auto"/>
              <w:jc w:val="center"/>
              <w:rPr>
                <w:sz w:val="20"/>
              </w:rPr>
            </w:pPr>
            <w:r>
              <w:rPr>
                <w:sz w:val="20"/>
              </w:rPr>
              <w:t>All</w:t>
            </w:r>
          </w:p>
        </w:tc>
      </w:tr>
      <w:tr w:rsidR="00A25060" w:rsidRPr="001E36B3" w:rsidTr="00E80143">
        <w:trPr>
          <w:jc w:val="center"/>
        </w:trPr>
        <w:tc>
          <w:tcPr>
            <w:tcW w:w="1991" w:type="dxa"/>
            <w:vMerge/>
          </w:tcPr>
          <w:p w:rsidR="00A25060" w:rsidRPr="001E36B3" w:rsidRDefault="00A25060" w:rsidP="000C4B6D">
            <w:pPr>
              <w:keepNext/>
              <w:spacing w:line="240" w:lineRule="auto"/>
              <w:jc w:val="center"/>
              <w:rPr>
                <w:sz w:val="20"/>
              </w:rPr>
            </w:pPr>
          </w:p>
        </w:tc>
        <w:tc>
          <w:tcPr>
            <w:tcW w:w="2168" w:type="dxa"/>
            <w:vAlign w:val="center"/>
          </w:tcPr>
          <w:p w:rsidR="00A25060" w:rsidRPr="001E36B3" w:rsidRDefault="00C41D78" w:rsidP="000C4B6D">
            <w:pPr>
              <w:keepNext/>
              <w:spacing w:line="240" w:lineRule="auto"/>
              <w:jc w:val="center"/>
              <w:rPr>
                <w:sz w:val="20"/>
              </w:rPr>
            </w:pPr>
            <w:r>
              <w:rPr>
                <w:sz w:val="20"/>
              </w:rPr>
              <w:t>13:00 – 14:00</w:t>
            </w:r>
          </w:p>
        </w:tc>
        <w:tc>
          <w:tcPr>
            <w:tcW w:w="2700" w:type="dxa"/>
            <w:vAlign w:val="center"/>
          </w:tcPr>
          <w:p w:rsidR="00A25060" w:rsidRPr="001E36B3" w:rsidRDefault="00A25060" w:rsidP="000C4B6D">
            <w:pPr>
              <w:keepNext/>
              <w:spacing w:line="240" w:lineRule="auto"/>
              <w:rPr>
                <w:sz w:val="20"/>
              </w:rPr>
            </w:pPr>
            <w:r w:rsidRPr="001E36B3">
              <w:rPr>
                <w:sz w:val="20"/>
              </w:rPr>
              <w:t xml:space="preserve">Run of scenario </w:t>
            </w:r>
            <w:r w:rsidR="00DC49E6">
              <w:rPr>
                <w:sz w:val="20"/>
              </w:rPr>
              <w:t>5</w:t>
            </w:r>
          </w:p>
        </w:tc>
        <w:tc>
          <w:tcPr>
            <w:tcW w:w="2320" w:type="dxa"/>
            <w:vAlign w:val="center"/>
          </w:tcPr>
          <w:p w:rsidR="00A25060" w:rsidRPr="001E36B3" w:rsidRDefault="00A25060" w:rsidP="000C4B6D">
            <w:pPr>
              <w:keepNext/>
              <w:spacing w:line="240" w:lineRule="auto"/>
              <w:jc w:val="center"/>
              <w:rPr>
                <w:sz w:val="20"/>
              </w:rPr>
            </w:pPr>
            <w:r w:rsidRPr="001E36B3">
              <w:rPr>
                <w:sz w:val="20"/>
              </w:rPr>
              <w:t>All</w:t>
            </w:r>
          </w:p>
        </w:tc>
      </w:tr>
      <w:tr w:rsidR="00C41D78" w:rsidRPr="001E36B3" w:rsidTr="00E80143">
        <w:trPr>
          <w:jc w:val="center"/>
        </w:trPr>
        <w:tc>
          <w:tcPr>
            <w:tcW w:w="1991" w:type="dxa"/>
            <w:vMerge/>
          </w:tcPr>
          <w:p w:rsidR="00C41D78" w:rsidRPr="001E36B3" w:rsidRDefault="00C41D78" w:rsidP="000C4B6D">
            <w:pPr>
              <w:keepNext/>
              <w:spacing w:line="240" w:lineRule="auto"/>
              <w:jc w:val="center"/>
              <w:rPr>
                <w:sz w:val="20"/>
              </w:rPr>
            </w:pPr>
          </w:p>
        </w:tc>
        <w:tc>
          <w:tcPr>
            <w:tcW w:w="2168" w:type="dxa"/>
            <w:shd w:val="clear" w:color="auto" w:fill="FFFFFF" w:themeFill="background1"/>
            <w:vAlign w:val="center"/>
          </w:tcPr>
          <w:p w:rsidR="00C41D78" w:rsidRPr="001E36B3" w:rsidRDefault="00C41D78" w:rsidP="000C4B6D">
            <w:pPr>
              <w:keepNext/>
              <w:spacing w:line="240" w:lineRule="auto"/>
              <w:jc w:val="center"/>
              <w:rPr>
                <w:sz w:val="20"/>
              </w:rPr>
            </w:pPr>
            <w:r>
              <w:rPr>
                <w:sz w:val="20"/>
              </w:rPr>
              <w:t>14:00 – 14:30</w:t>
            </w:r>
          </w:p>
        </w:tc>
        <w:tc>
          <w:tcPr>
            <w:tcW w:w="2700" w:type="dxa"/>
            <w:shd w:val="clear" w:color="auto" w:fill="auto"/>
            <w:vAlign w:val="center"/>
          </w:tcPr>
          <w:p w:rsidR="00C41D78" w:rsidRPr="001E36B3" w:rsidRDefault="00C41D78" w:rsidP="000C4B6D">
            <w:pPr>
              <w:keepNext/>
              <w:spacing w:line="240" w:lineRule="auto"/>
              <w:rPr>
                <w:sz w:val="20"/>
              </w:rPr>
            </w:pPr>
            <w:r w:rsidRPr="001E36B3">
              <w:rPr>
                <w:sz w:val="20"/>
              </w:rPr>
              <w:t>Questionnaire (after run)</w:t>
            </w:r>
          </w:p>
        </w:tc>
        <w:tc>
          <w:tcPr>
            <w:tcW w:w="2320" w:type="dxa"/>
            <w:shd w:val="clear" w:color="auto" w:fill="auto"/>
            <w:vAlign w:val="center"/>
          </w:tcPr>
          <w:p w:rsidR="00C41D78" w:rsidRPr="001E36B3" w:rsidRDefault="00C41D78" w:rsidP="000C4B6D">
            <w:pPr>
              <w:keepNext/>
              <w:spacing w:after="0" w:line="240" w:lineRule="auto"/>
              <w:jc w:val="center"/>
              <w:rPr>
                <w:sz w:val="20"/>
              </w:rPr>
            </w:pPr>
            <w:r w:rsidRPr="001E36B3">
              <w:rPr>
                <w:sz w:val="20"/>
              </w:rPr>
              <w:t>Controller</w:t>
            </w:r>
          </w:p>
          <w:p w:rsidR="00C41D78" w:rsidRPr="001E36B3" w:rsidRDefault="00C41D78" w:rsidP="000C4B6D">
            <w:pPr>
              <w:keepNext/>
              <w:spacing w:line="240" w:lineRule="auto"/>
              <w:jc w:val="center"/>
              <w:rPr>
                <w:sz w:val="20"/>
              </w:rPr>
            </w:pPr>
            <w:r w:rsidRPr="001E36B3">
              <w:rPr>
                <w:sz w:val="20"/>
              </w:rPr>
              <w:t>RPAS pilot</w:t>
            </w:r>
          </w:p>
        </w:tc>
      </w:tr>
      <w:tr w:rsidR="00C41D78" w:rsidRPr="001E36B3" w:rsidTr="00E80143">
        <w:trPr>
          <w:jc w:val="center"/>
        </w:trPr>
        <w:tc>
          <w:tcPr>
            <w:tcW w:w="1991" w:type="dxa"/>
            <w:vMerge/>
          </w:tcPr>
          <w:p w:rsidR="00C41D78" w:rsidRPr="001E36B3" w:rsidRDefault="00C41D78" w:rsidP="000C4B6D">
            <w:pPr>
              <w:keepNext/>
              <w:spacing w:line="240" w:lineRule="auto"/>
              <w:jc w:val="center"/>
              <w:rPr>
                <w:sz w:val="20"/>
              </w:rPr>
            </w:pPr>
          </w:p>
        </w:tc>
        <w:tc>
          <w:tcPr>
            <w:tcW w:w="2168" w:type="dxa"/>
            <w:shd w:val="clear" w:color="auto" w:fill="FFFFFF" w:themeFill="background1"/>
            <w:vAlign w:val="center"/>
          </w:tcPr>
          <w:p w:rsidR="00C41D78" w:rsidRPr="001E36B3" w:rsidRDefault="00C41D78" w:rsidP="000C4B6D">
            <w:pPr>
              <w:keepNext/>
              <w:spacing w:line="240" w:lineRule="auto"/>
              <w:jc w:val="center"/>
              <w:rPr>
                <w:sz w:val="20"/>
              </w:rPr>
            </w:pPr>
            <w:r>
              <w:rPr>
                <w:sz w:val="20"/>
              </w:rPr>
              <w:t>14:30 – 15:30</w:t>
            </w:r>
          </w:p>
        </w:tc>
        <w:tc>
          <w:tcPr>
            <w:tcW w:w="2700" w:type="dxa"/>
            <w:shd w:val="clear" w:color="auto" w:fill="auto"/>
            <w:vAlign w:val="center"/>
          </w:tcPr>
          <w:p w:rsidR="00C41D78" w:rsidRPr="001E36B3" w:rsidRDefault="00C41D78" w:rsidP="000C4B6D">
            <w:pPr>
              <w:keepNext/>
              <w:spacing w:line="240" w:lineRule="auto"/>
              <w:rPr>
                <w:sz w:val="20"/>
              </w:rPr>
            </w:pPr>
            <w:r w:rsidRPr="001E36B3">
              <w:rPr>
                <w:sz w:val="20"/>
              </w:rPr>
              <w:t xml:space="preserve">Run of scenario </w:t>
            </w:r>
            <w:r w:rsidR="00DC49E6">
              <w:rPr>
                <w:sz w:val="20"/>
              </w:rPr>
              <w:t>6</w:t>
            </w:r>
          </w:p>
        </w:tc>
        <w:tc>
          <w:tcPr>
            <w:tcW w:w="2320" w:type="dxa"/>
            <w:shd w:val="clear" w:color="auto" w:fill="auto"/>
            <w:vAlign w:val="center"/>
          </w:tcPr>
          <w:p w:rsidR="00C41D78" w:rsidRPr="001E36B3" w:rsidRDefault="00C41D78" w:rsidP="000C4B6D">
            <w:pPr>
              <w:keepNext/>
              <w:spacing w:after="0" w:line="240" w:lineRule="auto"/>
              <w:jc w:val="center"/>
              <w:rPr>
                <w:sz w:val="20"/>
              </w:rPr>
            </w:pPr>
            <w:r>
              <w:rPr>
                <w:sz w:val="20"/>
              </w:rPr>
              <w:t>All</w:t>
            </w:r>
          </w:p>
        </w:tc>
      </w:tr>
      <w:tr w:rsidR="00A25060" w:rsidRPr="001E36B3" w:rsidTr="00E80143">
        <w:trPr>
          <w:jc w:val="center"/>
        </w:trPr>
        <w:tc>
          <w:tcPr>
            <w:tcW w:w="1991" w:type="dxa"/>
            <w:vMerge/>
          </w:tcPr>
          <w:p w:rsidR="00A25060" w:rsidRPr="001E36B3" w:rsidRDefault="00A25060" w:rsidP="000C4B6D">
            <w:pPr>
              <w:keepNext/>
              <w:spacing w:line="240" w:lineRule="auto"/>
              <w:jc w:val="center"/>
              <w:rPr>
                <w:sz w:val="20"/>
              </w:rPr>
            </w:pPr>
          </w:p>
        </w:tc>
        <w:tc>
          <w:tcPr>
            <w:tcW w:w="2168" w:type="dxa"/>
            <w:vAlign w:val="center"/>
          </w:tcPr>
          <w:p w:rsidR="00A25060" w:rsidRPr="001E36B3" w:rsidRDefault="00A25060" w:rsidP="000C4B6D">
            <w:pPr>
              <w:keepNext/>
              <w:spacing w:line="240" w:lineRule="auto"/>
              <w:jc w:val="center"/>
              <w:rPr>
                <w:sz w:val="20"/>
              </w:rPr>
            </w:pPr>
            <w:r w:rsidRPr="001E36B3">
              <w:rPr>
                <w:sz w:val="20"/>
              </w:rPr>
              <w:t>15:30 - 16:00</w:t>
            </w:r>
          </w:p>
        </w:tc>
        <w:tc>
          <w:tcPr>
            <w:tcW w:w="2700" w:type="dxa"/>
            <w:vAlign w:val="center"/>
          </w:tcPr>
          <w:p w:rsidR="00A25060" w:rsidRPr="001E36B3" w:rsidRDefault="00A25060" w:rsidP="000C4B6D">
            <w:pPr>
              <w:keepNext/>
              <w:spacing w:line="240" w:lineRule="auto"/>
              <w:rPr>
                <w:sz w:val="20"/>
              </w:rPr>
            </w:pPr>
            <w:r w:rsidRPr="001E36B3">
              <w:rPr>
                <w:sz w:val="20"/>
              </w:rPr>
              <w:t>Questionnaire (after run)</w:t>
            </w:r>
          </w:p>
        </w:tc>
        <w:tc>
          <w:tcPr>
            <w:tcW w:w="2320" w:type="dxa"/>
            <w:vAlign w:val="center"/>
          </w:tcPr>
          <w:p w:rsidR="00A25060" w:rsidRPr="001E36B3" w:rsidRDefault="00A25060" w:rsidP="000C4B6D">
            <w:pPr>
              <w:keepNext/>
              <w:spacing w:after="0" w:line="240" w:lineRule="auto"/>
              <w:jc w:val="center"/>
              <w:rPr>
                <w:sz w:val="20"/>
              </w:rPr>
            </w:pPr>
            <w:r w:rsidRPr="001E36B3">
              <w:rPr>
                <w:sz w:val="20"/>
              </w:rPr>
              <w:t>Controller</w:t>
            </w:r>
          </w:p>
          <w:p w:rsidR="00A25060" w:rsidRPr="001E36B3" w:rsidRDefault="00A25060" w:rsidP="000C4B6D">
            <w:pPr>
              <w:keepNext/>
              <w:spacing w:line="240" w:lineRule="auto"/>
              <w:jc w:val="center"/>
              <w:rPr>
                <w:sz w:val="20"/>
              </w:rPr>
            </w:pPr>
            <w:r w:rsidRPr="001E36B3">
              <w:rPr>
                <w:sz w:val="20"/>
              </w:rPr>
              <w:t>RPAS pilot</w:t>
            </w:r>
          </w:p>
        </w:tc>
      </w:tr>
      <w:tr w:rsidR="00A25060" w:rsidRPr="001E36B3" w:rsidTr="00E80143">
        <w:trPr>
          <w:jc w:val="center"/>
        </w:trPr>
        <w:tc>
          <w:tcPr>
            <w:tcW w:w="1991" w:type="dxa"/>
            <w:vMerge w:val="restart"/>
          </w:tcPr>
          <w:p w:rsidR="00A25060" w:rsidRPr="001E36B3" w:rsidRDefault="00A25060" w:rsidP="000C4B6D">
            <w:pPr>
              <w:keepNext/>
              <w:spacing w:line="240" w:lineRule="auto"/>
              <w:jc w:val="center"/>
              <w:rPr>
                <w:sz w:val="20"/>
              </w:rPr>
            </w:pPr>
            <w:r w:rsidRPr="001E36B3">
              <w:rPr>
                <w:sz w:val="20"/>
              </w:rPr>
              <w:t>3</w:t>
            </w:r>
          </w:p>
          <w:p w:rsidR="00A25060" w:rsidRPr="001E36B3" w:rsidRDefault="00A25060" w:rsidP="000C4B6D">
            <w:pPr>
              <w:keepNext/>
              <w:spacing w:line="240" w:lineRule="auto"/>
              <w:jc w:val="center"/>
              <w:rPr>
                <w:sz w:val="20"/>
              </w:rPr>
            </w:pPr>
          </w:p>
          <w:p w:rsidR="00A25060" w:rsidRPr="001E36B3" w:rsidRDefault="00A25060" w:rsidP="000C4B6D">
            <w:pPr>
              <w:keepNext/>
              <w:spacing w:line="240" w:lineRule="auto"/>
              <w:jc w:val="center"/>
              <w:rPr>
                <w:sz w:val="20"/>
              </w:rPr>
            </w:pPr>
          </w:p>
          <w:p w:rsidR="00A25060" w:rsidRPr="001E36B3" w:rsidRDefault="00A25060" w:rsidP="000C4B6D">
            <w:pPr>
              <w:keepNext/>
              <w:spacing w:line="240" w:lineRule="auto"/>
              <w:jc w:val="center"/>
              <w:rPr>
                <w:sz w:val="20"/>
              </w:rPr>
            </w:pPr>
          </w:p>
          <w:p w:rsidR="00A25060" w:rsidRPr="001E36B3" w:rsidRDefault="00A25060" w:rsidP="000C4B6D">
            <w:pPr>
              <w:keepNext/>
              <w:spacing w:line="240" w:lineRule="auto"/>
              <w:jc w:val="center"/>
              <w:rPr>
                <w:sz w:val="20"/>
              </w:rPr>
            </w:pPr>
          </w:p>
        </w:tc>
        <w:tc>
          <w:tcPr>
            <w:tcW w:w="2168" w:type="dxa"/>
            <w:vAlign w:val="center"/>
          </w:tcPr>
          <w:p w:rsidR="00A25060" w:rsidRPr="001E36B3" w:rsidRDefault="00A25060" w:rsidP="000C4B6D">
            <w:pPr>
              <w:keepNext/>
              <w:spacing w:line="240" w:lineRule="auto"/>
              <w:jc w:val="center"/>
              <w:rPr>
                <w:sz w:val="20"/>
              </w:rPr>
            </w:pPr>
            <w:r w:rsidRPr="001E36B3">
              <w:rPr>
                <w:sz w:val="20"/>
              </w:rPr>
              <w:t xml:space="preserve">09:00 - </w:t>
            </w:r>
            <w:r w:rsidR="00C41D78">
              <w:rPr>
                <w:sz w:val="20"/>
              </w:rPr>
              <w:t>10:00</w:t>
            </w:r>
          </w:p>
        </w:tc>
        <w:tc>
          <w:tcPr>
            <w:tcW w:w="2700" w:type="dxa"/>
            <w:vAlign w:val="center"/>
          </w:tcPr>
          <w:p w:rsidR="00A25060" w:rsidRPr="001E36B3" w:rsidRDefault="00A25060" w:rsidP="000C4B6D">
            <w:pPr>
              <w:keepNext/>
              <w:spacing w:line="240" w:lineRule="auto"/>
              <w:rPr>
                <w:sz w:val="20"/>
              </w:rPr>
            </w:pPr>
            <w:r w:rsidRPr="001E36B3">
              <w:rPr>
                <w:sz w:val="20"/>
              </w:rPr>
              <w:t xml:space="preserve">Run of scenario </w:t>
            </w:r>
            <w:r w:rsidR="00DC49E6">
              <w:rPr>
                <w:sz w:val="20"/>
              </w:rPr>
              <w:t>7</w:t>
            </w:r>
          </w:p>
        </w:tc>
        <w:tc>
          <w:tcPr>
            <w:tcW w:w="2320" w:type="dxa"/>
            <w:vAlign w:val="center"/>
          </w:tcPr>
          <w:p w:rsidR="00A25060" w:rsidRPr="001E36B3" w:rsidRDefault="00A25060" w:rsidP="000C4B6D">
            <w:pPr>
              <w:keepNext/>
              <w:spacing w:line="240" w:lineRule="auto"/>
              <w:jc w:val="center"/>
              <w:rPr>
                <w:sz w:val="20"/>
              </w:rPr>
            </w:pPr>
            <w:r w:rsidRPr="001E36B3">
              <w:rPr>
                <w:sz w:val="20"/>
              </w:rPr>
              <w:t>All</w:t>
            </w:r>
          </w:p>
        </w:tc>
      </w:tr>
      <w:tr w:rsidR="00A25060" w:rsidRPr="001E36B3" w:rsidTr="00E80143">
        <w:trPr>
          <w:jc w:val="center"/>
        </w:trPr>
        <w:tc>
          <w:tcPr>
            <w:tcW w:w="1991" w:type="dxa"/>
            <w:vMerge/>
          </w:tcPr>
          <w:p w:rsidR="00A25060" w:rsidRPr="001E36B3" w:rsidRDefault="00A25060" w:rsidP="000C4B6D">
            <w:pPr>
              <w:keepNext/>
              <w:spacing w:line="240" w:lineRule="auto"/>
              <w:jc w:val="center"/>
              <w:rPr>
                <w:sz w:val="20"/>
              </w:rPr>
            </w:pPr>
          </w:p>
        </w:tc>
        <w:tc>
          <w:tcPr>
            <w:tcW w:w="2168" w:type="dxa"/>
            <w:vAlign w:val="center"/>
          </w:tcPr>
          <w:p w:rsidR="00A25060" w:rsidRPr="001E36B3" w:rsidRDefault="00C41D78" w:rsidP="000C4B6D">
            <w:pPr>
              <w:keepNext/>
              <w:spacing w:line="240" w:lineRule="auto"/>
              <w:jc w:val="center"/>
              <w:rPr>
                <w:sz w:val="20"/>
              </w:rPr>
            </w:pPr>
            <w:r>
              <w:rPr>
                <w:sz w:val="20"/>
              </w:rPr>
              <w:t>10:00 – 10:30</w:t>
            </w:r>
          </w:p>
        </w:tc>
        <w:tc>
          <w:tcPr>
            <w:tcW w:w="2700" w:type="dxa"/>
            <w:vAlign w:val="center"/>
          </w:tcPr>
          <w:p w:rsidR="00A25060" w:rsidRPr="001E36B3" w:rsidRDefault="00A25060" w:rsidP="000C4B6D">
            <w:pPr>
              <w:keepNext/>
              <w:spacing w:line="240" w:lineRule="auto"/>
              <w:rPr>
                <w:sz w:val="20"/>
              </w:rPr>
            </w:pPr>
            <w:r w:rsidRPr="001E36B3">
              <w:rPr>
                <w:sz w:val="20"/>
              </w:rPr>
              <w:t>Questionnaire (after run)</w:t>
            </w:r>
          </w:p>
        </w:tc>
        <w:tc>
          <w:tcPr>
            <w:tcW w:w="2320" w:type="dxa"/>
            <w:vAlign w:val="center"/>
          </w:tcPr>
          <w:p w:rsidR="00A25060" w:rsidRPr="001E36B3" w:rsidRDefault="00A25060" w:rsidP="000C4B6D">
            <w:pPr>
              <w:keepNext/>
              <w:spacing w:after="0" w:line="240" w:lineRule="auto"/>
              <w:jc w:val="center"/>
              <w:rPr>
                <w:sz w:val="20"/>
              </w:rPr>
            </w:pPr>
            <w:r w:rsidRPr="001E36B3">
              <w:rPr>
                <w:sz w:val="20"/>
              </w:rPr>
              <w:t>Controller</w:t>
            </w:r>
          </w:p>
          <w:p w:rsidR="00A25060" w:rsidRPr="001E36B3" w:rsidRDefault="00A25060" w:rsidP="000C4B6D">
            <w:pPr>
              <w:keepNext/>
              <w:spacing w:line="240" w:lineRule="auto"/>
              <w:jc w:val="center"/>
              <w:rPr>
                <w:sz w:val="20"/>
              </w:rPr>
            </w:pPr>
            <w:r w:rsidRPr="001E36B3">
              <w:rPr>
                <w:sz w:val="20"/>
              </w:rPr>
              <w:t>RPAS pilot</w:t>
            </w:r>
          </w:p>
        </w:tc>
      </w:tr>
      <w:tr w:rsidR="00A25060" w:rsidRPr="001E36B3" w:rsidTr="00E80143">
        <w:trPr>
          <w:jc w:val="center"/>
        </w:trPr>
        <w:tc>
          <w:tcPr>
            <w:tcW w:w="1991" w:type="dxa"/>
            <w:vMerge/>
          </w:tcPr>
          <w:p w:rsidR="00A25060" w:rsidRPr="001E36B3" w:rsidRDefault="00A25060" w:rsidP="000C4B6D">
            <w:pPr>
              <w:keepNext/>
              <w:spacing w:line="240" w:lineRule="auto"/>
              <w:jc w:val="center"/>
              <w:rPr>
                <w:sz w:val="20"/>
              </w:rPr>
            </w:pPr>
          </w:p>
        </w:tc>
        <w:tc>
          <w:tcPr>
            <w:tcW w:w="2168" w:type="dxa"/>
            <w:vAlign w:val="center"/>
          </w:tcPr>
          <w:p w:rsidR="00A25060" w:rsidRPr="001E36B3" w:rsidRDefault="00C41D78" w:rsidP="000C4B6D">
            <w:pPr>
              <w:keepNext/>
              <w:spacing w:line="240" w:lineRule="auto"/>
              <w:jc w:val="center"/>
              <w:rPr>
                <w:sz w:val="20"/>
              </w:rPr>
            </w:pPr>
            <w:r>
              <w:rPr>
                <w:sz w:val="20"/>
              </w:rPr>
              <w:t>10:30 – 11:30</w:t>
            </w:r>
          </w:p>
        </w:tc>
        <w:tc>
          <w:tcPr>
            <w:tcW w:w="2700" w:type="dxa"/>
            <w:vAlign w:val="center"/>
          </w:tcPr>
          <w:p w:rsidR="00A25060" w:rsidRPr="001E36B3" w:rsidRDefault="00A25060" w:rsidP="000C4B6D">
            <w:pPr>
              <w:keepNext/>
              <w:spacing w:line="240" w:lineRule="auto"/>
              <w:rPr>
                <w:sz w:val="20"/>
              </w:rPr>
            </w:pPr>
            <w:r w:rsidRPr="001E36B3">
              <w:rPr>
                <w:sz w:val="20"/>
              </w:rPr>
              <w:t xml:space="preserve">Run of scenario </w:t>
            </w:r>
            <w:r w:rsidR="00DC49E6">
              <w:rPr>
                <w:sz w:val="20"/>
              </w:rPr>
              <w:t>8</w:t>
            </w:r>
          </w:p>
        </w:tc>
        <w:tc>
          <w:tcPr>
            <w:tcW w:w="2320" w:type="dxa"/>
            <w:vAlign w:val="center"/>
          </w:tcPr>
          <w:p w:rsidR="00A25060" w:rsidRPr="001E36B3" w:rsidRDefault="00A25060" w:rsidP="000C4B6D">
            <w:pPr>
              <w:keepNext/>
              <w:spacing w:line="240" w:lineRule="auto"/>
              <w:jc w:val="center"/>
              <w:rPr>
                <w:sz w:val="20"/>
              </w:rPr>
            </w:pPr>
            <w:r w:rsidRPr="001E36B3">
              <w:rPr>
                <w:sz w:val="20"/>
              </w:rPr>
              <w:t>All</w:t>
            </w:r>
          </w:p>
        </w:tc>
      </w:tr>
      <w:tr w:rsidR="00A25060" w:rsidRPr="001E36B3" w:rsidTr="00E80143">
        <w:trPr>
          <w:jc w:val="center"/>
        </w:trPr>
        <w:tc>
          <w:tcPr>
            <w:tcW w:w="1991" w:type="dxa"/>
            <w:vMerge/>
          </w:tcPr>
          <w:p w:rsidR="00A25060" w:rsidRPr="001E36B3" w:rsidRDefault="00A25060" w:rsidP="000C4B6D">
            <w:pPr>
              <w:keepNext/>
              <w:spacing w:line="240" w:lineRule="auto"/>
              <w:jc w:val="center"/>
              <w:rPr>
                <w:sz w:val="20"/>
              </w:rPr>
            </w:pPr>
          </w:p>
        </w:tc>
        <w:tc>
          <w:tcPr>
            <w:tcW w:w="2168" w:type="dxa"/>
            <w:vAlign w:val="center"/>
          </w:tcPr>
          <w:p w:rsidR="00A25060" w:rsidRPr="001E36B3" w:rsidRDefault="00A25060" w:rsidP="000C4B6D">
            <w:pPr>
              <w:keepNext/>
              <w:spacing w:line="240" w:lineRule="auto"/>
              <w:jc w:val="center"/>
              <w:rPr>
                <w:sz w:val="20"/>
              </w:rPr>
            </w:pPr>
            <w:r w:rsidRPr="001E36B3">
              <w:rPr>
                <w:sz w:val="20"/>
              </w:rPr>
              <w:t>1</w:t>
            </w:r>
            <w:r w:rsidR="00C41D78">
              <w:rPr>
                <w:sz w:val="20"/>
              </w:rPr>
              <w:t>1</w:t>
            </w:r>
            <w:r w:rsidRPr="001E36B3">
              <w:rPr>
                <w:sz w:val="20"/>
              </w:rPr>
              <w:t>:30 – 1</w:t>
            </w:r>
            <w:r w:rsidR="00C41D78">
              <w:rPr>
                <w:sz w:val="20"/>
              </w:rPr>
              <w:t>2</w:t>
            </w:r>
            <w:r w:rsidRPr="001E36B3">
              <w:rPr>
                <w:sz w:val="20"/>
              </w:rPr>
              <w:t>:00</w:t>
            </w:r>
          </w:p>
        </w:tc>
        <w:tc>
          <w:tcPr>
            <w:tcW w:w="2700" w:type="dxa"/>
            <w:vAlign w:val="center"/>
          </w:tcPr>
          <w:p w:rsidR="00A25060" w:rsidRPr="001E36B3" w:rsidRDefault="00A25060" w:rsidP="000C4B6D">
            <w:pPr>
              <w:keepNext/>
              <w:spacing w:line="240" w:lineRule="auto"/>
              <w:rPr>
                <w:sz w:val="20"/>
              </w:rPr>
            </w:pPr>
            <w:r w:rsidRPr="001E36B3">
              <w:rPr>
                <w:sz w:val="20"/>
              </w:rPr>
              <w:t>Questionnaire (after run)</w:t>
            </w:r>
          </w:p>
        </w:tc>
        <w:tc>
          <w:tcPr>
            <w:tcW w:w="2320" w:type="dxa"/>
            <w:vAlign w:val="center"/>
          </w:tcPr>
          <w:p w:rsidR="00A25060" w:rsidRPr="001E36B3" w:rsidRDefault="00A25060" w:rsidP="000C4B6D">
            <w:pPr>
              <w:keepNext/>
              <w:spacing w:after="0" w:line="240" w:lineRule="auto"/>
              <w:jc w:val="center"/>
              <w:rPr>
                <w:sz w:val="20"/>
              </w:rPr>
            </w:pPr>
            <w:r w:rsidRPr="001E36B3">
              <w:rPr>
                <w:sz w:val="20"/>
              </w:rPr>
              <w:t>Controller</w:t>
            </w:r>
          </w:p>
          <w:p w:rsidR="00A25060" w:rsidRPr="001E36B3" w:rsidRDefault="00A25060" w:rsidP="000C4B6D">
            <w:pPr>
              <w:keepNext/>
              <w:spacing w:line="240" w:lineRule="auto"/>
              <w:jc w:val="center"/>
              <w:rPr>
                <w:sz w:val="20"/>
              </w:rPr>
            </w:pPr>
            <w:r w:rsidRPr="001E36B3">
              <w:rPr>
                <w:sz w:val="20"/>
              </w:rPr>
              <w:t>RPAS pilot</w:t>
            </w:r>
          </w:p>
        </w:tc>
      </w:tr>
      <w:tr w:rsidR="00C41D78" w:rsidRPr="001E36B3" w:rsidTr="00E80143">
        <w:trPr>
          <w:jc w:val="center"/>
        </w:trPr>
        <w:tc>
          <w:tcPr>
            <w:tcW w:w="1991" w:type="dxa"/>
            <w:vMerge/>
          </w:tcPr>
          <w:p w:rsidR="00C41D78" w:rsidRPr="001E36B3" w:rsidRDefault="00C41D78" w:rsidP="000C4B6D">
            <w:pPr>
              <w:keepNext/>
              <w:spacing w:line="240" w:lineRule="auto"/>
              <w:jc w:val="center"/>
              <w:rPr>
                <w:sz w:val="20"/>
              </w:rPr>
            </w:pPr>
          </w:p>
        </w:tc>
        <w:tc>
          <w:tcPr>
            <w:tcW w:w="2168" w:type="dxa"/>
            <w:vAlign w:val="center"/>
          </w:tcPr>
          <w:p w:rsidR="00C41D78" w:rsidRPr="001E36B3" w:rsidRDefault="00C41D78" w:rsidP="000C4B6D">
            <w:pPr>
              <w:keepNext/>
              <w:spacing w:line="240" w:lineRule="auto"/>
              <w:jc w:val="center"/>
              <w:rPr>
                <w:sz w:val="20"/>
              </w:rPr>
            </w:pPr>
            <w:r>
              <w:rPr>
                <w:sz w:val="20"/>
              </w:rPr>
              <w:t>12:00 – 13:00</w:t>
            </w:r>
          </w:p>
        </w:tc>
        <w:tc>
          <w:tcPr>
            <w:tcW w:w="2700" w:type="dxa"/>
            <w:vAlign w:val="center"/>
          </w:tcPr>
          <w:p w:rsidR="00C41D78" w:rsidRPr="001E36B3" w:rsidRDefault="00C41D78" w:rsidP="000C4B6D">
            <w:pPr>
              <w:keepNext/>
              <w:spacing w:line="240" w:lineRule="auto"/>
              <w:rPr>
                <w:sz w:val="20"/>
              </w:rPr>
            </w:pPr>
            <w:r>
              <w:rPr>
                <w:sz w:val="20"/>
              </w:rPr>
              <w:t>Lunch</w:t>
            </w:r>
          </w:p>
        </w:tc>
        <w:tc>
          <w:tcPr>
            <w:tcW w:w="2320" w:type="dxa"/>
            <w:vAlign w:val="center"/>
          </w:tcPr>
          <w:p w:rsidR="00C41D78" w:rsidRPr="001E36B3" w:rsidRDefault="00C41D78" w:rsidP="000C4B6D">
            <w:pPr>
              <w:keepNext/>
              <w:spacing w:after="0" w:line="240" w:lineRule="auto"/>
              <w:jc w:val="center"/>
              <w:rPr>
                <w:sz w:val="20"/>
              </w:rPr>
            </w:pPr>
            <w:r>
              <w:rPr>
                <w:sz w:val="20"/>
              </w:rPr>
              <w:t>All</w:t>
            </w:r>
          </w:p>
        </w:tc>
      </w:tr>
      <w:tr w:rsidR="00362D04" w:rsidRPr="001E36B3" w:rsidTr="00E80143">
        <w:trPr>
          <w:jc w:val="center"/>
        </w:trPr>
        <w:tc>
          <w:tcPr>
            <w:tcW w:w="1991" w:type="dxa"/>
            <w:vMerge/>
          </w:tcPr>
          <w:p w:rsidR="00362D04" w:rsidRPr="001E36B3" w:rsidRDefault="00362D04" w:rsidP="000C4B6D">
            <w:pPr>
              <w:keepNext/>
              <w:spacing w:line="240" w:lineRule="auto"/>
              <w:jc w:val="center"/>
              <w:rPr>
                <w:sz w:val="20"/>
              </w:rPr>
            </w:pPr>
          </w:p>
        </w:tc>
        <w:tc>
          <w:tcPr>
            <w:tcW w:w="2168" w:type="dxa"/>
            <w:vAlign w:val="center"/>
          </w:tcPr>
          <w:p w:rsidR="00362D04" w:rsidRDefault="00362D04" w:rsidP="000C4B6D">
            <w:pPr>
              <w:keepNext/>
              <w:spacing w:line="240" w:lineRule="auto"/>
              <w:jc w:val="center"/>
              <w:rPr>
                <w:sz w:val="20"/>
              </w:rPr>
            </w:pPr>
            <w:r>
              <w:rPr>
                <w:sz w:val="20"/>
              </w:rPr>
              <w:t>13:00 – 14:00</w:t>
            </w:r>
          </w:p>
        </w:tc>
        <w:tc>
          <w:tcPr>
            <w:tcW w:w="2700" w:type="dxa"/>
            <w:vAlign w:val="center"/>
          </w:tcPr>
          <w:p w:rsidR="00362D04" w:rsidRDefault="00362D04" w:rsidP="000C4B6D">
            <w:pPr>
              <w:keepNext/>
              <w:spacing w:line="240" w:lineRule="auto"/>
              <w:rPr>
                <w:sz w:val="20"/>
              </w:rPr>
            </w:pPr>
            <w:r w:rsidRPr="001E36B3">
              <w:rPr>
                <w:sz w:val="20"/>
              </w:rPr>
              <w:t xml:space="preserve">Run of scenario </w:t>
            </w:r>
            <w:r w:rsidR="00DC49E6">
              <w:rPr>
                <w:sz w:val="20"/>
              </w:rPr>
              <w:t>9</w:t>
            </w:r>
          </w:p>
        </w:tc>
        <w:tc>
          <w:tcPr>
            <w:tcW w:w="2320" w:type="dxa"/>
            <w:vAlign w:val="center"/>
          </w:tcPr>
          <w:p w:rsidR="00362D04" w:rsidRDefault="00362D04" w:rsidP="000C4B6D">
            <w:pPr>
              <w:keepNext/>
              <w:spacing w:after="0" w:line="240" w:lineRule="auto"/>
              <w:jc w:val="center"/>
              <w:rPr>
                <w:sz w:val="20"/>
              </w:rPr>
            </w:pPr>
            <w:r w:rsidRPr="001E36B3">
              <w:rPr>
                <w:sz w:val="20"/>
              </w:rPr>
              <w:t>All</w:t>
            </w:r>
          </w:p>
        </w:tc>
      </w:tr>
      <w:tr w:rsidR="00362D04" w:rsidRPr="001E36B3" w:rsidTr="00E80143">
        <w:trPr>
          <w:jc w:val="center"/>
        </w:trPr>
        <w:tc>
          <w:tcPr>
            <w:tcW w:w="1991" w:type="dxa"/>
            <w:vMerge/>
          </w:tcPr>
          <w:p w:rsidR="00362D04" w:rsidRPr="001E36B3" w:rsidRDefault="00362D04" w:rsidP="000C4B6D">
            <w:pPr>
              <w:keepNext/>
              <w:spacing w:line="240" w:lineRule="auto"/>
              <w:jc w:val="center"/>
              <w:rPr>
                <w:sz w:val="20"/>
              </w:rPr>
            </w:pPr>
          </w:p>
        </w:tc>
        <w:tc>
          <w:tcPr>
            <w:tcW w:w="2168" w:type="dxa"/>
            <w:vAlign w:val="center"/>
          </w:tcPr>
          <w:p w:rsidR="00362D04" w:rsidRDefault="00362D04" w:rsidP="000C4B6D">
            <w:pPr>
              <w:keepNext/>
              <w:spacing w:line="240" w:lineRule="auto"/>
              <w:jc w:val="center"/>
              <w:rPr>
                <w:sz w:val="20"/>
              </w:rPr>
            </w:pPr>
            <w:r>
              <w:rPr>
                <w:sz w:val="20"/>
              </w:rPr>
              <w:t>14:00 – 14:30</w:t>
            </w:r>
          </w:p>
        </w:tc>
        <w:tc>
          <w:tcPr>
            <w:tcW w:w="2700" w:type="dxa"/>
            <w:vAlign w:val="center"/>
          </w:tcPr>
          <w:p w:rsidR="00362D04" w:rsidRDefault="00362D04" w:rsidP="000C4B6D">
            <w:pPr>
              <w:keepNext/>
              <w:spacing w:line="240" w:lineRule="auto"/>
              <w:rPr>
                <w:sz w:val="20"/>
              </w:rPr>
            </w:pPr>
            <w:r w:rsidRPr="001E36B3">
              <w:rPr>
                <w:sz w:val="20"/>
              </w:rPr>
              <w:t>Questionnaire (after run)</w:t>
            </w:r>
          </w:p>
        </w:tc>
        <w:tc>
          <w:tcPr>
            <w:tcW w:w="2320" w:type="dxa"/>
            <w:vAlign w:val="center"/>
          </w:tcPr>
          <w:p w:rsidR="00362D04" w:rsidRPr="001E36B3" w:rsidRDefault="00362D04" w:rsidP="000C4B6D">
            <w:pPr>
              <w:keepNext/>
              <w:spacing w:after="0" w:line="240" w:lineRule="auto"/>
              <w:jc w:val="center"/>
              <w:rPr>
                <w:sz w:val="20"/>
              </w:rPr>
            </w:pPr>
            <w:r w:rsidRPr="001E36B3">
              <w:rPr>
                <w:sz w:val="20"/>
              </w:rPr>
              <w:t>Controller</w:t>
            </w:r>
          </w:p>
          <w:p w:rsidR="00362D04" w:rsidRDefault="00362D04" w:rsidP="000C4B6D">
            <w:pPr>
              <w:keepNext/>
              <w:spacing w:after="0" w:line="240" w:lineRule="auto"/>
              <w:jc w:val="center"/>
              <w:rPr>
                <w:sz w:val="20"/>
              </w:rPr>
            </w:pPr>
            <w:r w:rsidRPr="001E36B3">
              <w:rPr>
                <w:sz w:val="20"/>
              </w:rPr>
              <w:t>RPAS pilot</w:t>
            </w:r>
          </w:p>
        </w:tc>
      </w:tr>
      <w:tr w:rsidR="00362D04" w:rsidRPr="001E36B3" w:rsidTr="00E80143">
        <w:trPr>
          <w:jc w:val="center"/>
        </w:trPr>
        <w:tc>
          <w:tcPr>
            <w:tcW w:w="1991" w:type="dxa"/>
            <w:vMerge/>
          </w:tcPr>
          <w:p w:rsidR="00362D04" w:rsidRPr="001E36B3" w:rsidRDefault="00362D04" w:rsidP="000C4B6D">
            <w:pPr>
              <w:keepNext/>
              <w:spacing w:line="240" w:lineRule="auto"/>
              <w:jc w:val="center"/>
              <w:rPr>
                <w:sz w:val="20"/>
              </w:rPr>
            </w:pPr>
          </w:p>
        </w:tc>
        <w:tc>
          <w:tcPr>
            <w:tcW w:w="2168" w:type="dxa"/>
            <w:vAlign w:val="center"/>
          </w:tcPr>
          <w:p w:rsidR="00362D04" w:rsidRPr="001E36B3" w:rsidRDefault="00362D04" w:rsidP="000C4B6D">
            <w:pPr>
              <w:keepNext/>
              <w:spacing w:line="240" w:lineRule="auto"/>
              <w:jc w:val="center"/>
              <w:rPr>
                <w:sz w:val="20"/>
              </w:rPr>
            </w:pPr>
            <w:r w:rsidRPr="001E36B3">
              <w:rPr>
                <w:sz w:val="20"/>
              </w:rPr>
              <w:t>1</w:t>
            </w:r>
            <w:r>
              <w:rPr>
                <w:sz w:val="20"/>
              </w:rPr>
              <w:t>4</w:t>
            </w:r>
            <w:r w:rsidRPr="001E36B3">
              <w:rPr>
                <w:sz w:val="20"/>
              </w:rPr>
              <w:t>:</w:t>
            </w:r>
            <w:r>
              <w:rPr>
                <w:sz w:val="20"/>
              </w:rPr>
              <w:t>3</w:t>
            </w:r>
            <w:r w:rsidRPr="001E36B3">
              <w:rPr>
                <w:sz w:val="20"/>
              </w:rPr>
              <w:t>0 - 16:00</w:t>
            </w:r>
          </w:p>
        </w:tc>
        <w:tc>
          <w:tcPr>
            <w:tcW w:w="2700" w:type="dxa"/>
            <w:vAlign w:val="center"/>
          </w:tcPr>
          <w:p w:rsidR="00362D04" w:rsidRPr="001E36B3" w:rsidRDefault="00362D04" w:rsidP="000C4B6D">
            <w:pPr>
              <w:keepNext/>
              <w:spacing w:line="240" w:lineRule="auto"/>
              <w:rPr>
                <w:sz w:val="20"/>
              </w:rPr>
            </w:pPr>
            <w:r w:rsidRPr="001E36B3">
              <w:rPr>
                <w:sz w:val="20"/>
              </w:rPr>
              <w:t>Discussion and comments</w:t>
            </w:r>
          </w:p>
        </w:tc>
        <w:tc>
          <w:tcPr>
            <w:tcW w:w="2320" w:type="dxa"/>
            <w:vAlign w:val="center"/>
          </w:tcPr>
          <w:p w:rsidR="00362D04" w:rsidRPr="001E36B3" w:rsidRDefault="00362D04" w:rsidP="000C4B6D">
            <w:pPr>
              <w:keepNext/>
              <w:spacing w:line="240" w:lineRule="auto"/>
              <w:jc w:val="center"/>
              <w:rPr>
                <w:sz w:val="20"/>
              </w:rPr>
            </w:pPr>
            <w:r w:rsidRPr="001E36B3">
              <w:rPr>
                <w:sz w:val="20"/>
              </w:rPr>
              <w:t>All</w:t>
            </w:r>
          </w:p>
        </w:tc>
      </w:tr>
    </w:tbl>
    <w:p w:rsidR="00030D00" w:rsidRPr="005B07D3" w:rsidRDefault="00030D00" w:rsidP="005F160F">
      <w:pPr>
        <w:pStyle w:val="Caption"/>
        <w:jc w:val="center"/>
      </w:pPr>
      <w:bookmarkStart w:id="762" w:name="_Ref515523253"/>
      <w:bookmarkStart w:id="763" w:name="_Toc515466212"/>
      <w:bookmarkStart w:id="764" w:name="_Toc516147214"/>
      <w:bookmarkStart w:id="765" w:name="_Toc516151939"/>
      <w:bookmarkStart w:id="766" w:name="_Toc516154071"/>
      <w:bookmarkStart w:id="767" w:name="_Toc521409031"/>
      <w:r w:rsidRPr="005B07D3">
        <w:t xml:space="preserve">Table </w:t>
      </w:r>
      <w:r w:rsidRPr="005B07D3">
        <w:fldChar w:fldCharType="begin"/>
      </w:r>
      <w:r w:rsidRPr="005B07D3">
        <w:instrText xml:space="preserve"> SEQ Table \* ARABIC </w:instrText>
      </w:r>
      <w:r w:rsidRPr="005B07D3">
        <w:fldChar w:fldCharType="separate"/>
      </w:r>
      <w:r w:rsidR="00104D83">
        <w:rPr>
          <w:noProof/>
        </w:rPr>
        <w:t>5</w:t>
      </w:r>
      <w:r w:rsidRPr="005B07D3">
        <w:fldChar w:fldCharType="end"/>
      </w:r>
      <w:bookmarkEnd w:id="762"/>
      <w:r w:rsidRPr="005B07D3">
        <w:t xml:space="preserve"> </w:t>
      </w:r>
      <w:r w:rsidR="00015C1D" w:rsidRPr="00015C1D">
        <w:t>–</w:t>
      </w:r>
      <w:r w:rsidR="00015C1D">
        <w:t xml:space="preserve"> </w:t>
      </w:r>
      <w:r w:rsidRPr="005B07D3">
        <w:t>Simulation Campaign</w:t>
      </w:r>
      <w:bookmarkEnd w:id="763"/>
      <w:bookmarkEnd w:id="764"/>
      <w:bookmarkEnd w:id="765"/>
      <w:bookmarkEnd w:id="766"/>
      <w:bookmarkEnd w:id="767"/>
    </w:p>
    <w:p w:rsidR="00A25060" w:rsidRDefault="00A25060" w:rsidP="00A25060">
      <w:pPr>
        <w:pStyle w:val="Heading2"/>
      </w:pPr>
      <w:bookmarkStart w:id="768" w:name="_Toc515457015"/>
      <w:bookmarkStart w:id="769" w:name="_Toc515530504"/>
      <w:bookmarkStart w:id="770" w:name="_Toc516151975"/>
      <w:bookmarkStart w:id="771" w:name="_Toc516154107"/>
      <w:bookmarkStart w:id="772" w:name="_Toc521409001"/>
      <w:r w:rsidRPr="001E36B3">
        <w:t>Measurements</w:t>
      </w:r>
      <w:bookmarkEnd w:id="768"/>
      <w:r w:rsidR="00B8521F">
        <w:t xml:space="preserve"> and recordings</w:t>
      </w:r>
      <w:bookmarkEnd w:id="769"/>
      <w:bookmarkEnd w:id="770"/>
      <w:bookmarkEnd w:id="771"/>
      <w:bookmarkEnd w:id="772"/>
    </w:p>
    <w:p w:rsidR="00B8521F" w:rsidRDefault="00B8521F" w:rsidP="00B8521F">
      <w:r>
        <w:t xml:space="preserve">In order to enable analysis of the simulations, information will be recorded and logged. The measurements taken will be set up such that they provide proof of reaching the objectives of the project as stated in section </w:t>
      </w:r>
      <w:r>
        <w:fldChar w:fldCharType="begin"/>
      </w:r>
      <w:r>
        <w:instrText xml:space="preserve"> REF _Ref515521889 \r \h </w:instrText>
      </w:r>
      <w:r>
        <w:fldChar w:fldCharType="separate"/>
      </w:r>
      <w:r w:rsidR="00104D83">
        <w:t>2.2</w:t>
      </w:r>
      <w:r>
        <w:fldChar w:fldCharType="end"/>
      </w:r>
      <w:r>
        <w:t xml:space="preserve">. Apart from </w:t>
      </w:r>
      <w:r w:rsidR="00012C15">
        <w:t>recordings that will enable analysis of the simulations, photo and video material will be collected that can serve as promotion material.</w:t>
      </w:r>
    </w:p>
    <w:p w:rsidR="00012C15" w:rsidRDefault="00012C15" w:rsidP="00B8521F">
      <w:r>
        <w:t>The simulators NARSIM and MUS</w:t>
      </w:r>
      <w:r w:rsidR="00013E93">
        <w:t>T</w:t>
      </w:r>
      <w:r>
        <w:t xml:space="preserve"> both provide full recording of events and states. The simulations can be replayed, including voice communication between ATC and the RPAS pilot/pseudo pilots.</w:t>
      </w:r>
    </w:p>
    <w:p w:rsidR="00012C15" w:rsidRDefault="00012C15" w:rsidP="00B8521F">
      <w:r>
        <w:t xml:space="preserve">After each run, a questionnaire will be provided to the air traffic controller and to the RPAS pilot to make an assessment of the simulations in general and to review workload of the simulation run. The questionnaires will </w:t>
      </w:r>
      <w:r w:rsidR="00362D04">
        <w:t xml:space="preserve">be followed with a </w:t>
      </w:r>
      <w:r w:rsidR="00013E93">
        <w:t>debriefing and</w:t>
      </w:r>
      <w:r w:rsidR="00362D04">
        <w:t xml:space="preserve"> interview. The </w:t>
      </w:r>
      <w:r w:rsidR="00013E93">
        <w:t>questionnaires</w:t>
      </w:r>
      <w:r w:rsidR="00362D04">
        <w:t xml:space="preserve"> used can be found in </w:t>
      </w:r>
      <w:r w:rsidR="00362D04">
        <w:fldChar w:fldCharType="begin"/>
      </w:r>
      <w:r w:rsidR="00362D04">
        <w:instrText xml:space="preserve"> REF _Ref515522652 \r \h </w:instrText>
      </w:r>
      <w:r w:rsidR="00362D04">
        <w:fldChar w:fldCharType="separate"/>
      </w:r>
      <w:r w:rsidR="00104D83">
        <w:t>Annex F</w:t>
      </w:r>
      <w:r w:rsidR="00362D04">
        <w:fldChar w:fldCharType="end"/>
      </w:r>
      <w:r w:rsidR="00362D04">
        <w:t>.</w:t>
      </w:r>
    </w:p>
    <w:p w:rsidR="00362D04" w:rsidRDefault="00362D04" w:rsidP="00B8521F">
      <w:r>
        <w:t>NLR will make photo and video material during the simulation days.</w:t>
      </w:r>
    </w:p>
    <w:p w:rsidR="00A25060" w:rsidRPr="001E36B3" w:rsidRDefault="00A25060" w:rsidP="00A25060"/>
    <w:p w:rsidR="00A25060" w:rsidRPr="001E36B3" w:rsidRDefault="00A25060" w:rsidP="00A25060"/>
    <w:p w:rsidR="00A25060" w:rsidRPr="001E36B3" w:rsidRDefault="00A25060" w:rsidP="00A25060"/>
    <w:p w:rsidR="00892AF6" w:rsidRDefault="00A25060" w:rsidP="00A25060">
      <w:pPr>
        <w:pStyle w:val="Heading1"/>
        <w:rPr>
          <w:lang w:val="en-GB"/>
        </w:rPr>
      </w:pPr>
      <w:r w:rsidRPr="001E36B3">
        <w:rPr>
          <w:lang w:val="en-GB"/>
        </w:rPr>
        <w:t xml:space="preserve"> </w:t>
      </w:r>
      <w:bookmarkStart w:id="773" w:name="_Toc515457017"/>
      <w:bookmarkStart w:id="774" w:name="_Ref515525241"/>
      <w:bookmarkStart w:id="775" w:name="_Toc515530505"/>
      <w:bookmarkStart w:id="776" w:name="_Toc516151976"/>
      <w:bookmarkStart w:id="777" w:name="_Toc516154108"/>
      <w:bookmarkStart w:id="778" w:name="_Toc521409002"/>
      <w:r w:rsidR="00892AF6" w:rsidRPr="001E36B3">
        <w:rPr>
          <w:lang w:val="en-GB"/>
        </w:rPr>
        <w:t>Simulation facilities</w:t>
      </w:r>
      <w:bookmarkEnd w:id="716"/>
      <w:bookmarkEnd w:id="773"/>
      <w:bookmarkEnd w:id="774"/>
      <w:bookmarkEnd w:id="775"/>
      <w:bookmarkEnd w:id="776"/>
      <w:bookmarkEnd w:id="777"/>
      <w:bookmarkEnd w:id="778"/>
    </w:p>
    <w:p w:rsidR="003A2406" w:rsidRPr="005B07D3" w:rsidRDefault="004B27CC" w:rsidP="00845A2F">
      <w:pPr>
        <w:spacing w:after="0"/>
      </w:pPr>
      <w:r w:rsidRPr="005B07D3">
        <w:t>The Simulation consist</w:t>
      </w:r>
      <w:r w:rsidR="00013E93">
        <w:t>s</w:t>
      </w:r>
      <w:r w:rsidRPr="005B07D3">
        <w:t xml:space="preserve"> of NARSIM which simulates the air traffic and ATC and MUST which simulates </w:t>
      </w:r>
      <w:r w:rsidR="009E66FF" w:rsidRPr="005B07D3">
        <w:t xml:space="preserve">two </w:t>
      </w:r>
      <w:r w:rsidRPr="005B07D3">
        <w:t xml:space="preserve">RPAS. There is a connection between NARSIM and MUST so that the RPAS are </w:t>
      </w:r>
      <w:r w:rsidR="00013E93" w:rsidRPr="005B07D3">
        <w:t>visible</w:t>
      </w:r>
      <w:r w:rsidRPr="005B07D3">
        <w:t xml:space="preserve"> for ATC and the </w:t>
      </w:r>
      <w:r w:rsidR="009E66FF" w:rsidRPr="005B07D3">
        <w:t xml:space="preserve">other </w:t>
      </w:r>
      <w:r w:rsidRPr="005B07D3">
        <w:t>air</w:t>
      </w:r>
      <w:r w:rsidR="009E66FF" w:rsidRPr="005B07D3">
        <w:t xml:space="preserve"> </w:t>
      </w:r>
      <w:r w:rsidRPr="005B07D3">
        <w:t xml:space="preserve">traffic is </w:t>
      </w:r>
      <w:r w:rsidR="002033F0">
        <w:t xml:space="preserve">visible </w:t>
      </w:r>
      <w:r w:rsidRPr="005B07D3">
        <w:t xml:space="preserve">for the RPAS sensors. </w:t>
      </w:r>
      <w:r w:rsidR="003A2406" w:rsidRPr="005B07D3">
        <w:t xml:space="preserve">Simulation facilities will be coupled, as indicated in the set up in section </w:t>
      </w:r>
      <w:r w:rsidR="003A2406" w:rsidRPr="005B07D3">
        <w:fldChar w:fldCharType="begin"/>
      </w:r>
      <w:r w:rsidR="003A2406" w:rsidRPr="005B07D3">
        <w:instrText xml:space="preserve"> REF _Ref515455113 \r \h </w:instrText>
      </w:r>
      <w:r w:rsidR="00845A2F">
        <w:instrText xml:space="preserve"> \* MERGEFORMAT </w:instrText>
      </w:r>
      <w:r w:rsidR="003A2406" w:rsidRPr="005B07D3">
        <w:fldChar w:fldCharType="separate"/>
      </w:r>
      <w:r w:rsidR="00104D83">
        <w:t>4.2</w:t>
      </w:r>
      <w:r w:rsidR="003A2406" w:rsidRPr="005B07D3">
        <w:fldChar w:fldCharType="end"/>
      </w:r>
      <w:r w:rsidR="003A2406" w:rsidRPr="005B07D3">
        <w:t>. The architecture as depicted below (</w:t>
      </w:r>
      <w:r w:rsidR="00724815">
        <w:fldChar w:fldCharType="begin"/>
      </w:r>
      <w:r w:rsidR="00724815">
        <w:instrText xml:space="preserve"> REF _Ref518934919 \h </w:instrText>
      </w:r>
      <w:r w:rsidR="00724815">
        <w:fldChar w:fldCharType="separate"/>
      </w:r>
      <w:r w:rsidR="00104D83">
        <w:t xml:space="preserve">Figure </w:t>
      </w:r>
      <w:r w:rsidR="00104D83">
        <w:rPr>
          <w:noProof/>
        </w:rPr>
        <w:t>11</w:t>
      </w:r>
      <w:r w:rsidR="00724815">
        <w:fldChar w:fldCharType="end"/>
      </w:r>
      <w:r w:rsidR="003A2406" w:rsidRPr="005B07D3">
        <w:t>) indicates the components of the simulation and the communication channels between each of them. Components are:</w:t>
      </w:r>
    </w:p>
    <w:p w:rsidR="003A2406" w:rsidRPr="005B07D3" w:rsidRDefault="003A2406" w:rsidP="001A2A13">
      <w:pPr>
        <w:pStyle w:val="ListParagraph"/>
        <w:numPr>
          <w:ilvl w:val="0"/>
          <w:numId w:val="11"/>
        </w:numPr>
      </w:pPr>
      <w:r w:rsidRPr="005B07D3">
        <w:t xml:space="preserve">ATC is the air traffic control facility, where in a simulated environment the aircraft will be indicated on the radar screens of the controllers. ATC may have a </w:t>
      </w:r>
      <w:r w:rsidRPr="00845A2F">
        <w:t>planning display</w:t>
      </w:r>
      <w:r w:rsidRPr="005B07D3">
        <w:t xml:space="preserve">, which represents the specific scenario and specific operational procedures relevant for the situation at hand (e.g. the contingency procedures and routes). Furthermore, ATC will be provided a </w:t>
      </w:r>
      <w:r w:rsidRPr="00845A2F">
        <w:t>traffic situation</w:t>
      </w:r>
      <w:r w:rsidRPr="005B07D3">
        <w:t xml:space="preserve"> </w:t>
      </w:r>
      <w:r w:rsidRPr="00845A2F">
        <w:t>display</w:t>
      </w:r>
      <w:r w:rsidRPr="005B07D3">
        <w:t xml:space="preserve"> and </w:t>
      </w:r>
      <w:r w:rsidRPr="00845A2F">
        <w:t>communication means</w:t>
      </w:r>
      <w:r w:rsidRPr="005B07D3">
        <w:t>.</w:t>
      </w:r>
      <w:r w:rsidRPr="005B07D3">
        <w:br/>
        <w:t>For ATC, the NARSIM facility will be used.</w:t>
      </w:r>
    </w:p>
    <w:p w:rsidR="003A2406" w:rsidRPr="005B07D3" w:rsidRDefault="003A2406" w:rsidP="001A2A13">
      <w:pPr>
        <w:pStyle w:val="ListParagraph"/>
        <w:numPr>
          <w:ilvl w:val="0"/>
          <w:numId w:val="11"/>
        </w:numPr>
      </w:pPr>
      <w:r w:rsidRPr="005B07D3">
        <w:t xml:space="preserve">UAV GS. The RPAS ground station will be manned by the MALE RPAS ground pilot. He will have a view on the </w:t>
      </w:r>
      <w:r w:rsidRPr="00845A2F">
        <w:t>mission</w:t>
      </w:r>
      <w:r w:rsidRPr="005B07D3">
        <w:t xml:space="preserve"> and the </w:t>
      </w:r>
      <w:r w:rsidRPr="00845A2F">
        <w:t>status</w:t>
      </w:r>
      <w:r w:rsidRPr="005B07D3">
        <w:t xml:space="preserve"> of the RPAS. The ground control station will mainly consist of the </w:t>
      </w:r>
      <w:r w:rsidRPr="00845A2F">
        <w:t>command and control</w:t>
      </w:r>
      <w:r w:rsidRPr="005B07D3">
        <w:t xml:space="preserve"> panels to control the aircraft in the nominal situation, where all is well, and in the contingency situation, where possibly some of the control links are lost. Furthermore, he will be provided with a </w:t>
      </w:r>
      <w:r w:rsidRPr="00845A2F">
        <w:t>communication interface</w:t>
      </w:r>
      <w:r w:rsidRPr="005B07D3">
        <w:t>.</w:t>
      </w:r>
      <w:r w:rsidRPr="005B07D3">
        <w:br/>
        <w:t>For the UAV GS, the MUST facility will be used.</w:t>
      </w:r>
    </w:p>
    <w:p w:rsidR="003A2406" w:rsidRPr="005B07D3" w:rsidRDefault="003A2406" w:rsidP="001A2A13">
      <w:pPr>
        <w:pStyle w:val="ListParagraph"/>
        <w:numPr>
          <w:ilvl w:val="0"/>
          <w:numId w:val="11"/>
        </w:numPr>
      </w:pPr>
      <w:r w:rsidRPr="005B07D3">
        <w:t xml:space="preserve">The RPAS simulator will contain the flight model of the MALE RPAS. The model will contain information on the </w:t>
      </w:r>
      <w:r w:rsidRPr="00845A2F">
        <w:t>flight dynamics</w:t>
      </w:r>
      <w:r w:rsidRPr="005B07D3">
        <w:t xml:space="preserve"> of the aircraft and will contain the voice communication relay, which is mainly concerned with delay in communication between the ATCo and the RPAS pilot.</w:t>
      </w:r>
      <w:r w:rsidRPr="005B07D3">
        <w:br/>
        <w:t xml:space="preserve">For the RPAS simulator, a new </w:t>
      </w:r>
      <w:r w:rsidR="002033F0">
        <w:t xml:space="preserve">representative </w:t>
      </w:r>
      <w:r w:rsidRPr="005B07D3">
        <w:t>MALE RPAS model will be constructed.</w:t>
      </w:r>
    </w:p>
    <w:p w:rsidR="003A2406" w:rsidRDefault="003A2406" w:rsidP="001A2A13">
      <w:pPr>
        <w:pStyle w:val="ListParagraph"/>
        <w:numPr>
          <w:ilvl w:val="0"/>
          <w:numId w:val="11"/>
        </w:numPr>
      </w:pPr>
      <w:r w:rsidRPr="005B07D3">
        <w:t>The Aircraft simulator contains flight models for all other aircraft in the simulation, which are operated by the pseudo pilots.</w:t>
      </w:r>
      <w:r w:rsidRPr="005B07D3">
        <w:br/>
        <w:t>For the Aircraft simulator, the NARSIM facility will be used.</w:t>
      </w:r>
    </w:p>
    <w:p w:rsidR="00F40D5A" w:rsidRDefault="00B563BF" w:rsidP="00F40D5A">
      <w:pPr>
        <w:keepNext/>
        <w:jc w:val="center"/>
      </w:pPr>
      <w:r>
        <w:rPr>
          <w:noProof/>
          <w:lang w:eastAsia="en-GB"/>
        </w:rPr>
        <w:drawing>
          <wp:inline distT="0" distB="0" distL="0" distR="0" wp14:anchorId="792DBE97" wp14:editId="12EFEE14">
            <wp:extent cx="5187950" cy="27679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7950" cy="2767965"/>
                    </a:xfrm>
                    <a:prstGeom prst="rect">
                      <a:avLst/>
                    </a:prstGeom>
                    <a:noFill/>
                  </pic:spPr>
                </pic:pic>
              </a:graphicData>
            </a:graphic>
          </wp:inline>
        </w:drawing>
      </w:r>
    </w:p>
    <w:p w:rsidR="00F40D5A" w:rsidRDefault="00F40D5A" w:rsidP="00F40D5A">
      <w:pPr>
        <w:pStyle w:val="Caption"/>
        <w:jc w:val="center"/>
      </w:pPr>
      <w:bookmarkStart w:id="779" w:name="_Ref518934919"/>
      <w:bookmarkStart w:id="780" w:name="_Toc521409022"/>
      <w:r>
        <w:t xml:space="preserve">Figure </w:t>
      </w:r>
      <w:r>
        <w:fldChar w:fldCharType="begin"/>
      </w:r>
      <w:r>
        <w:instrText xml:space="preserve"> SEQ Figure \* ARABIC </w:instrText>
      </w:r>
      <w:r>
        <w:fldChar w:fldCharType="separate"/>
      </w:r>
      <w:r w:rsidR="00104D83">
        <w:rPr>
          <w:noProof/>
        </w:rPr>
        <w:t>11</w:t>
      </w:r>
      <w:r>
        <w:fldChar w:fldCharType="end"/>
      </w:r>
      <w:bookmarkEnd w:id="779"/>
      <w:r>
        <w:t xml:space="preserve"> – Simulation facilities</w:t>
      </w:r>
      <w:bookmarkEnd w:id="780"/>
    </w:p>
    <w:p w:rsidR="009E66FF" w:rsidRPr="005B07D3" w:rsidRDefault="009E66FF" w:rsidP="009E66FF">
      <w:pPr>
        <w:pStyle w:val="Heading2"/>
      </w:pPr>
      <w:bookmarkStart w:id="781" w:name="_Toc515457018"/>
      <w:bookmarkStart w:id="782" w:name="_Toc515530506"/>
      <w:bookmarkStart w:id="783" w:name="_Toc516151977"/>
      <w:bookmarkStart w:id="784" w:name="_Toc516154109"/>
      <w:bookmarkStart w:id="785" w:name="_Toc521409003"/>
      <w:r w:rsidRPr="005B07D3">
        <w:t xml:space="preserve">NARSIM </w:t>
      </w:r>
      <w:r w:rsidR="003A2406" w:rsidRPr="005B07D3">
        <w:t>(ATC and Aircraft simulator)</w:t>
      </w:r>
      <w:bookmarkEnd w:id="781"/>
      <w:bookmarkEnd w:id="782"/>
      <w:bookmarkEnd w:id="783"/>
      <w:bookmarkEnd w:id="784"/>
      <w:bookmarkEnd w:id="785"/>
    </w:p>
    <w:p w:rsidR="004B27CC" w:rsidRPr="005B07D3" w:rsidRDefault="008B1237" w:rsidP="00845A2F">
      <w:r w:rsidRPr="004B27CC">
        <w:rPr>
          <w:noProof/>
          <w:lang w:eastAsia="en-GB"/>
        </w:rPr>
        <w:drawing>
          <wp:anchor distT="0" distB="0" distL="114300" distR="114300" simplePos="0" relativeHeight="251663360" behindDoc="0" locked="0" layoutInCell="1" allowOverlap="1" wp14:anchorId="26E919C0" wp14:editId="27961607">
            <wp:simplePos x="0" y="0"/>
            <wp:positionH relativeFrom="column">
              <wp:posOffset>3810635</wp:posOffset>
            </wp:positionH>
            <wp:positionV relativeFrom="paragraph">
              <wp:posOffset>109855</wp:posOffset>
            </wp:positionV>
            <wp:extent cx="3762375" cy="178054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2375" cy="17805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2" w:tooltip="NARSIM" w:history="1">
        <w:r w:rsidR="003A2406" w:rsidRPr="005B07D3">
          <w:t>NARSIM</w:t>
        </w:r>
      </w:hyperlink>
      <w:r w:rsidR="008D45AC">
        <w:t xml:space="preserve"> (</w:t>
      </w:r>
      <w:r w:rsidR="008D45AC">
        <w:fldChar w:fldCharType="begin"/>
      </w:r>
      <w:r w:rsidR="008D45AC">
        <w:instrText xml:space="preserve"> REF _Ref516210739 \h </w:instrText>
      </w:r>
      <w:r w:rsidR="008D45AC">
        <w:fldChar w:fldCharType="separate"/>
      </w:r>
      <w:r w:rsidR="00104D83">
        <w:t xml:space="preserve">Figure </w:t>
      </w:r>
      <w:r w:rsidR="00104D83">
        <w:rPr>
          <w:noProof/>
        </w:rPr>
        <w:t>12</w:t>
      </w:r>
      <w:r w:rsidR="008D45AC">
        <w:fldChar w:fldCharType="end"/>
      </w:r>
      <w:r w:rsidR="008D45AC">
        <w:t>,</w:t>
      </w:r>
      <w:r w:rsidR="008D45AC">
        <w:fldChar w:fldCharType="begin"/>
      </w:r>
      <w:r w:rsidR="008D45AC">
        <w:instrText xml:space="preserve"> REF _Ref516210743 \h </w:instrText>
      </w:r>
      <w:r w:rsidR="008D45AC">
        <w:fldChar w:fldCharType="separate"/>
      </w:r>
      <w:r w:rsidR="00104D83">
        <w:t xml:space="preserve">Figure </w:t>
      </w:r>
      <w:r w:rsidR="00104D83">
        <w:rPr>
          <w:noProof/>
        </w:rPr>
        <w:t>13</w:t>
      </w:r>
      <w:r w:rsidR="008D45AC">
        <w:fldChar w:fldCharType="end"/>
      </w:r>
      <w:r w:rsidR="008D45AC">
        <w:t>)</w:t>
      </w:r>
      <w:r w:rsidR="003A2406" w:rsidRPr="005B07D3">
        <w:t xml:space="preserve"> is the NLR air traffic research simulator. </w:t>
      </w:r>
      <w:r w:rsidR="004B27CC" w:rsidRPr="005B07D3">
        <w:t xml:space="preserve">NARSIM offers a realistic environment for the ATC and also offers multiple pseudo pilot stations.  </w:t>
      </w:r>
    </w:p>
    <w:p w:rsidR="004B27CC" w:rsidRPr="005B07D3" w:rsidRDefault="008B1237" w:rsidP="00845A2F">
      <w:r>
        <w:rPr>
          <w:noProof/>
          <w:lang w:eastAsia="en-GB"/>
        </w:rPr>
        <w:drawing>
          <wp:anchor distT="0" distB="0" distL="114300" distR="114300" simplePos="0" relativeHeight="251654144" behindDoc="0" locked="0" layoutInCell="1" allowOverlap="1" wp14:anchorId="01256334" wp14:editId="7AAAAC59">
            <wp:simplePos x="0" y="0"/>
            <wp:positionH relativeFrom="column">
              <wp:posOffset>3811270</wp:posOffset>
            </wp:positionH>
            <wp:positionV relativeFrom="paragraph">
              <wp:posOffset>1903730</wp:posOffset>
            </wp:positionV>
            <wp:extent cx="3790950" cy="19335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790950" cy="1933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192" behindDoc="0" locked="0" layoutInCell="1" allowOverlap="1" wp14:anchorId="70BF1E75" wp14:editId="7257743B">
                <wp:simplePos x="0" y="0"/>
                <wp:positionH relativeFrom="column">
                  <wp:posOffset>3821430</wp:posOffset>
                </wp:positionH>
                <wp:positionV relativeFrom="paragraph">
                  <wp:posOffset>1231900</wp:posOffset>
                </wp:positionV>
                <wp:extent cx="3762375" cy="635"/>
                <wp:effectExtent l="0" t="0" r="9525" b="635"/>
                <wp:wrapSquare wrapText="bothSides"/>
                <wp:docPr id="15" name="Text Box 15"/>
                <wp:cNvGraphicFramePr/>
                <a:graphic xmlns:a="http://schemas.openxmlformats.org/drawingml/2006/main">
                  <a:graphicData uri="http://schemas.microsoft.com/office/word/2010/wordprocessingShape">
                    <wps:wsp>
                      <wps:cNvSpPr txBox="1"/>
                      <wps:spPr>
                        <a:xfrm>
                          <a:off x="0" y="0"/>
                          <a:ext cx="3762375" cy="635"/>
                        </a:xfrm>
                        <a:prstGeom prst="rect">
                          <a:avLst/>
                        </a:prstGeom>
                        <a:solidFill>
                          <a:prstClr val="white"/>
                        </a:solidFill>
                        <a:ln>
                          <a:noFill/>
                        </a:ln>
                        <a:effectLst/>
                      </wps:spPr>
                      <wps:txbx>
                        <w:txbxContent>
                          <w:p w:rsidR="00F54828" w:rsidRPr="001B75BA" w:rsidRDefault="00F54828" w:rsidP="004A3D05">
                            <w:pPr>
                              <w:pStyle w:val="Caption"/>
                              <w:rPr>
                                <w:noProof/>
                              </w:rPr>
                            </w:pPr>
                            <w:bookmarkStart w:id="786" w:name="_Ref516210739"/>
                            <w:bookmarkStart w:id="787" w:name="_Toc521409023"/>
                            <w:r>
                              <w:t xml:space="preserve">Figure </w:t>
                            </w:r>
                            <w:r>
                              <w:fldChar w:fldCharType="begin"/>
                            </w:r>
                            <w:r>
                              <w:instrText xml:space="preserve"> SEQ Figure \* ARABIC </w:instrText>
                            </w:r>
                            <w:r>
                              <w:fldChar w:fldCharType="separate"/>
                            </w:r>
                            <w:r w:rsidR="00104D83">
                              <w:rPr>
                                <w:noProof/>
                              </w:rPr>
                              <w:t>12</w:t>
                            </w:r>
                            <w:r>
                              <w:fldChar w:fldCharType="end"/>
                            </w:r>
                            <w:bookmarkEnd w:id="786"/>
                            <w:r>
                              <w:t xml:space="preserve"> – NARSIM Tower</w:t>
                            </w:r>
                            <w:bookmarkEnd w:id="7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BF1E75" id="Text Box 15" o:spid="_x0000_s1028" type="#_x0000_t202" style="position:absolute;margin-left:300.9pt;margin-top:97pt;width:296.2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RpNQIAAHQEAAAOAAAAZHJzL2Uyb0RvYy54bWysVE1v2zAMvQ/YfxB0X5wmWDoYcYqsRYcB&#10;RVsgHXpWZLkWIIuapMTufv2e5Ljdup2GXWSKpPjxHun1xdAZdlQ+aLIVP5vNOVNWUq3tU8W/PVx/&#10;+MRZiMLWwpBVFX9WgV9s3r9b965UC2rJ1MozBLGh7F3F2xhdWRRBtqoTYUZOWRgb8p2IuPqnovai&#10;R/TOFIv5fFX05GvnSaoQoL0ajXyT4zeNkvGuaYKKzFQctcV8+nzu01ls1qJ88sK1Wp7KEP9QRSe0&#10;RdKXUFciCnbw+o9QnZaeAjVxJqkrqGm0VLkHdHM2f9PNrhVO5V4ATnAvMIX/F1beHu890zW4+8iZ&#10;FR04elBDZJ9pYFABn96FEm47B8c4QA/fSR+gTG0Pje/SFw0x2IH08wu6KZqEcnm+WizPkUXCtlrm&#10;2MXrU+dD/KKoY0mouAd1GVFxvAkRZcB1ckmZAhldX2tj0iUZLo1nRwGa+1ZHlQrEi9+8jE2+ltKr&#10;0TxqVJ6TU5bU7dhVkuKwHzI6i6njPdXPAMLTOErByWuN7DcixHvhMTvoHfsQ73A0hvqK00nirCX/&#10;42/65A9KYeWsxyxWPHw/CK84M18tyE6DOwl+EvaTYA/dJaHvM2yak1nEAx/NJDaeukesyTZlgUlY&#10;iVwVj5N4GceNwJpJtd1mJ4ynE/HG7pxMoSeUH4ZH4d2Jowhqb2maUlG+oWr0zWS57SEC98xjwnVE&#10;ERSlC0Y7k3Vaw7Q7v96z1+vPYvMTAAD//wMAUEsDBBQABgAIAAAAIQCOIJ7J4AAAAAwBAAAPAAAA&#10;ZHJzL2Rvd25yZXYueG1sTI8xT8MwEIV3JP6DdUgsiDqhUQQhTlVVMMBSEbqwufE1DsTnKHba8O+5&#10;ssB2d+/p3ffK1ex6ccQxdJ4UpIsEBFLjTUetgt378+09iBA1Gd17QgXfGGBVXV6UujD+RG94rGMr&#10;OIRCoRXYGIdCytBYdDos/IDE2sGPTkdex1aaUZ843PXyLkly6XRH/MHqATcWm696cgq22cfW3kyH&#10;p9d1thxfdtMm/2xrpa6v5vUjiIhz/DPDGZ/RoWKmvZ/IBNEryJOU0SMLDxmXOjt4WoLY/55SkFUp&#10;/5eofgAAAP//AwBQSwECLQAUAAYACAAAACEAtoM4kv4AAADhAQAAEwAAAAAAAAAAAAAAAAAAAAAA&#10;W0NvbnRlbnRfVHlwZXNdLnhtbFBLAQItABQABgAIAAAAIQA4/SH/1gAAAJQBAAALAAAAAAAAAAAA&#10;AAAAAC8BAABfcmVscy8ucmVsc1BLAQItABQABgAIAAAAIQCraxRpNQIAAHQEAAAOAAAAAAAAAAAA&#10;AAAAAC4CAABkcnMvZTJvRG9jLnhtbFBLAQItABQABgAIAAAAIQCOIJ7J4AAAAAwBAAAPAAAAAAAA&#10;AAAAAAAAAI8EAABkcnMvZG93bnJldi54bWxQSwUGAAAAAAQABADzAAAAnAUAAAAA&#10;" stroked="f">
                <v:textbox style="mso-fit-shape-to-text:t" inset="0,0,0,0">
                  <w:txbxContent>
                    <w:p w:rsidR="00F54828" w:rsidRPr="001B75BA" w:rsidRDefault="00F54828" w:rsidP="004A3D05">
                      <w:pPr>
                        <w:pStyle w:val="Caption"/>
                        <w:rPr>
                          <w:noProof/>
                        </w:rPr>
                      </w:pPr>
                      <w:bookmarkStart w:id="788" w:name="_Ref516210739"/>
                      <w:bookmarkStart w:id="789" w:name="_Toc521409023"/>
                      <w:r>
                        <w:t xml:space="preserve">Figure </w:t>
                      </w:r>
                      <w:r>
                        <w:fldChar w:fldCharType="begin"/>
                      </w:r>
                      <w:r>
                        <w:instrText xml:space="preserve"> SEQ Figure \* ARABIC </w:instrText>
                      </w:r>
                      <w:r>
                        <w:fldChar w:fldCharType="separate"/>
                      </w:r>
                      <w:r w:rsidR="00104D83">
                        <w:rPr>
                          <w:noProof/>
                        </w:rPr>
                        <w:t>12</w:t>
                      </w:r>
                      <w:r>
                        <w:fldChar w:fldCharType="end"/>
                      </w:r>
                      <w:bookmarkEnd w:id="788"/>
                      <w:r>
                        <w:t xml:space="preserve"> – NARSIM Tower</w:t>
                      </w:r>
                      <w:bookmarkEnd w:id="789"/>
                    </w:p>
                  </w:txbxContent>
                </v:textbox>
                <w10:wrap type="square"/>
              </v:shape>
            </w:pict>
          </mc:Fallback>
        </mc:AlternateContent>
      </w:r>
      <w:r w:rsidR="004B27CC" w:rsidRPr="005B07D3">
        <w:t>Its aim is to evaluate new operational procedures, new controller assistance tools, and new human machine interfaces. There are six AT</w:t>
      </w:r>
      <w:r w:rsidR="009E66FF" w:rsidRPr="005B07D3">
        <w:t>C</w:t>
      </w:r>
      <w:r w:rsidR="004B27CC" w:rsidRPr="005B07D3">
        <w:t xml:space="preserve"> consoles and up to 12 pseudo pilot positions, each of which can control up to 15 aircraft. The AT</w:t>
      </w:r>
      <w:r w:rsidR="009E66FF" w:rsidRPr="005B07D3">
        <w:t>C</w:t>
      </w:r>
      <w:r w:rsidR="004B27CC" w:rsidRPr="005B07D3">
        <w:t xml:space="preserve"> consoles and pseudo pilots are connected by a voice communication net. The computers driving each station are connected to the main </w:t>
      </w:r>
      <w:hyperlink r:id="rId34" w:tooltip="NARSIM" w:history="1">
        <w:r w:rsidR="004B27CC" w:rsidRPr="005B07D3">
          <w:t>NARSIM</w:t>
        </w:r>
      </w:hyperlink>
      <w:r w:rsidR="004B27CC" w:rsidRPr="005B07D3">
        <w:t xml:space="preserve"> computer. The </w:t>
      </w:r>
      <w:hyperlink r:id="rId35" w:tooltip="NARSIM" w:history="1">
        <w:r w:rsidR="004B27CC" w:rsidRPr="005B07D3">
          <w:t>NARSIM</w:t>
        </w:r>
      </w:hyperlink>
      <w:r w:rsidR="004B27CC" w:rsidRPr="005B07D3">
        <w:t xml:space="preserve"> software simulates most important aspects of a real air traffic control system, including realistic radar information. It has the capability to use actual recorded radar data, computer-generated data, pseudo pilot generated data, or combinations of the three. </w:t>
      </w:r>
    </w:p>
    <w:p w:rsidR="003A2406" w:rsidRPr="005B07D3" w:rsidRDefault="008B1237" w:rsidP="00845A2F">
      <w:r>
        <w:rPr>
          <w:noProof/>
          <w:lang w:eastAsia="en-GB"/>
        </w:rPr>
        <mc:AlternateContent>
          <mc:Choice Requires="wps">
            <w:drawing>
              <wp:anchor distT="0" distB="0" distL="114300" distR="114300" simplePos="0" relativeHeight="251660288" behindDoc="0" locked="0" layoutInCell="1" allowOverlap="1" wp14:anchorId="1768007A" wp14:editId="4B29E5EC">
                <wp:simplePos x="0" y="0"/>
                <wp:positionH relativeFrom="column">
                  <wp:posOffset>3811270</wp:posOffset>
                </wp:positionH>
                <wp:positionV relativeFrom="paragraph">
                  <wp:posOffset>1663065</wp:posOffset>
                </wp:positionV>
                <wp:extent cx="3790950" cy="635"/>
                <wp:effectExtent l="0" t="0" r="0" b="635"/>
                <wp:wrapSquare wrapText="bothSides"/>
                <wp:docPr id="24" name="Text Box 24"/>
                <wp:cNvGraphicFramePr/>
                <a:graphic xmlns:a="http://schemas.openxmlformats.org/drawingml/2006/main">
                  <a:graphicData uri="http://schemas.microsoft.com/office/word/2010/wordprocessingShape">
                    <wps:wsp>
                      <wps:cNvSpPr txBox="1"/>
                      <wps:spPr>
                        <a:xfrm>
                          <a:off x="0" y="0"/>
                          <a:ext cx="3790950" cy="635"/>
                        </a:xfrm>
                        <a:prstGeom prst="rect">
                          <a:avLst/>
                        </a:prstGeom>
                        <a:solidFill>
                          <a:prstClr val="white"/>
                        </a:solidFill>
                        <a:ln>
                          <a:noFill/>
                        </a:ln>
                        <a:effectLst/>
                      </wps:spPr>
                      <wps:txbx>
                        <w:txbxContent>
                          <w:p w:rsidR="00F54828" w:rsidRPr="00666964" w:rsidRDefault="00F54828" w:rsidP="004A3D05">
                            <w:pPr>
                              <w:pStyle w:val="Caption"/>
                              <w:rPr>
                                <w:noProof/>
                              </w:rPr>
                            </w:pPr>
                            <w:bookmarkStart w:id="790" w:name="_Ref516210743"/>
                            <w:bookmarkStart w:id="791" w:name="_Toc521409024"/>
                            <w:r>
                              <w:t xml:space="preserve">Figure </w:t>
                            </w:r>
                            <w:r>
                              <w:fldChar w:fldCharType="begin"/>
                            </w:r>
                            <w:r>
                              <w:instrText xml:space="preserve"> SEQ Figure \* ARABIC </w:instrText>
                            </w:r>
                            <w:r>
                              <w:fldChar w:fldCharType="separate"/>
                            </w:r>
                            <w:r w:rsidR="00104D83">
                              <w:rPr>
                                <w:noProof/>
                              </w:rPr>
                              <w:t>13</w:t>
                            </w:r>
                            <w:r>
                              <w:fldChar w:fldCharType="end"/>
                            </w:r>
                            <w:bookmarkEnd w:id="790"/>
                            <w:r>
                              <w:t xml:space="preserve"> – NARSIM radar</w:t>
                            </w:r>
                            <w:bookmarkEnd w:id="7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68007A" id="Text Box 24" o:spid="_x0000_s1029" type="#_x0000_t202" style="position:absolute;margin-left:300.1pt;margin-top:130.95pt;width:298.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trNQIAAHQEAAAOAAAAZHJzL2Uyb0RvYy54bWysVE1v2zAMvQ/YfxB0X5yPtWuDOEWWIsOA&#10;oi2QDD0rshwLkEWNUmJnv36UbKdbt9Owi0KR1KP5HpnFXVsbdlLoNdicT0ZjzpSVUGh7yPm33ebD&#10;DWc+CFsIA1bl/Kw8v1u+f7do3FxNoQJTKGQEYv28cTmvQnDzLPOyUrXwI3DKUrAErEWgKx6yAkVD&#10;6LXJpuPxddYAFg5BKu/Je98F+TLhl6WS4aksvQrM5Jy+LaQT07mPZ7ZciPkBhau07D9D/MNX1EJb&#10;KnqBuhdBsCPqP6BqLRE8lGEkoc6gLLVUqQfqZjJ+0822Ek6lXogc7y40+f8HKx9Pz8h0kfPpR86s&#10;qEmjnWoD+wwtIxfx0zg/p7Sto8TQkp90HvyenLHttsQ6/lJDjOLE9PnCbkST5Jx9uh3fXlFIUux6&#10;dhUxstenDn34oqBm0cg5knSJUXF68KFLHVJiJQ9GFxttTLzEwNogOwmSual0UD34b1nGxlwL8VUH&#10;2HlUmpO+Suy26ypaod23iZ3Z0PEeijMRgdCNkndyo6n6g/DhWSDNDjVI+xCe6CgNNDmH3uKsAvzx&#10;N3/MJ0kpyllDs5hz//0oUHFmvloSOw7uYOBg7AfDHus1UN8T2jQnk0kPMJjBLBHqF1qTVaxCIWEl&#10;1cp5GMx16DaC1kyq1Sol0Xg6ER7s1skIPbC8a18Eul6jQNI+wjClYv5Gqi43ieVWx0C8Jx0jrx2L&#10;pH+80GinSejXMO7Or/eU9fpnsfwJAAD//wMAUEsDBBQABgAIAAAAIQCSxdSv4QAAAAwBAAAPAAAA&#10;ZHJzL2Rvd25yZXYueG1sTI+xTsMwEIZ3JN7BOiQWRO2EKtAQp6oqGGCpCF3Y3PgaB+JzFDtteHuc&#10;qYz336f/vivWk+3YCQffOpKQLAQwpNrplhoJ+8/X+ydgPijSqnOEEn7Rw7q8vipUrt2ZPvBUhYbF&#10;EvK5kmBC6HPOfW3QKr9wPVLcHd1gVYjj0HA9qHMstx1Phci4VS3FC0b1uDVY/1SjlbBbfu3M3Xh8&#10;ed8sH4a3/bjNvptKytubafMMLOAULjDM+lEdyuh0cCNpzzoJmRBpRCWkWbICNhPJ6jFGhzlKBfCy&#10;4P+fKP8AAAD//wMAUEsBAi0AFAAGAAgAAAAhALaDOJL+AAAA4QEAABMAAAAAAAAAAAAAAAAAAAAA&#10;AFtDb250ZW50X1R5cGVzXS54bWxQSwECLQAUAAYACAAAACEAOP0h/9YAAACUAQAACwAAAAAAAAAA&#10;AAAAAAAvAQAAX3JlbHMvLnJlbHNQSwECLQAUAAYACAAAACEAC6jbazUCAAB0BAAADgAAAAAAAAAA&#10;AAAAAAAuAgAAZHJzL2Uyb0RvYy54bWxQSwECLQAUAAYACAAAACEAksXUr+EAAAAMAQAADwAAAAAA&#10;AAAAAAAAAACPBAAAZHJzL2Rvd25yZXYueG1sUEsFBgAAAAAEAAQA8wAAAJ0FAAAAAA==&#10;" stroked="f">
                <v:textbox style="mso-fit-shape-to-text:t" inset="0,0,0,0">
                  <w:txbxContent>
                    <w:p w:rsidR="00F54828" w:rsidRPr="00666964" w:rsidRDefault="00F54828" w:rsidP="004A3D05">
                      <w:pPr>
                        <w:pStyle w:val="Caption"/>
                        <w:rPr>
                          <w:noProof/>
                        </w:rPr>
                      </w:pPr>
                      <w:bookmarkStart w:id="792" w:name="_Ref516210743"/>
                      <w:bookmarkStart w:id="793" w:name="_Toc521409024"/>
                      <w:r>
                        <w:t xml:space="preserve">Figure </w:t>
                      </w:r>
                      <w:r>
                        <w:fldChar w:fldCharType="begin"/>
                      </w:r>
                      <w:r>
                        <w:instrText xml:space="preserve"> SEQ Figure \* ARABIC </w:instrText>
                      </w:r>
                      <w:r>
                        <w:fldChar w:fldCharType="separate"/>
                      </w:r>
                      <w:r w:rsidR="00104D83">
                        <w:rPr>
                          <w:noProof/>
                        </w:rPr>
                        <w:t>13</w:t>
                      </w:r>
                      <w:r>
                        <w:fldChar w:fldCharType="end"/>
                      </w:r>
                      <w:bookmarkEnd w:id="792"/>
                      <w:r>
                        <w:t xml:space="preserve"> – NARSIM radar</w:t>
                      </w:r>
                      <w:bookmarkEnd w:id="793"/>
                    </w:p>
                  </w:txbxContent>
                </v:textbox>
                <w10:wrap type="square"/>
              </v:shape>
            </w:pict>
          </mc:Fallback>
        </mc:AlternateContent>
      </w:r>
      <w:r w:rsidR="003A2406" w:rsidRPr="005B07D3">
        <w:t xml:space="preserve">With NARSIM, the Air Traffic Control process can be simulated with the air traffic controller and the pilot in the loop. The NARSIM Radar facility has been in operation since its start in 1987, for a wide variety of customers. Based on advanced object-based client/server architecture, NARSIM allows for easy configuration and integration of third party systems whilst maintaining scalability and performance. All software is developed fully in-house with a focus on modularity and configuration, resulting in a platform which can be used to simulate various current and, most important, future ATC concepts and working positions. From large scale validation trials to small scale (even laptop based) prototyping and visualisation. </w:t>
      </w:r>
    </w:p>
    <w:p w:rsidR="003A2406" w:rsidRPr="005B07D3" w:rsidRDefault="003A2406" w:rsidP="00873801">
      <w:pPr>
        <w:spacing w:after="0" w:line="240" w:lineRule="auto"/>
        <w:jc w:val="both"/>
      </w:pPr>
      <w:r w:rsidRPr="005B07D3">
        <w:t>For more information:</w:t>
      </w:r>
    </w:p>
    <w:p w:rsidR="003A2406" w:rsidRPr="005B07D3" w:rsidRDefault="00274B05" w:rsidP="001A2A13">
      <w:pPr>
        <w:pStyle w:val="ListParagraph"/>
        <w:numPr>
          <w:ilvl w:val="0"/>
          <w:numId w:val="26"/>
        </w:numPr>
        <w:spacing w:after="150" w:line="240" w:lineRule="auto"/>
        <w:jc w:val="both"/>
      </w:pPr>
      <w:hyperlink r:id="rId36" w:history="1">
        <w:r w:rsidR="003A2406" w:rsidRPr="00873801">
          <w:t>http://www.nlr.nl/capabilities/atm-and-airports/index.html</w:t>
        </w:r>
      </w:hyperlink>
    </w:p>
    <w:p w:rsidR="003A2406" w:rsidRPr="005B07D3" w:rsidRDefault="003A2406" w:rsidP="001A2A13">
      <w:pPr>
        <w:pStyle w:val="ListParagraph"/>
        <w:numPr>
          <w:ilvl w:val="0"/>
          <w:numId w:val="26"/>
        </w:numPr>
        <w:spacing w:after="150" w:line="240" w:lineRule="auto"/>
        <w:jc w:val="both"/>
      </w:pPr>
      <w:r w:rsidRPr="005B07D3">
        <w:t>http://www.narsim.org</w:t>
      </w:r>
    </w:p>
    <w:p w:rsidR="003A2406" w:rsidRPr="005B07D3" w:rsidRDefault="003A2406" w:rsidP="003A2406">
      <w:r w:rsidRPr="005B07D3">
        <w:t xml:space="preserve"> </w:t>
      </w:r>
      <w:r w:rsidR="00873801" w:rsidRPr="005B07D3">
        <w:t xml:space="preserve">An overview of the facility is given in </w:t>
      </w:r>
      <w:r w:rsidR="00873801" w:rsidRPr="005B07D3">
        <w:fldChar w:fldCharType="begin"/>
      </w:r>
      <w:r w:rsidR="00873801" w:rsidRPr="005B07D3">
        <w:instrText xml:space="preserve"> REF _Ref515455977 \h </w:instrText>
      </w:r>
      <w:r w:rsidR="00873801" w:rsidRPr="005B07D3">
        <w:fldChar w:fldCharType="separate"/>
      </w:r>
      <w:r w:rsidR="00104D83">
        <w:t xml:space="preserve">Figure </w:t>
      </w:r>
      <w:r w:rsidR="00104D83">
        <w:rPr>
          <w:noProof/>
        </w:rPr>
        <w:t>14</w:t>
      </w:r>
      <w:r w:rsidR="00873801" w:rsidRPr="005B07D3">
        <w:fldChar w:fldCharType="end"/>
      </w:r>
      <w:r w:rsidR="00873801" w:rsidRPr="005B07D3">
        <w:t>.</w:t>
      </w:r>
      <w:r w:rsidR="00CC0816">
        <w:t xml:space="preserve"> Participants will, during the exercise, not be able to have visual contact with each other.</w:t>
      </w:r>
    </w:p>
    <w:p w:rsidR="003A2406" w:rsidRPr="005B07D3" w:rsidRDefault="003A2406" w:rsidP="003A2406"/>
    <w:p w:rsidR="00873801" w:rsidRDefault="003A2406" w:rsidP="00873801">
      <w:pPr>
        <w:keepNext/>
        <w:jc w:val="center"/>
      </w:pPr>
      <w:r>
        <w:rPr>
          <w:noProof/>
          <w:lang w:eastAsia="en-GB"/>
        </w:rPr>
        <w:drawing>
          <wp:inline distT="0" distB="0" distL="0" distR="0" wp14:anchorId="057A044A" wp14:editId="265E0299">
            <wp:extent cx="3699163" cy="21051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984" b="3322"/>
                    <a:stretch/>
                  </pic:blipFill>
                  <pic:spPr bwMode="auto">
                    <a:xfrm>
                      <a:off x="0" y="0"/>
                      <a:ext cx="3699504" cy="2105308"/>
                    </a:xfrm>
                    <a:prstGeom prst="rect">
                      <a:avLst/>
                    </a:prstGeom>
                    <a:noFill/>
                    <a:ln>
                      <a:noFill/>
                    </a:ln>
                    <a:extLst>
                      <a:ext uri="{53640926-AAD7-44D8-BBD7-CCE9431645EC}">
                        <a14:shadowObscured xmlns:a14="http://schemas.microsoft.com/office/drawing/2010/main"/>
                      </a:ext>
                    </a:extLst>
                  </pic:spPr>
                </pic:pic>
              </a:graphicData>
            </a:graphic>
          </wp:inline>
        </w:drawing>
      </w:r>
    </w:p>
    <w:p w:rsidR="003A2406" w:rsidRPr="003A2406" w:rsidRDefault="00873801" w:rsidP="00873801">
      <w:pPr>
        <w:pStyle w:val="Caption"/>
        <w:jc w:val="center"/>
      </w:pPr>
      <w:bookmarkStart w:id="794" w:name="_Ref515455977"/>
      <w:bookmarkStart w:id="795" w:name="_Toc516145817"/>
      <w:bookmarkStart w:id="796" w:name="_Toc516147222"/>
      <w:bookmarkStart w:id="797" w:name="_Toc516151947"/>
      <w:bookmarkStart w:id="798" w:name="_Toc516154079"/>
      <w:bookmarkStart w:id="799" w:name="_Toc521409025"/>
      <w:r>
        <w:t xml:space="preserve">Figure </w:t>
      </w:r>
      <w:r>
        <w:fldChar w:fldCharType="begin"/>
      </w:r>
      <w:r>
        <w:instrText xml:space="preserve"> SEQ Figure \* ARABIC </w:instrText>
      </w:r>
      <w:r>
        <w:fldChar w:fldCharType="separate"/>
      </w:r>
      <w:r w:rsidR="00104D83">
        <w:rPr>
          <w:noProof/>
        </w:rPr>
        <w:t>14</w:t>
      </w:r>
      <w:r>
        <w:fldChar w:fldCharType="end"/>
      </w:r>
      <w:bookmarkEnd w:id="794"/>
      <w:r>
        <w:t xml:space="preserve"> </w:t>
      </w:r>
      <w:r w:rsidR="00571F65" w:rsidRPr="00571F65">
        <w:t>–</w:t>
      </w:r>
      <w:r w:rsidR="00571F65">
        <w:t xml:space="preserve"> </w:t>
      </w:r>
      <w:r>
        <w:t xml:space="preserve">Overview of NARSIM facility (note radar on the </w:t>
      </w:r>
      <w:r w:rsidR="006F3E13">
        <w:t>left</w:t>
      </w:r>
      <w:r>
        <w:t xml:space="preserve"> and tower on the right)</w:t>
      </w:r>
      <w:bookmarkStart w:id="800" w:name="_Toc498336631"/>
      <w:bookmarkEnd w:id="795"/>
      <w:bookmarkEnd w:id="796"/>
      <w:bookmarkEnd w:id="797"/>
      <w:bookmarkEnd w:id="798"/>
      <w:bookmarkEnd w:id="799"/>
      <w:r w:rsidDel="00873801">
        <w:t xml:space="preserve"> </w:t>
      </w:r>
      <w:bookmarkEnd w:id="800"/>
    </w:p>
    <w:p w:rsidR="009E66FF" w:rsidRPr="005B07D3" w:rsidRDefault="009E66FF" w:rsidP="009E66FF">
      <w:pPr>
        <w:pStyle w:val="Heading2"/>
      </w:pPr>
      <w:bookmarkStart w:id="801" w:name="_Toc515457019"/>
      <w:bookmarkStart w:id="802" w:name="_Toc515530507"/>
      <w:bookmarkStart w:id="803" w:name="_Toc516151978"/>
      <w:bookmarkStart w:id="804" w:name="_Toc516154110"/>
      <w:bookmarkStart w:id="805" w:name="_Toc521409004"/>
      <w:r w:rsidRPr="005B07D3">
        <w:t>MUST</w:t>
      </w:r>
      <w:r w:rsidR="003A2406" w:rsidRPr="005B07D3">
        <w:t xml:space="preserve"> (RPAS Ground Station)</w:t>
      </w:r>
      <w:bookmarkEnd w:id="801"/>
      <w:bookmarkEnd w:id="802"/>
      <w:bookmarkEnd w:id="803"/>
      <w:bookmarkEnd w:id="804"/>
      <w:bookmarkEnd w:id="805"/>
    </w:p>
    <w:p w:rsidR="001B2BF8" w:rsidRDefault="00873801" w:rsidP="00E73380">
      <w:pPr>
        <w:spacing w:after="150" w:line="240" w:lineRule="auto"/>
        <w:jc w:val="both"/>
      </w:pPr>
      <w:r w:rsidRPr="005B07D3">
        <w:t>MUST</w:t>
      </w:r>
      <w:r w:rsidR="008D45AC">
        <w:t xml:space="preserve"> (</w:t>
      </w:r>
      <w:r w:rsidR="008D45AC">
        <w:fldChar w:fldCharType="begin"/>
      </w:r>
      <w:r w:rsidR="008D45AC">
        <w:instrText xml:space="preserve"> REF _Ref516210794 \h </w:instrText>
      </w:r>
      <w:r w:rsidR="008D45AC">
        <w:fldChar w:fldCharType="separate"/>
      </w:r>
      <w:r w:rsidR="00104D83">
        <w:t xml:space="preserve">Figure </w:t>
      </w:r>
      <w:r w:rsidR="00104D83">
        <w:rPr>
          <w:noProof/>
        </w:rPr>
        <w:t>15</w:t>
      </w:r>
      <w:r w:rsidR="008D45AC">
        <w:fldChar w:fldCharType="end"/>
      </w:r>
      <w:r w:rsidR="008D45AC">
        <w:t>)</w:t>
      </w:r>
      <w:r w:rsidRPr="005B07D3">
        <w:t xml:space="preserve"> is the Multi UAV Simulation Tool. </w:t>
      </w:r>
      <w:r w:rsidR="00E73380" w:rsidRPr="005B07D3">
        <w:t>MUST is developed by the NLR as a reconfigurable generic UA Control Station (CS) research simulation facility. The simulator can easily be adjusted to research demands and is used for research on all kinds of human factors. The purpose of this research is to improve human(- machine) performance in order to reduce the human error, so unmanned flight becomes safer and more efficient.</w:t>
      </w:r>
    </w:p>
    <w:p w:rsidR="00E73380" w:rsidRPr="005B07D3" w:rsidRDefault="00E73380" w:rsidP="00E73380">
      <w:pPr>
        <w:spacing w:after="150" w:line="240" w:lineRule="auto"/>
        <w:jc w:val="both"/>
      </w:pPr>
      <w:r w:rsidRPr="005B07D3">
        <w:t>For more information:</w:t>
      </w:r>
    </w:p>
    <w:p w:rsidR="00E73380" w:rsidRPr="00E73380" w:rsidRDefault="00274B05" w:rsidP="001A2A13">
      <w:pPr>
        <w:numPr>
          <w:ilvl w:val="0"/>
          <w:numId w:val="25"/>
        </w:numPr>
        <w:spacing w:after="150" w:line="240" w:lineRule="auto"/>
        <w:jc w:val="both"/>
      </w:pPr>
      <w:hyperlink r:id="rId38" w:history="1">
        <w:r w:rsidR="00E73380" w:rsidRPr="005B07D3">
          <w:rPr>
            <w:rStyle w:val="Hyperlink"/>
          </w:rPr>
          <w:t>http://www.nlr.nl/capabilities-iii/uas-human-effectiveness/index.html</w:t>
        </w:r>
      </w:hyperlink>
    </w:p>
    <w:p w:rsidR="008D45AC" w:rsidRDefault="001B2BF8" w:rsidP="008D45AC">
      <w:pPr>
        <w:keepNext/>
        <w:spacing w:after="150" w:line="240" w:lineRule="auto"/>
        <w:jc w:val="center"/>
      </w:pPr>
      <w:r>
        <w:rPr>
          <w:noProof/>
          <w:lang w:eastAsia="en-GB"/>
        </w:rPr>
        <w:drawing>
          <wp:inline distT="0" distB="0" distL="0" distR="0" wp14:anchorId="61A8FFCA" wp14:editId="3EA45B00">
            <wp:extent cx="5486400" cy="4114922"/>
            <wp:effectExtent l="0" t="0" r="0" b="0"/>
            <wp:docPr id="12" name="Picture 12" descr="U:\must\00 - General\02 - Public Relations\Fotos\Must_pics\IMG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U:\must\00 - General\02 - Public Relations\Fotos\Must_pics\IMG_12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92188" cy="4119263"/>
                    </a:xfrm>
                    <a:prstGeom prst="rect">
                      <a:avLst/>
                    </a:prstGeom>
                    <a:noFill/>
                    <a:ln>
                      <a:noFill/>
                    </a:ln>
                  </pic:spPr>
                </pic:pic>
              </a:graphicData>
            </a:graphic>
          </wp:inline>
        </w:drawing>
      </w:r>
    </w:p>
    <w:p w:rsidR="00E73380" w:rsidRPr="00E73380" w:rsidRDefault="008D45AC" w:rsidP="008D45AC">
      <w:pPr>
        <w:pStyle w:val="Caption"/>
        <w:jc w:val="center"/>
      </w:pPr>
      <w:bookmarkStart w:id="806" w:name="_Ref516210794"/>
      <w:bookmarkStart w:id="807" w:name="_Toc521409026"/>
      <w:r>
        <w:t xml:space="preserve">Figure </w:t>
      </w:r>
      <w:r>
        <w:fldChar w:fldCharType="begin"/>
      </w:r>
      <w:r>
        <w:instrText xml:space="preserve"> SEQ Figure \* ARABIC </w:instrText>
      </w:r>
      <w:r>
        <w:fldChar w:fldCharType="separate"/>
      </w:r>
      <w:r w:rsidR="00104D83">
        <w:rPr>
          <w:noProof/>
        </w:rPr>
        <w:t>15</w:t>
      </w:r>
      <w:r>
        <w:fldChar w:fldCharType="end"/>
      </w:r>
      <w:bookmarkEnd w:id="806"/>
      <w:r>
        <w:t xml:space="preserve"> – MUST Ground Control Station</w:t>
      </w:r>
      <w:bookmarkEnd w:id="807"/>
    </w:p>
    <w:p w:rsidR="004B27CC" w:rsidRPr="005B07D3" w:rsidRDefault="004B27CC" w:rsidP="004B27CC">
      <w:pPr>
        <w:spacing w:after="150" w:line="240" w:lineRule="auto"/>
        <w:jc w:val="both"/>
      </w:pPr>
      <w:r w:rsidRPr="005B07D3">
        <w:t>MUST offers a</w:t>
      </w:r>
      <w:r w:rsidR="00873801" w:rsidRPr="005B07D3">
        <w:t>n</w:t>
      </w:r>
      <w:r w:rsidRPr="005B07D3">
        <w:t xml:space="preserve"> RPAS ground control station. Two RPAS systems participate in the simulation simultan</w:t>
      </w:r>
      <w:r w:rsidR="00845A2F">
        <w:t>e</w:t>
      </w:r>
      <w:r w:rsidRPr="005B07D3">
        <w:t xml:space="preserve">ously and are controlled by one RPAS operator. </w:t>
      </w:r>
    </w:p>
    <w:p w:rsidR="004B27CC" w:rsidRPr="005B07D3" w:rsidRDefault="004B27CC" w:rsidP="008D45AC">
      <w:pPr>
        <w:spacing w:after="150" w:line="240" w:lineRule="auto"/>
        <w:jc w:val="center"/>
      </w:pPr>
      <w:r w:rsidRPr="004B27CC">
        <w:rPr>
          <w:noProof/>
          <w:lang w:eastAsia="en-GB"/>
        </w:rPr>
        <w:drawing>
          <wp:inline distT="0" distB="0" distL="0" distR="0" wp14:anchorId="3B7A5634" wp14:editId="5F49CC2D">
            <wp:extent cx="5486400" cy="3546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546475"/>
                    </a:xfrm>
                    <a:prstGeom prst="rect">
                      <a:avLst/>
                    </a:prstGeom>
                    <a:noFill/>
                    <a:ln>
                      <a:noFill/>
                    </a:ln>
                  </pic:spPr>
                </pic:pic>
              </a:graphicData>
            </a:graphic>
          </wp:inline>
        </w:drawing>
      </w:r>
    </w:p>
    <w:p w:rsidR="004B27CC" w:rsidRPr="005B07D3" w:rsidRDefault="004B27CC" w:rsidP="008D45AC">
      <w:pPr>
        <w:spacing w:after="0" w:line="240" w:lineRule="auto"/>
        <w:jc w:val="both"/>
      </w:pPr>
      <w:r w:rsidRPr="005B07D3">
        <w:t>The RPAS operator has the following control possibilities:</w:t>
      </w:r>
      <w:r w:rsidRPr="005B07D3">
        <w:tab/>
      </w:r>
    </w:p>
    <w:p w:rsidR="004B27CC" w:rsidRPr="005B07D3" w:rsidRDefault="004B27CC" w:rsidP="001A2A13">
      <w:pPr>
        <w:numPr>
          <w:ilvl w:val="0"/>
          <w:numId w:val="22"/>
        </w:numPr>
        <w:spacing w:after="0" w:line="240" w:lineRule="auto"/>
        <w:ind w:hanging="357"/>
        <w:jc w:val="both"/>
      </w:pPr>
      <w:r w:rsidRPr="005B07D3">
        <w:t>Operator has a map display which shows the following:</w:t>
      </w:r>
    </w:p>
    <w:p w:rsidR="004B27CC" w:rsidRPr="005B07D3" w:rsidRDefault="004B27CC" w:rsidP="001A2A13">
      <w:pPr>
        <w:numPr>
          <w:ilvl w:val="1"/>
          <w:numId w:val="22"/>
        </w:numPr>
        <w:spacing w:after="0" w:line="240" w:lineRule="auto"/>
        <w:ind w:hanging="357"/>
        <w:jc w:val="both"/>
      </w:pPr>
      <w:r w:rsidRPr="005B07D3">
        <w:t>Geographical map</w:t>
      </w:r>
    </w:p>
    <w:p w:rsidR="004B27CC" w:rsidRPr="005B07D3" w:rsidRDefault="004B27CC" w:rsidP="001A2A13">
      <w:pPr>
        <w:numPr>
          <w:ilvl w:val="1"/>
          <w:numId w:val="22"/>
        </w:numPr>
        <w:spacing w:after="0" w:line="240" w:lineRule="auto"/>
        <w:ind w:hanging="357"/>
        <w:jc w:val="both"/>
      </w:pPr>
      <w:r w:rsidRPr="005B07D3">
        <w:t>Pre</w:t>
      </w:r>
      <w:r w:rsidR="00013E93">
        <w:t>-</w:t>
      </w:r>
      <w:r w:rsidRPr="005B07D3">
        <w:t>planned route of two RPAS</w:t>
      </w:r>
    </w:p>
    <w:p w:rsidR="004B27CC" w:rsidRPr="005B07D3" w:rsidRDefault="004B27CC" w:rsidP="001A2A13">
      <w:pPr>
        <w:numPr>
          <w:ilvl w:val="1"/>
          <w:numId w:val="22"/>
        </w:numPr>
        <w:spacing w:after="0" w:line="240" w:lineRule="auto"/>
        <w:ind w:hanging="357"/>
        <w:jc w:val="both"/>
      </w:pPr>
      <w:r w:rsidRPr="005B07D3">
        <w:t>Actual (GPS) position of two RPAS</w:t>
      </w:r>
    </w:p>
    <w:p w:rsidR="004B27CC" w:rsidRPr="005B07D3" w:rsidRDefault="004B27CC" w:rsidP="001A2A13">
      <w:pPr>
        <w:numPr>
          <w:ilvl w:val="1"/>
          <w:numId w:val="22"/>
        </w:numPr>
        <w:spacing w:after="0" w:line="240" w:lineRule="auto"/>
        <w:ind w:hanging="357"/>
        <w:jc w:val="both"/>
      </w:pPr>
      <w:r w:rsidRPr="005B07D3">
        <w:t>Active waypoint of both RPAS</w:t>
      </w:r>
    </w:p>
    <w:p w:rsidR="004B27CC" w:rsidRPr="005B07D3" w:rsidRDefault="004B27CC" w:rsidP="001A2A13">
      <w:pPr>
        <w:numPr>
          <w:ilvl w:val="1"/>
          <w:numId w:val="22"/>
        </w:numPr>
        <w:spacing w:after="0" w:line="240" w:lineRule="auto"/>
        <w:ind w:hanging="357"/>
        <w:jc w:val="both"/>
      </w:pPr>
      <w:r w:rsidRPr="005B07D3">
        <w:t>Route of active/controlled RPAS is high lighted</w:t>
      </w:r>
    </w:p>
    <w:p w:rsidR="004B27CC" w:rsidRPr="005B07D3" w:rsidRDefault="004B27CC" w:rsidP="001A2A13">
      <w:pPr>
        <w:numPr>
          <w:ilvl w:val="0"/>
          <w:numId w:val="22"/>
        </w:numPr>
        <w:spacing w:after="0" w:line="240" w:lineRule="auto"/>
        <w:ind w:hanging="357"/>
        <w:jc w:val="both"/>
      </w:pPr>
      <w:r w:rsidRPr="005B07D3">
        <w:t>RPAS control panel in which Operator can switch between the two RPAS and for each RPAS operator can switch between FMS and AP mode:</w:t>
      </w:r>
    </w:p>
    <w:p w:rsidR="004B27CC" w:rsidRPr="005B07D3" w:rsidRDefault="004B27CC" w:rsidP="001A2A13">
      <w:pPr>
        <w:numPr>
          <w:ilvl w:val="1"/>
          <w:numId w:val="22"/>
        </w:numPr>
        <w:spacing w:after="0" w:line="240" w:lineRule="auto"/>
        <w:ind w:hanging="357"/>
        <w:jc w:val="both"/>
      </w:pPr>
      <w:r w:rsidRPr="005B07D3">
        <w:t xml:space="preserve">In FMS mode: </w:t>
      </w:r>
    </w:p>
    <w:p w:rsidR="004B27CC" w:rsidRPr="005B07D3" w:rsidRDefault="004B27CC" w:rsidP="001A2A13">
      <w:pPr>
        <w:numPr>
          <w:ilvl w:val="2"/>
          <w:numId w:val="22"/>
        </w:numPr>
        <w:spacing w:after="0" w:line="240" w:lineRule="auto"/>
        <w:ind w:hanging="357"/>
        <w:jc w:val="both"/>
      </w:pPr>
      <w:r w:rsidRPr="005B07D3">
        <w:t>Pre</w:t>
      </w:r>
      <w:r w:rsidR="00013E93">
        <w:t>-</w:t>
      </w:r>
      <w:r w:rsidRPr="005B07D3">
        <w:t>planned route with fixed waypoints, each has a pre</w:t>
      </w:r>
      <w:r w:rsidR="00013E93">
        <w:t>-</w:t>
      </w:r>
      <w:r w:rsidRPr="005B07D3">
        <w:t>planned height and speed.</w:t>
      </w:r>
    </w:p>
    <w:p w:rsidR="004B27CC" w:rsidRPr="005B07D3" w:rsidRDefault="004B27CC" w:rsidP="001A2A13">
      <w:pPr>
        <w:numPr>
          <w:ilvl w:val="2"/>
          <w:numId w:val="22"/>
        </w:numPr>
        <w:spacing w:after="0" w:line="240" w:lineRule="auto"/>
        <w:ind w:hanging="357"/>
        <w:jc w:val="both"/>
      </w:pPr>
      <w:r w:rsidRPr="005B07D3">
        <w:t xml:space="preserve">RPAS autonomously follows the </w:t>
      </w:r>
      <w:r w:rsidR="00013E93" w:rsidRPr="005B07D3">
        <w:t>waypoints</w:t>
      </w:r>
      <w:r w:rsidRPr="005B07D3">
        <w:t>/route, next waypoint is automatically selected when passing current waypoint</w:t>
      </w:r>
    </w:p>
    <w:p w:rsidR="004B27CC" w:rsidRPr="005B07D3" w:rsidRDefault="004B27CC" w:rsidP="001A2A13">
      <w:pPr>
        <w:numPr>
          <w:ilvl w:val="2"/>
          <w:numId w:val="22"/>
        </w:numPr>
        <w:spacing w:after="0" w:line="240" w:lineRule="auto"/>
        <w:ind w:hanging="357"/>
        <w:jc w:val="both"/>
      </w:pPr>
      <w:r w:rsidRPr="005B07D3">
        <w:t>Any pre</w:t>
      </w:r>
      <w:r w:rsidR="00013E93">
        <w:t>-</w:t>
      </w:r>
      <w:r w:rsidRPr="005B07D3">
        <w:t>planned waypoint can be activated as next (direct to)</w:t>
      </w:r>
    </w:p>
    <w:p w:rsidR="004B27CC" w:rsidRPr="005B07D3" w:rsidRDefault="004B27CC" w:rsidP="001A2A13">
      <w:pPr>
        <w:numPr>
          <w:ilvl w:val="2"/>
          <w:numId w:val="22"/>
        </w:numPr>
        <w:spacing w:after="0" w:line="240" w:lineRule="auto"/>
        <w:ind w:hanging="357"/>
        <w:jc w:val="both"/>
      </w:pPr>
      <w:r w:rsidRPr="005B07D3">
        <w:t>Auto land/auto take-off can be activated.</w:t>
      </w:r>
    </w:p>
    <w:p w:rsidR="004B27CC" w:rsidRPr="005B07D3" w:rsidRDefault="004B27CC" w:rsidP="001A2A13">
      <w:pPr>
        <w:numPr>
          <w:ilvl w:val="1"/>
          <w:numId w:val="22"/>
        </w:numPr>
        <w:spacing w:after="0" w:line="240" w:lineRule="auto"/>
        <w:ind w:hanging="357"/>
        <w:jc w:val="both"/>
      </w:pPr>
      <w:r w:rsidRPr="005B07D3">
        <w:t>AP mode (Auto-Pilot):</w:t>
      </w:r>
    </w:p>
    <w:p w:rsidR="004B27CC" w:rsidRPr="005B07D3" w:rsidRDefault="004B27CC" w:rsidP="001A2A13">
      <w:pPr>
        <w:numPr>
          <w:ilvl w:val="2"/>
          <w:numId w:val="22"/>
        </w:numPr>
        <w:spacing w:after="0" w:line="240" w:lineRule="auto"/>
        <w:ind w:hanging="357"/>
        <w:jc w:val="both"/>
      </w:pPr>
      <w:r w:rsidRPr="005B07D3">
        <w:t xml:space="preserve">Heading, Altitude and Speed values can be adjusted </w:t>
      </w:r>
      <w:r w:rsidR="00013E93" w:rsidRPr="005B07D3">
        <w:t>independently</w:t>
      </w:r>
      <w:r w:rsidRPr="005B07D3">
        <w:t xml:space="preserve"> with sliders</w:t>
      </w:r>
    </w:p>
    <w:p w:rsidR="004B27CC" w:rsidRPr="005B07D3" w:rsidRDefault="004B27CC" w:rsidP="001A2A13">
      <w:pPr>
        <w:numPr>
          <w:ilvl w:val="2"/>
          <w:numId w:val="22"/>
        </w:numPr>
        <w:spacing w:after="0" w:line="240" w:lineRule="auto"/>
        <w:ind w:hanging="357"/>
        <w:jc w:val="both"/>
      </w:pPr>
      <w:r w:rsidRPr="005B07D3">
        <w:t>Heading, Altitude and speed Select can be activated independently</w:t>
      </w:r>
    </w:p>
    <w:p w:rsidR="004B27CC" w:rsidRPr="005B07D3" w:rsidRDefault="004B27CC" w:rsidP="001A2A13">
      <w:pPr>
        <w:numPr>
          <w:ilvl w:val="2"/>
          <w:numId w:val="22"/>
        </w:numPr>
        <w:spacing w:after="0" w:line="240" w:lineRule="auto"/>
        <w:ind w:hanging="357"/>
        <w:jc w:val="both"/>
      </w:pPr>
      <w:r w:rsidRPr="005B07D3">
        <w:t>Loiter can be activated at current position.</w:t>
      </w:r>
    </w:p>
    <w:p w:rsidR="004B27CC" w:rsidRPr="005B07D3" w:rsidRDefault="004B27CC" w:rsidP="001A2A13">
      <w:pPr>
        <w:numPr>
          <w:ilvl w:val="0"/>
          <w:numId w:val="22"/>
        </w:numPr>
        <w:spacing w:after="0" w:line="240" w:lineRule="auto"/>
        <w:ind w:hanging="357"/>
        <w:jc w:val="both"/>
      </w:pPr>
      <w:r w:rsidRPr="005B07D3">
        <w:t>Operator has a radio panel and headset with a push to talk button to communicate with ATC</w:t>
      </w:r>
    </w:p>
    <w:p w:rsidR="004B27CC" w:rsidRPr="005B07D3" w:rsidRDefault="004B27CC" w:rsidP="001A2A13">
      <w:pPr>
        <w:numPr>
          <w:ilvl w:val="0"/>
          <w:numId w:val="22"/>
        </w:numPr>
        <w:spacing w:after="0" w:line="240" w:lineRule="auto"/>
        <w:ind w:hanging="357"/>
        <w:jc w:val="both"/>
      </w:pPr>
      <w:r w:rsidRPr="005B07D3">
        <w:t>Operator has a telephone (land line) to call ATC in case of loss of communication.</w:t>
      </w:r>
    </w:p>
    <w:p w:rsidR="004B27CC" w:rsidRPr="005B07D3" w:rsidRDefault="004B27CC" w:rsidP="004B27CC">
      <w:pPr>
        <w:spacing w:after="150" w:line="240" w:lineRule="auto"/>
        <w:jc w:val="both"/>
      </w:pPr>
    </w:p>
    <w:p w:rsidR="00892AF6" w:rsidRPr="00A1072A" w:rsidRDefault="00892AF6" w:rsidP="00892AF6"/>
    <w:p w:rsidR="008D45AC" w:rsidRDefault="008D45AC">
      <w:pPr>
        <w:rPr>
          <w:rFonts w:ascii="Calibri" w:eastAsiaTheme="majorEastAsia" w:hAnsi="Calibri" w:cstheme="majorBidi"/>
          <w:b/>
          <w:caps/>
          <w:color w:val="36B449" w:themeColor="text2"/>
          <w:sz w:val="40"/>
          <w:szCs w:val="32"/>
        </w:rPr>
      </w:pPr>
      <w:bookmarkStart w:id="808" w:name="_Toc515457022"/>
      <w:bookmarkStart w:id="809" w:name="_Toc515347098"/>
      <w:bookmarkStart w:id="810" w:name="_Toc515347099"/>
      <w:bookmarkStart w:id="811" w:name="_Toc515347100"/>
      <w:bookmarkStart w:id="812" w:name="_Toc515347101"/>
      <w:bookmarkStart w:id="813" w:name="_Toc515347102"/>
      <w:bookmarkStart w:id="814" w:name="_Toc515347103"/>
      <w:bookmarkStart w:id="815" w:name="_Toc515347105"/>
      <w:bookmarkStart w:id="816" w:name="_Toc515347106"/>
      <w:bookmarkStart w:id="817" w:name="_Toc515347107"/>
      <w:bookmarkStart w:id="818" w:name="_Toc515347108"/>
      <w:bookmarkStart w:id="819" w:name="_Toc515347109"/>
      <w:bookmarkStart w:id="820" w:name="_Toc515347110"/>
      <w:bookmarkStart w:id="821" w:name="_Toc515347111"/>
      <w:bookmarkStart w:id="822" w:name="_Toc515347112"/>
      <w:bookmarkStart w:id="823" w:name="_Toc515347113"/>
      <w:bookmarkStart w:id="824" w:name="_Toc515347114"/>
      <w:bookmarkStart w:id="825" w:name="_Toc515347115"/>
      <w:bookmarkStart w:id="826" w:name="_Toc515347116"/>
      <w:bookmarkStart w:id="827" w:name="_Toc515347117"/>
      <w:bookmarkStart w:id="828" w:name="_Toc515347118"/>
      <w:bookmarkStart w:id="829" w:name="_Toc515347119"/>
      <w:bookmarkStart w:id="830" w:name="_Toc515347120"/>
      <w:bookmarkStart w:id="831" w:name="_Toc515347121"/>
      <w:bookmarkStart w:id="832" w:name="_Toc515347122"/>
      <w:bookmarkStart w:id="833" w:name="_Toc515347123"/>
      <w:bookmarkStart w:id="834" w:name="_Toc515347124"/>
      <w:bookmarkStart w:id="835" w:name="_Toc515347125"/>
      <w:bookmarkStart w:id="836" w:name="_Toc515347126"/>
      <w:bookmarkStart w:id="837" w:name="_Toc515347127"/>
      <w:bookmarkStart w:id="838" w:name="_Toc515347128"/>
      <w:bookmarkStart w:id="839" w:name="_Toc515347129"/>
      <w:bookmarkStart w:id="840" w:name="_Toc515347130"/>
      <w:bookmarkStart w:id="841" w:name="_Toc515457023"/>
      <w:bookmarkStart w:id="842" w:name="_Toc515457024"/>
      <w:bookmarkStart w:id="843" w:name="_Toc515457025"/>
      <w:bookmarkStart w:id="844" w:name="_Toc515457026"/>
      <w:bookmarkStart w:id="845" w:name="_Toc515457027"/>
      <w:bookmarkStart w:id="846" w:name="_Toc515457028"/>
      <w:bookmarkStart w:id="847" w:name="_Toc515457029"/>
      <w:bookmarkStart w:id="848" w:name="_Toc515457030"/>
      <w:bookmarkStart w:id="849" w:name="_Toc515457035"/>
      <w:bookmarkStart w:id="850" w:name="_Toc515457036"/>
      <w:bookmarkStart w:id="851" w:name="_Toc515457037"/>
      <w:bookmarkStart w:id="852" w:name="_Toc515457038"/>
      <w:bookmarkStart w:id="853" w:name="_Toc515457039"/>
      <w:bookmarkStart w:id="854" w:name="_Toc515457040"/>
      <w:bookmarkStart w:id="855" w:name="_Toc515457041"/>
      <w:bookmarkStart w:id="856" w:name="_Toc515457042"/>
      <w:bookmarkStart w:id="857" w:name="_Toc515457043"/>
      <w:bookmarkStart w:id="858" w:name="_Toc515457044"/>
      <w:bookmarkStart w:id="859" w:name="_Toc515457045"/>
      <w:bookmarkStart w:id="860" w:name="_Toc515457046"/>
      <w:bookmarkStart w:id="861" w:name="_Toc515457047"/>
      <w:bookmarkStart w:id="862" w:name="_Toc515457048"/>
      <w:bookmarkStart w:id="863" w:name="_Toc515457109"/>
      <w:bookmarkStart w:id="864" w:name="_Toc515457110"/>
      <w:bookmarkStart w:id="865" w:name="_Toc515457111"/>
      <w:bookmarkStart w:id="866" w:name="_Toc515457112"/>
      <w:bookmarkStart w:id="867" w:name="_Toc515457113"/>
      <w:bookmarkStart w:id="868" w:name="_Toc515457114"/>
      <w:bookmarkStart w:id="869" w:name="_Toc515457115"/>
      <w:bookmarkStart w:id="870" w:name="_Toc515457116"/>
      <w:bookmarkStart w:id="871" w:name="_Toc515457131"/>
      <w:bookmarkStart w:id="872" w:name="_Toc515457132"/>
      <w:bookmarkStart w:id="873" w:name="_Toc515457133"/>
      <w:bookmarkStart w:id="874" w:name="_Toc515457134"/>
      <w:bookmarkStart w:id="875" w:name="_Toc515457135"/>
      <w:bookmarkStart w:id="876" w:name="_Toc515457136"/>
      <w:bookmarkStart w:id="877" w:name="_Toc515457137"/>
      <w:bookmarkStart w:id="878" w:name="_Toc515457138"/>
      <w:bookmarkStart w:id="879" w:name="_Toc515457139"/>
      <w:bookmarkStart w:id="880" w:name="_Toc515457140"/>
      <w:bookmarkStart w:id="881" w:name="_Toc515457141"/>
      <w:bookmarkStart w:id="882" w:name="_Toc515457142"/>
      <w:bookmarkStart w:id="883" w:name="_Toc515457143"/>
      <w:bookmarkStart w:id="884" w:name="_Toc515457144"/>
      <w:bookmarkStart w:id="885" w:name="_Toc515457145"/>
      <w:bookmarkStart w:id="886" w:name="_Toc515457146"/>
      <w:bookmarkStart w:id="887" w:name="_Toc516154111"/>
      <w:bookmarkStart w:id="888" w:name="_Toc498515476"/>
      <w:bookmarkStart w:id="889" w:name="_Toc515457148"/>
      <w:bookmarkStart w:id="890" w:name="_Toc515530511"/>
      <w:bookmarkStart w:id="891" w:name="_Toc516151980"/>
      <w:bookmarkStart w:id="892" w:name="_Toc516154112"/>
      <w:bookmarkStart w:id="893" w:name="_Toc464809514"/>
      <w:bookmarkStart w:id="894" w:name="_Toc466901334"/>
      <w:bookmarkStart w:id="895" w:name="_Toc466972508"/>
      <w:bookmarkStart w:id="896" w:name="_Toc467066862"/>
      <w:bookmarkStart w:id="897" w:name="_Toc467080151"/>
      <w:bookmarkStart w:id="898" w:name="_Toc467081376"/>
      <w:bookmarkEnd w:id="138"/>
      <w:bookmarkEnd w:id="139"/>
      <w:bookmarkEnd w:id="140"/>
      <w:bookmarkEnd w:id="141"/>
      <w:bookmarkEnd w:id="142"/>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Pr>
          <w:sz w:val="40"/>
        </w:rPr>
        <w:br w:type="page"/>
      </w:r>
    </w:p>
    <w:p w:rsidR="007317CA" w:rsidRPr="001E36B3" w:rsidRDefault="007317CA" w:rsidP="007317CA">
      <w:pPr>
        <w:pStyle w:val="TitleGreen"/>
        <w:rPr>
          <w:lang w:val="en-GB"/>
        </w:rPr>
      </w:pPr>
      <w:bookmarkStart w:id="899" w:name="_Toc521409005"/>
      <w:r w:rsidRPr="001E36B3">
        <w:rPr>
          <w:sz w:val="40"/>
          <w:lang w:val="en-GB"/>
        </w:rPr>
        <w:t>A</w:t>
      </w:r>
      <w:bookmarkEnd w:id="887"/>
      <w:r w:rsidRPr="001E36B3">
        <w:rPr>
          <w:sz w:val="40"/>
          <w:lang w:val="en-GB"/>
        </w:rPr>
        <w:t>nnexes</w:t>
      </w:r>
      <w:bookmarkEnd w:id="888"/>
      <w:bookmarkEnd w:id="889"/>
      <w:bookmarkEnd w:id="890"/>
      <w:bookmarkEnd w:id="891"/>
      <w:bookmarkEnd w:id="892"/>
      <w:bookmarkEnd w:id="899"/>
    </w:p>
    <w:p w:rsidR="000C291F" w:rsidRPr="001E36B3" w:rsidRDefault="000C291F" w:rsidP="001A33E1">
      <w:pPr>
        <w:pStyle w:val="Annex1"/>
      </w:pPr>
      <w:bookmarkStart w:id="900" w:name="_Toc515457149"/>
      <w:bookmarkStart w:id="901" w:name="_Toc515530512"/>
      <w:bookmarkStart w:id="902" w:name="_Toc516151981"/>
      <w:bookmarkStart w:id="903" w:name="_Toc516154113"/>
      <w:bookmarkStart w:id="904" w:name="_Toc521409006"/>
      <w:r w:rsidRPr="001E36B3">
        <w:t>Acronyms and Abbreviations</w:t>
      </w:r>
      <w:bookmarkEnd w:id="893"/>
      <w:bookmarkEnd w:id="894"/>
      <w:bookmarkEnd w:id="895"/>
      <w:bookmarkEnd w:id="896"/>
      <w:bookmarkEnd w:id="897"/>
      <w:bookmarkEnd w:id="898"/>
      <w:bookmarkEnd w:id="900"/>
      <w:bookmarkEnd w:id="901"/>
      <w:bookmarkEnd w:id="902"/>
      <w:bookmarkEnd w:id="903"/>
      <w:bookmarkEnd w:id="904"/>
    </w:p>
    <w:tbl>
      <w:tblPr>
        <w:tblW w:w="9322" w:type="dxa"/>
        <w:tblLook w:val="04A0" w:firstRow="1" w:lastRow="0" w:firstColumn="1" w:lastColumn="0" w:noHBand="0" w:noVBand="1"/>
      </w:tblPr>
      <w:tblGrid>
        <w:gridCol w:w="1526"/>
        <w:gridCol w:w="7796"/>
      </w:tblGrid>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ARF</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Airworthiness Regulatory Framework</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ATC</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Air Traffic Control/Controller</w:t>
            </w:r>
          </w:p>
        </w:tc>
      </w:tr>
      <w:tr w:rsidR="000C291F" w:rsidRPr="001E36B3" w:rsidTr="00C42BA6">
        <w:trPr>
          <w:trHeight w:val="227"/>
        </w:trPr>
        <w:tc>
          <w:tcPr>
            <w:tcW w:w="1526" w:type="dxa"/>
            <w:shd w:val="clear" w:color="auto" w:fill="auto"/>
            <w:noWrap/>
          </w:tcPr>
          <w:p w:rsidR="000C291F" w:rsidRPr="001E36B3" w:rsidRDefault="000C291F" w:rsidP="00C42BA6">
            <w:pPr>
              <w:spacing w:after="0"/>
            </w:pPr>
            <w:r w:rsidRPr="001E36B3">
              <w:t>ATCO</w:t>
            </w:r>
          </w:p>
        </w:tc>
        <w:tc>
          <w:tcPr>
            <w:tcW w:w="7796" w:type="dxa"/>
            <w:shd w:val="clear" w:color="auto" w:fill="auto"/>
            <w:noWrap/>
          </w:tcPr>
          <w:p w:rsidR="000C291F" w:rsidRPr="001E36B3" w:rsidRDefault="000C291F" w:rsidP="00C42BA6">
            <w:pPr>
              <w:spacing w:after="0"/>
            </w:pPr>
            <w:r w:rsidRPr="001E36B3">
              <w:t>Air Traffic Control Officer</w:t>
            </w:r>
          </w:p>
        </w:tc>
      </w:tr>
      <w:tr w:rsidR="000C291F" w:rsidRPr="001E36B3" w:rsidTr="00C42BA6">
        <w:trPr>
          <w:trHeight w:val="227"/>
        </w:trPr>
        <w:tc>
          <w:tcPr>
            <w:tcW w:w="1526" w:type="dxa"/>
            <w:shd w:val="clear" w:color="auto" w:fill="auto"/>
            <w:noWrap/>
          </w:tcPr>
          <w:p w:rsidR="000C291F" w:rsidRPr="001E36B3" w:rsidRDefault="000C291F" w:rsidP="00C42BA6">
            <w:pPr>
              <w:spacing w:after="0"/>
              <w:rPr>
                <w:color w:val="000000"/>
                <w:lang w:eastAsia="en-GB"/>
              </w:rPr>
            </w:pPr>
            <w:r w:rsidRPr="001E36B3">
              <w:t>AMC</w:t>
            </w:r>
          </w:p>
        </w:tc>
        <w:tc>
          <w:tcPr>
            <w:tcW w:w="7796" w:type="dxa"/>
            <w:shd w:val="clear" w:color="auto" w:fill="auto"/>
            <w:noWrap/>
          </w:tcPr>
          <w:p w:rsidR="000C291F" w:rsidRPr="001E36B3" w:rsidRDefault="000C291F" w:rsidP="00C42BA6">
            <w:pPr>
              <w:spacing w:after="0"/>
              <w:rPr>
                <w:color w:val="000000"/>
                <w:lang w:eastAsia="en-GB"/>
              </w:rPr>
            </w:pPr>
            <w:r w:rsidRPr="001E36B3">
              <w:t>Acceptable Means of Compliance</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ANSP</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Air Navigation Service Provider</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ATI</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Air Traffic Integration</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ATM</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 xml:space="preserve">Air Traffic Management </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BVLOS</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Beyond Visual Line of Sight</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CAA</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Civil Airworthiness Authority</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C2</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Command and Control</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CFSP</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Common Foreign and Security Policy</w:t>
            </w:r>
          </w:p>
        </w:tc>
      </w:tr>
      <w:tr w:rsidR="000C291F" w:rsidRPr="001E36B3" w:rsidTr="00C42BA6">
        <w:trPr>
          <w:trHeight w:val="227"/>
        </w:trPr>
        <w:tc>
          <w:tcPr>
            <w:tcW w:w="1526" w:type="dxa"/>
            <w:shd w:val="clear" w:color="auto" w:fill="auto"/>
            <w:noWrap/>
          </w:tcPr>
          <w:p w:rsidR="000C291F" w:rsidRPr="001E36B3" w:rsidRDefault="000C291F" w:rsidP="00C42BA6">
            <w:pPr>
              <w:spacing w:after="0"/>
              <w:rPr>
                <w:color w:val="000000"/>
                <w:lang w:eastAsia="en-GB"/>
              </w:rPr>
            </w:pPr>
            <w:r w:rsidRPr="001E36B3">
              <w:t>CLAIRE</w:t>
            </w:r>
          </w:p>
        </w:tc>
        <w:tc>
          <w:tcPr>
            <w:tcW w:w="7796" w:type="dxa"/>
            <w:shd w:val="clear" w:color="auto" w:fill="auto"/>
            <w:noWrap/>
          </w:tcPr>
          <w:p w:rsidR="000C291F" w:rsidRPr="001E36B3" w:rsidRDefault="000C291F" w:rsidP="00C42BA6">
            <w:pPr>
              <w:spacing w:after="0"/>
              <w:rPr>
                <w:color w:val="000000"/>
                <w:lang w:eastAsia="en-GB"/>
              </w:rPr>
            </w:pPr>
            <w:r w:rsidRPr="001E36B3">
              <w:t>CiviL Airspace Integration of RPAS in Europe</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CM</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Commercial Management</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CS</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Certification Standard</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CTA</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Control Area</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DAA</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Detect and Avoid</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DARTeC</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Digital Aviation Research and Technology Centre</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EASA</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European Aviation Safety Agency</w:t>
            </w:r>
          </w:p>
        </w:tc>
      </w:tr>
      <w:tr w:rsidR="000C291F" w:rsidRPr="001E36B3" w:rsidTr="00C42BA6">
        <w:trPr>
          <w:trHeight w:val="227"/>
        </w:trPr>
        <w:tc>
          <w:tcPr>
            <w:tcW w:w="1526" w:type="dxa"/>
            <w:shd w:val="clear" w:color="auto" w:fill="auto"/>
            <w:noWrap/>
          </w:tcPr>
          <w:p w:rsidR="000C291F" w:rsidRPr="001E36B3" w:rsidRDefault="000C291F" w:rsidP="00C42BA6">
            <w:pPr>
              <w:spacing w:after="0"/>
              <w:rPr>
                <w:color w:val="000000"/>
                <w:lang w:eastAsia="en-GB"/>
              </w:rPr>
            </w:pPr>
            <w:r w:rsidRPr="001E36B3">
              <w:t>EC</w:t>
            </w:r>
          </w:p>
        </w:tc>
        <w:tc>
          <w:tcPr>
            <w:tcW w:w="7796" w:type="dxa"/>
            <w:shd w:val="clear" w:color="auto" w:fill="auto"/>
            <w:noWrap/>
          </w:tcPr>
          <w:p w:rsidR="000C291F" w:rsidRPr="001E36B3" w:rsidRDefault="000C291F" w:rsidP="00C42BA6">
            <w:pPr>
              <w:spacing w:after="0"/>
              <w:rPr>
                <w:color w:val="000000"/>
                <w:lang w:eastAsia="en-GB"/>
              </w:rPr>
            </w:pPr>
            <w:r w:rsidRPr="001E36B3">
              <w:t>European Commission</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EDA</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European Defence Agency</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E-OCVM</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 xml:space="preserve">European Operational Concept Validation Methodology </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ESARR</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 xml:space="preserve">EUROCONTROL SAfety Regulatory Requirements </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FL</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Flight Level</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FTS/RTS</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Fast /Real Time Simulation</w:t>
            </w:r>
          </w:p>
        </w:tc>
      </w:tr>
      <w:tr w:rsidR="00F14F39" w:rsidRPr="001E36B3" w:rsidTr="00C42BA6">
        <w:trPr>
          <w:trHeight w:val="227"/>
        </w:trPr>
        <w:tc>
          <w:tcPr>
            <w:tcW w:w="1526" w:type="dxa"/>
            <w:shd w:val="clear" w:color="auto" w:fill="auto"/>
            <w:noWrap/>
            <w:vAlign w:val="center"/>
          </w:tcPr>
          <w:p w:rsidR="00F14F39" w:rsidRPr="001E36B3" w:rsidRDefault="00F14F39" w:rsidP="00C42BA6">
            <w:pPr>
              <w:spacing w:after="0"/>
              <w:rPr>
                <w:color w:val="000000"/>
                <w:lang w:eastAsia="en-GB"/>
              </w:rPr>
            </w:pPr>
            <w:r w:rsidRPr="001E36B3">
              <w:rPr>
                <w:color w:val="000000"/>
                <w:lang w:eastAsia="en-GB"/>
              </w:rPr>
              <w:t>GAT</w:t>
            </w:r>
          </w:p>
        </w:tc>
        <w:tc>
          <w:tcPr>
            <w:tcW w:w="7796" w:type="dxa"/>
            <w:shd w:val="clear" w:color="auto" w:fill="auto"/>
            <w:noWrap/>
            <w:vAlign w:val="center"/>
          </w:tcPr>
          <w:p w:rsidR="00F14F39" w:rsidRPr="001E36B3" w:rsidRDefault="00F14F39" w:rsidP="00C42BA6">
            <w:pPr>
              <w:spacing w:after="0"/>
              <w:rPr>
                <w:color w:val="000000"/>
                <w:lang w:eastAsia="en-GB"/>
              </w:rPr>
            </w:pPr>
            <w:r w:rsidRPr="001E36B3">
              <w:rPr>
                <w:color w:val="000000"/>
                <w:lang w:eastAsia="en-GB"/>
              </w:rPr>
              <w:t>General Air Traffic</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ICAO</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 xml:space="preserve">International Civil Aviation Organization </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 xml:space="preserve">IFR </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Instrumental Flight Rules</w:t>
            </w:r>
          </w:p>
        </w:tc>
      </w:tr>
      <w:tr w:rsidR="000C291F" w:rsidRPr="001E36B3" w:rsidTr="00C42BA6">
        <w:trPr>
          <w:trHeight w:val="227"/>
        </w:trPr>
        <w:tc>
          <w:tcPr>
            <w:tcW w:w="1526" w:type="dxa"/>
            <w:shd w:val="clear" w:color="auto" w:fill="auto"/>
            <w:noWrap/>
          </w:tcPr>
          <w:p w:rsidR="000C291F" w:rsidRPr="001E36B3" w:rsidRDefault="000C291F" w:rsidP="00C42BA6">
            <w:pPr>
              <w:spacing w:after="0"/>
              <w:rPr>
                <w:color w:val="000000"/>
                <w:lang w:eastAsia="en-GB"/>
              </w:rPr>
            </w:pPr>
            <w:r w:rsidRPr="001E36B3">
              <w:t>IPR</w:t>
            </w:r>
          </w:p>
        </w:tc>
        <w:tc>
          <w:tcPr>
            <w:tcW w:w="7796" w:type="dxa"/>
            <w:shd w:val="clear" w:color="auto" w:fill="auto"/>
            <w:noWrap/>
          </w:tcPr>
          <w:p w:rsidR="000C291F" w:rsidRPr="001E36B3" w:rsidRDefault="000C291F" w:rsidP="00C42BA6">
            <w:pPr>
              <w:spacing w:after="0"/>
              <w:rPr>
                <w:color w:val="000000"/>
                <w:lang w:eastAsia="en-GB"/>
              </w:rPr>
            </w:pPr>
            <w:r w:rsidRPr="001E36B3">
              <w:t>Intellectual Property Rights</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ISR</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Intelligence, Surveillance and Reconnaissance</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JARUS</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Joint Authorities for Rulemaking on Unmanned Systems</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LOS</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Line of Sight</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MAA</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Military Airworthiness Authority</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MALE</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Medium Altitude Long Endurance</w:t>
            </w:r>
          </w:p>
        </w:tc>
      </w:tr>
      <w:tr w:rsidR="000C291F" w:rsidRPr="001E36B3" w:rsidTr="00C42BA6">
        <w:trPr>
          <w:trHeight w:val="227"/>
        </w:trPr>
        <w:tc>
          <w:tcPr>
            <w:tcW w:w="1526" w:type="dxa"/>
            <w:shd w:val="clear" w:color="auto" w:fill="auto"/>
            <w:noWrap/>
          </w:tcPr>
          <w:p w:rsidR="000C291F" w:rsidRPr="001E36B3" w:rsidRDefault="000C291F" w:rsidP="00C42BA6">
            <w:pPr>
              <w:spacing w:after="0"/>
              <w:rPr>
                <w:color w:val="000000"/>
                <w:lang w:eastAsia="en-GB"/>
              </w:rPr>
            </w:pPr>
            <w:r w:rsidRPr="001E36B3">
              <w:t>MFTP</w:t>
            </w:r>
          </w:p>
        </w:tc>
        <w:tc>
          <w:tcPr>
            <w:tcW w:w="7796" w:type="dxa"/>
            <w:shd w:val="clear" w:color="auto" w:fill="auto"/>
            <w:noWrap/>
          </w:tcPr>
          <w:p w:rsidR="000C291F" w:rsidRPr="001E36B3" w:rsidRDefault="000C291F" w:rsidP="00C42BA6">
            <w:pPr>
              <w:spacing w:after="0"/>
              <w:rPr>
                <w:color w:val="000000"/>
                <w:lang w:eastAsia="en-GB"/>
              </w:rPr>
            </w:pPr>
            <w:r w:rsidRPr="001E36B3">
              <w:rPr>
                <w:lang w:eastAsia="cs-CZ"/>
              </w:rPr>
              <w:t>Military Flight Test Permit</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MOD</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Ministry Of Defence</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MPR</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Monthly Progress Reports</w:t>
            </w:r>
          </w:p>
        </w:tc>
      </w:tr>
      <w:tr w:rsidR="000C291F" w:rsidRPr="001E36B3" w:rsidTr="00C42BA6">
        <w:trPr>
          <w:trHeight w:val="227"/>
        </w:trPr>
        <w:tc>
          <w:tcPr>
            <w:tcW w:w="1526" w:type="dxa"/>
            <w:shd w:val="clear" w:color="auto" w:fill="auto"/>
            <w:noWrap/>
          </w:tcPr>
          <w:p w:rsidR="000C291F" w:rsidRPr="001E36B3" w:rsidRDefault="000C291F" w:rsidP="00C42BA6">
            <w:pPr>
              <w:spacing w:after="0"/>
            </w:pPr>
            <w:r w:rsidRPr="001E36B3">
              <w:t>MRAS</w:t>
            </w:r>
          </w:p>
        </w:tc>
        <w:tc>
          <w:tcPr>
            <w:tcW w:w="7796" w:type="dxa"/>
            <w:shd w:val="clear" w:color="auto" w:fill="auto"/>
            <w:noWrap/>
          </w:tcPr>
          <w:p w:rsidR="000C291F" w:rsidRPr="001E36B3" w:rsidRDefault="000C291F" w:rsidP="00C42BA6">
            <w:pPr>
              <w:spacing w:after="0"/>
            </w:pPr>
            <w:r w:rsidRPr="001E36B3">
              <w:t>MALE RPAS Accommodation Study</w:t>
            </w:r>
          </w:p>
        </w:tc>
      </w:tr>
      <w:tr w:rsidR="000C291F" w:rsidRPr="001E36B3" w:rsidTr="00C42BA6">
        <w:trPr>
          <w:trHeight w:val="227"/>
        </w:trPr>
        <w:tc>
          <w:tcPr>
            <w:tcW w:w="1526" w:type="dxa"/>
            <w:shd w:val="clear" w:color="auto" w:fill="auto"/>
            <w:noWrap/>
          </w:tcPr>
          <w:p w:rsidR="000C291F" w:rsidRPr="001E36B3" w:rsidRDefault="000C291F" w:rsidP="00C42BA6">
            <w:pPr>
              <w:spacing w:after="0"/>
              <w:rPr>
                <w:color w:val="000000"/>
                <w:lang w:eastAsia="en-GB"/>
              </w:rPr>
            </w:pPr>
            <w:r w:rsidRPr="001E36B3">
              <w:t>NARSIM</w:t>
            </w:r>
          </w:p>
        </w:tc>
        <w:tc>
          <w:tcPr>
            <w:tcW w:w="7796" w:type="dxa"/>
            <w:shd w:val="clear" w:color="auto" w:fill="auto"/>
            <w:noWrap/>
          </w:tcPr>
          <w:p w:rsidR="000C291F" w:rsidRPr="001E36B3" w:rsidRDefault="000C291F" w:rsidP="00C42BA6">
            <w:pPr>
              <w:spacing w:after="0"/>
              <w:rPr>
                <w:color w:val="000000"/>
                <w:lang w:eastAsia="en-GB"/>
              </w:rPr>
            </w:pPr>
            <w:r w:rsidRPr="001E36B3">
              <w:t>NLR ATC Research Simulator</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NATO</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 xml:space="preserve">North Atlantic Treaty Organization </w:t>
            </w:r>
          </w:p>
        </w:tc>
      </w:tr>
      <w:tr w:rsidR="000C291F" w:rsidRPr="001E36B3" w:rsidTr="00C42BA6">
        <w:trPr>
          <w:trHeight w:val="227"/>
        </w:trPr>
        <w:tc>
          <w:tcPr>
            <w:tcW w:w="1526" w:type="dxa"/>
            <w:shd w:val="clear" w:color="auto" w:fill="auto"/>
            <w:noWrap/>
          </w:tcPr>
          <w:p w:rsidR="000C291F" w:rsidRPr="001E36B3" w:rsidRDefault="000C291F" w:rsidP="00C42BA6">
            <w:pPr>
              <w:spacing w:after="0"/>
            </w:pPr>
            <w:r w:rsidRPr="001E36B3">
              <w:t>NATS</w:t>
            </w:r>
          </w:p>
        </w:tc>
        <w:tc>
          <w:tcPr>
            <w:tcW w:w="7796" w:type="dxa"/>
            <w:shd w:val="clear" w:color="auto" w:fill="auto"/>
            <w:noWrap/>
          </w:tcPr>
          <w:p w:rsidR="000C291F" w:rsidRPr="001E36B3" w:rsidRDefault="000C291F" w:rsidP="00C42BA6">
            <w:pPr>
              <w:spacing w:after="0"/>
            </w:pPr>
            <w:r w:rsidRPr="001E36B3">
              <w:t>National Air Traffic Services</w:t>
            </w:r>
          </w:p>
        </w:tc>
      </w:tr>
      <w:tr w:rsidR="000C291F" w:rsidRPr="001E36B3" w:rsidTr="00C42BA6">
        <w:trPr>
          <w:trHeight w:val="227"/>
        </w:trPr>
        <w:tc>
          <w:tcPr>
            <w:tcW w:w="1526" w:type="dxa"/>
            <w:shd w:val="clear" w:color="auto" w:fill="auto"/>
            <w:noWrap/>
          </w:tcPr>
          <w:p w:rsidR="000C291F" w:rsidRPr="001E36B3" w:rsidRDefault="000C291F" w:rsidP="00C42BA6">
            <w:pPr>
              <w:spacing w:after="0"/>
            </w:pPr>
            <w:r w:rsidRPr="001E36B3">
              <w:t>NLR</w:t>
            </w:r>
          </w:p>
        </w:tc>
        <w:tc>
          <w:tcPr>
            <w:tcW w:w="7796" w:type="dxa"/>
            <w:shd w:val="clear" w:color="auto" w:fill="auto"/>
            <w:noWrap/>
          </w:tcPr>
          <w:p w:rsidR="000C291F" w:rsidRPr="001E36B3" w:rsidRDefault="000C291F" w:rsidP="00C42BA6">
            <w:pPr>
              <w:spacing w:after="0"/>
            </w:pPr>
            <w:r w:rsidRPr="001E36B3">
              <w:t>Netherlands Aerospace Centre</w:t>
            </w:r>
          </w:p>
        </w:tc>
      </w:tr>
      <w:tr w:rsidR="000C291F" w:rsidRPr="001E36B3" w:rsidTr="00C42BA6">
        <w:trPr>
          <w:trHeight w:val="227"/>
        </w:trPr>
        <w:tc>
          <w:tcPr>
            <w:tcW w:w="1526" w:type="dxa"/>
            <w:shd w:val="clear" w:color="auto" w:fill="auto"/>
            <w:noWrap/>
          </w:tcPr>
          <w:p w:rsidR="000C291F" w:rsidRPr="001E36B3" w:rsidRDefault="000C291F" w:rsidP="00C42BA6">
            <w:pPr>
              <w:spacing w:after="0"/>
            </w:pPr>
            <w:r w:rsidRPr="001E36B3">
              <w:t>OAT</w:t>
            </w:r>
          </w:p>
        </w:tc>
        <w:tc>
          <w:tcPr>
            <w:tcW w:w="7796" w:type="dxa"/>
            <w:shd w:val="clear" w:color="auto" w:fill="auto"/>
            <w:noWrap/>
          </w:tcPr>
          <w:p w:rsidR="000C291F" w:rsidRPr="001E36B3" w:rsidRDefault="000C291F" w:rsidP="00C42BA6">
            <w:pPr>
              <w:spacing w:after="0"/>
            </w:pPr>
            <w:r w:rsidRPr="001E36B3">
              <w:rPr>
                <w:lang w:eastAsia="cs-CZ"/>
              </w:rPr>
              <w:t>Operational Air Traffic</w:t>
            </w:r>
          </w:p>
        </w:tc>
      </w:tr>
      <w:tr w:rsidR="000C291F" w:rsidRPr="001E36B3" w:rsidTr="00C42BA6">
        <w:trPr>
          <w:trHeight w:val="227"/>
        </w:trPr>
        <w:tc>
          <w:tcPr>
            <w:tcW w:w="1526" w:type="dxa"/>
            <w:shd w:val="clear" w:color="auto" w:fill="auto"/>
            <w:noWrap/>
          </w:tcPr>
          <w:p w:rsidR="000C291F" w:rsidRPr="001E36B3" w:rsidRDefault="000C291F" w:rsidP="00C42BA6">
            <w:pPr>
              <w:spacing w:after="0"/>
            </w:pPr>
            <w:r w:rsidRPr="001E36B3">
              <w:t>e-OCVM</w:t>
            </w:r>
          </w:p>
        </w:tc>
        <w:tc>
          <w:tcPr>
            <w:tcW w:w="7796" w:type="dxa"/>
            <w:shd w:val="clear" w:color="auto" w:fill="auto"/>
            <w:noWrap/>
          </w:tcPr>
          <w:p w:rsidR="000C291F" w:rsidRPr="001E36B3" w:rsidRDefault="000C291F" w:rsidP="00C42BA6">
            <w:pPr>
              <w:spacing w:after="0"/>
            </w:pPr>
            <w:r w:rsidRPr="001E36B3">
              <w:t>European Operational Concept Validation Methodology</w:t>
            </w:r>
          </w:p>
        </w:tc>
      </w:tr>
      <w:tr w:rsidR="000C291F" w:rsidRPr="001E36B3" w:rsidTr="00C42BA6">
        <w:trPr>
          <w:trHeight w:val="227"/>
        </w:trPr>
        <w:tc>
          <w:tcPr>
            <w:tcW w:w="1526" w:type="dxa"/>
            <w:shd w:val="clear" w:color="auto" w:fill="auto"/>
            <w:noWrap/>
          </w:tcPr>
          <w:p w:rsidR="000C291F" w:rsidRPr="001E36B3" w:rsidRDefault="000C291F" w:rsidP="00C42BA6">
            <w:pPr>
              <w:spacing w:after="0"/>
            </w:pPr>
            <w:r w:rsidRPr="001E36B3">
              <w:t>PM</w:t>
            </w:r>
          </w:p>
        </w:tc>
        <w:tc>
          <w:tcPr>
            <w:tcW w:w="7796" w:type="dxa"/>
            <w:shd w:val="clear" w:color="auto" w:fill="auto"/>
            <w:noWrap/>
          </w:tcPr>
          <w:p w:rsidR="000C291F" w:rsidRPr="001E36B3" w:rsidRDefault="000C291F" w:rsidP="00C42BA6">
            <w:pPr>
              <w:spacing w:after="0"/>
            </w:pPr>
            <w:r w:rsidRPr="001E36B3">
              <w:t>Programme Management</w:t>
            </w:r>
          </w:p>
        </w:tc>
      </w:tr>
      <w:tr w:rsidR="000C291F" w:rsidRPr="001E36B3" w:rsidTr="00C42BA6">
        <w:trPr>
          <w:trHeight w:val="227"/>
        </w:trPr>
        <w:tc>
          <w:tcPr>
            <w:tcW w:w="1526" w:type="dxa"/>
            <w:shd w:val="clear" w:color="auto" w:fill="auto"/>
            <w:noWrap/>
          </w:tcPr>
          <w:p w:rsidR="000C291F" w:rsidRPr="001E36B3" w:rsidRDefault="000C291F" w:rsidP="00C42BA6">
            <w:pPr>
              <w:spacing w:after="0"/>
            </w:pPr>
            <w:r w:rsidRPr="001E36B3">
              <w:t>PMO</w:t>
            </w:r>
          </w:p>
        </w:tc>
        <w:tc>
          <w:tcPr>
            <w:tcW w:w="7796" w:type="dxa"/>
            <w:shd w:val="clear" w:color="auto" w:fill="auto"/>
            <w:noWrap/>
          </w:tcPr>
          <w:p w:rsidR="000C291F" w:rsidRPr="001E36B3" w:rsidRDefault="000C291F" w:rsidP="00C42BA6">
            <w:pPr>
              <w:spacing w:after="0"/>
            </w:pPr>
            <w:r w:rsidRPr="001E36B3">
              <w:t>Programme Management Office</w:t>
            </w:r>
          </w:p>
        </w:tc>
      </w:tr>
      <w:tr w:rsidR="000C291F" w:rsidRPr="001E36B3" w:rsidTr="00C42BA6">
        <w:trPr>
          <w:trHeight w:val="227"/>
        </w:trPr>
        <w:tc>
          <w:tcPr>
            <w:tcW w:w="1526" w:type="dxa"/>
            <w:shd w:val="clear" w:color="auto" w:fill="auto"/>
            <w:noWrap/>
          </w:tcPr>
          <w:p w:rsidR="000C291F" w:rsidRPr="001E36B3" w:rsidRDefault="000C291F" w:rsidP="00C42BA6">
            <w:pPr>
              <w:spacing w:after="0"/>
            </w:pPr>
            <w:r w:rsidRPr="001E36B3">
              <w:t>QA</w:t>
            </w:r>
          </w:p>
        </w:tc>
        <w:tc>
          <w:tcPr>
            <w:tcW w:w="7796" w:type="dxa"/>
            <w:shd w:val="clear" w:color="auto" w:fill="auto"/>
            <w:noWrap/>
          </w:tcPr>
          <w:p w:rsidR="000C291F" w:rsidRPr="001E36B3" w:rsidRDefault="000C291F" w:rsidP="00C42BA6">
            <w:pPr>
              <w:spacing w:after="0"/>
            </w:pPr>
            <w:r w:rsidRPr="001E36B3">
              <w:t>Quality Assurance</w:t>
            </w:r>
          </w:p>
        </w:tc>
      </w:tr>
      <w:tr w:rsidR="000C291F" w:rsidRPr="001E36B3" w:rsidTr="00C42BA6">
        <w:trPr>
          <w:trHeight w:val="227"/>
        </w:trPr>
        <w:tc>
          <w:tcPr>
            <w:tcW w:w="1526" w:type="dxa"/>
            <w:shd w:val="clear" w:color="auto" w:fill="auto"/>
            <w:noWrap/>
          </w:tcPr>
          <w:p w:rsidR="000C291F" w:rsidRPr="001E36B3" w:rsidRDefault="000C291F" w:rsidP="00C42BA6">
            <w:pPr>
              <w:spacing w:after="0"/>
              <w:rPr>
                <w:color w:val="000000"/>
                <w:lang w:eastAsia="en-GB"/>
              </w:rPr>
            </w:pPr>
            <w:r w:rsidRPr="001E36B3">
              <w:t>R&amp;D</w:t>
            </w:r>
          </w:p>
        </w:tc>
        <w:tc>
          <w:tcPr>
            <w:tcW w:w="7796" w:type="dxa"/>
            <w:shd w:val="clear" w:color="auto" w:fill="auto"/>
            <w:noWrap/>
          </w:tcPr>
          <w:p w:rsidR="000C291F" w:rsidRPr="001E36B3" w:rsidRDefault="000C291F" w:rsidP="00C42BA6">
            <w:pPr>
              <w:spacing w:after="0"/>
              <w:rPr>
                <w:color w:val="000000"/>
                <w:lang w:eastAsia="en-GB"/>
              </w:rPr>
            </w:pPr>
            <w:r w:rsidRPr="001E36B3">
              <w:t>Research &amp; Development</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RBS</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Risk Breakdown Structure</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RM</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Resource Management</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RPAS</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Remotely Piloted Aircraft Systems</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SAIL</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Safety Assurance and Integrity Levels</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 xml:space="preserve">SAM </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Safety Assessment Methodology</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SAME</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Safety Assessment Made Easier</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SCG</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Stakeholder Consultation Group</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 xml:space="preserve">SEC </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SESAR Expert Community</w:t>
            </w:r>
          </w:p>
        </w:tc>
      </w:tr>
      <w:tr w:rsidR="000C291F" w:rsidRPr="001E36B3" w:rsidTr="00C42BA6">
        <w:trPr>
          <w:trHeight w:val="227"/>
        </w:trPr>
        <w:tc>
          <w:tcPr>
            <w:tcW w:w="1526" w:type="dxa"/>
            <w:shd w:val="clear" w:color="auto" w:fill="auto"/>
            <w:noWrap/>
          </w:tcPr>
          <w:p w:rsidR="000C291F" w:rsidRPr="001E36B3" w:rsidRDefault="000C291F" w:rsidP="00C42BA6">
            <w:pPr>
              <w:spacing w:after="0"/>
              <w:rPr>
                <w:color w:val="000000"/>
                <w:lang w:eastAsia="en-GB"/>
              </w:rPr>
            </w:pPr>
            <w:r w:rsidRPr="001E36B3">
              <w:t>SESAR</w:t>
            </w:r>
          </w:p>
        </w:tc>
        <w:tc>
          <w:tcPr>
            <w:tcW w:w="7796" w:type="dxa"/>
            <w:shd w:val="clear" w:color="auto" w:fill="auto"/>
            <w:noWrap/>
          </w:tcPr>
          <w:p w:rsidR="000C291F" w:rsidRPr="001E36B3" w:rsidRDefault="000C291F" w:rsidP="00C42BA6">
            <w:pPr>
              <w:spacing w:after="0"/>
              <w:rPr>
                <w:color w:val="000000"/>
                <w:lang w:eastAsia="en-GB"/>
              </w:rPr>
            </w:pPr>
            <w:r w:rsidRPr="001E36B3">
              <w:t>Single European Sky ATM Research</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SID</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Standard Instrument Departure</w:t>
            </w:r>
          </w:p>
        </w:tc>
      </w:tr>
      <w:tr w:rsidR="000C291F" w:rsidRPr="001E36B3" w:rsidTr="00C42BA6">
        <w:trPr>
          <w:trHeight w:val="227"/>
        </w:trPr>
        <w:tc>
          <w:tcPr>
            <w:tcW w:w="152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SORA</w:t>
            </w:r>
          </w:p>
        </w:tc>
        <w:tc>
          <w:tcPr>
            <w:tcW w:w="7796" w:type="dxa"/>
            <w:shd w:val="clear" w:color="auto" w:fill="auto"/>
            <w:noWrap/>
            <w:vAlign w:val="center"/>
            <w:hideMark/>
          </w:tcPr>
          <w:p w:rsidR="000C291F" w:rsidRPr="001E36B3" w:rsidRDefault="000C291F" w:rsidP="00C42BA6">
            <w:pPr>
              <w:spacing w:after="0"/>
              <w:rPr>
                <w:color w:val="000000"/>
                <w:lang w:eastAsia="en-GB"/>
              </w:rPr>
            </w:pPr>
            <w:r w:rsidRPr="001E36B3">
              <w:rPr>
                <w:color w:val="000000"/>
                <w:lang w:eastAsia="en-GB"/>
              </w:rPr>
              <w:t>Specific Operations Risk Assessment</w:t>
            </w:r>
          </w:p>
        </w:tc>
      </w:tr>
      <w:tr w:rsidR="000C291F" w:rsidRPr="001E36B3" w:rsidTr="00C42BA6">
        <w:trPr>
          <w:trHeight w:val="227"/>
        </w:trPr>
        <w:tc>
          <w:tcPr>
            <w:tcW w:w="1526" w:type="dxa"/>
            <w:shd w:val="clear" w:color="auto" w:fill="auto"/>
            <w:noWrap/>
          </w:tcPr>
          <w:p w:rsidR="000C291F" w:rsidRPr="001E36B3" w:rsidRDefault="000C291F" w:rsidP="00C42BA6">
            <w:pPr>
              <w:spacing w:after="0"/>
              <w:rPr>
                <w:color w:val="000000"/>
                <w:lang w:eastAsia="en-GB"/>
              </w:rPr>
            </w:pPr>
            <w:r w:rsidRPr="001E36B3">
              <w:t>SPR</w:t>
            </w:r>
          </w:p>
        </w:tc>
        <w:tc>
          <w:tcPr>
            <w:tcW w:w="7796" w:type="dxa"/>
            <w:shd w:val="clear" w:color="auto" w:fill="auto"/>
            <w:noWrap/>
          </w:tcPr>
          <w:p w:rsidR="000C291F" w:rsidRPr="001E36B3" w:rsidRDefault="000C291F" w:rsidP="00C42BA6">
            <w:pPr>
              <w:spacing w:after="0"/>
              <w:rPr>
                <w:color w:val="000000"/>
                <w:lang w:eastAsia="en-GB"/>
              </w:rPr>
            </w:pPr>
            <w:r w:rsidRPr="001E36B3">
              <w:t>Safety and Performance Requirements</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STAR</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Standard Terminal Arrival Route</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sUAS</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Small UAS</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TCAS</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Traffic Collision Avoidance System</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TMA</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Terminal Manoeuvring Area</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UAS</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Unmanned Aircraft System</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UA</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Unmanned Aircraft</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UTM</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Unmanned Traffic Management</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VAT</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Value Added Tax</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VFR</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Visual Flight Rules</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VLOS</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Visual Line of Sight</w:t>
            </w:r>
          </w:p>
        </w:tc>
      </w:tr>
      <w:tr w:rsidR="000C291F" w:rsidRPr="001E36B3" w:rsidTr="00C42BA6">
        <w:trPr>
          <w:trHeight w:val="227"/>
        </w:trPr>
        <w:tc>
          <w:tcPr>
            <w:tcW w:w="152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WG</w:t>
            </w:r>
          </w:p>
        </w:tc>
        <w:tc>
          <w:tcPr>
            <w:tcW w:w="7796" w:type="dxa"/>
            <w:shd w:val="clear" w:color="auto" w:fill="auto"/>
            <w:noWrap/>
            <w:vAlign w:val="center"/>
          </w:tcPr>
          <w:p w:rsidR="000C291F" w:rsidRPr="001E36B3" w:rsidRDefault="000C291F" w:rsidP="00C42BA6">
            <w:pPr>
              <w:spacing w:after="0"/>
              <w:rPr>
                <w:color w:val="000000"/>
                <w:lang w:eastAsia="en-GB"/>
              </w:rPr>
            </w:pPr>
            <w:r w:rsidRPr="001E36B3">
              <w:rPr>
                <w:color w:val="000000"/>
                <w:lang w:eastAsia="en-GB"/>
              </w:rPr>
              <w:t>Working Group</w:t>
            </w:r>
          </w:p>
        </w:tc>
      </w:tr>
    </w:tbl>
    <w:p w:rsidR="000C291F" w:rsidRPr="001E36B3" w:rsidRDefault="000C291F" w:rsidP="000C291F"/>
    <w:p w:rsidR="00BA3BAF" w:rsidRPr="001E36B3" w:rsidRDefault="00BA3BAF" w:rsidP="00BA3BAF">
      <w:pPr>
        <w:pStyle w:val="Annex1"/>
      </w:pPr>
      <w:bookmarkStart w:id="905" w:name="_Toc515296780"/>
      <w:bookmarkStart w:id="906" w:name="_Toc515342957"/>
      <w:bookmarkStart w:id="907" w:name="_Toc515347147"/>
      <w:bookmarkStart w:id="908" w:name="_Toc515296781"/>
      <w:bookmarkStart w:id="909" w:name="_Toc515342958"/>
      <w:bookmarkStart w:id="910" w:name="_Toc515347148"/>
      <w:bookmarkStart w:id="911" w:name="_Toc515296782"/>
      <w:bookmarkStart w:id="912" w:name="_Toc515342959"/>
      <w:bookmarkStart w:id="913" w:name="_Toc515347149"/>
      <w:bookmarkStart w:id="914" w:name="_Toc515296783"/>
      <w:bookmarkStart w:id="915" w:name="_Toc515342960"/>
      <w:bookmarkStart w:id="916" w:name="_Toc515347150"/>
      <w:bookmarkStart w:id="917" w:name="_Toc515296784"/>
      <w:bookmarkStart w:id="918" w:name="_Toc515342961"/>
      <w:bookmarkStart w:id="919" w:name="_Toc515347151"/>
      <w:bookmarkStart w:id="920" w:name="_Toc515296785"/>
      <w:bookmarkStart w:id="921" w:name="_Toc515342962"/>
      <w:bookmarkStart w:id="922" w:name="_Toc515347152"/>
      <w:bookmarkStart w:id="923" w:name="_Toc515296786"/>
      <w:bookmarkStart w:id="924" w:name="_Toc515342963"/>
      <w:bookmarkStart w:id="925" w:name="_Toc515347153"/>
      <w:bookmarkStart w:id="926" w:name="_Toc515296787"/>
      <w:bookmarkStart w:id="927" w:name="_Toc515342964"/>
      <w:bookmarkStart w:id="928" w:name="_Toc515347154"/>
      <w:bookmarkStart w:id="929" w:name="_Toc515296788"/>
      <w:bookmarkStart w:id="930" w:name="_Toc515342965"/>
      <w:bookmarkStart w:id="931" w:name="_Toc515347155"/>
      <w:bookmarkStart w:id="932" w:name="_Toc515296789"/>
      <w:bookmarkStart w:id="933" w:name="_Toc515342966"/>
      <w:bookmarkStart w:id="934" w:name="_Toc515347156"/>
      <w:bookmarkStart w:id="935" w:name="_Toc515296790"/>
      <w:bookmarkStart w:id="936" w:name="_Toc515342967"/>
      <w:bookmarkStart w:id="937" w:name="_Toc515347157"/>
      <w:bookmarkStart w:id="938" w:name="_Toc515296791"/>
      <w:bookmarkStart w:id="939" w:name="_Toc515342968"/>
      <w:bookmarkStart w:id="940" w:name="_Toc515347158"/>
      <w:bookmarkStart w:id="941" w:name="_Toc515296792"/>
      <w:bookmarkStart w:id="942" w:name="_Toc515342969"/>
      <w:bookmarkStart w:id="943" w:name="_Toc515347159"/>
      <w:bookmarkStart w:id="944" w:name="_Toc515296793"/>
      <w:bookmarkStart w:id="945" w:name="_Toc515342970"/>
      <w:bookmarkStart w:id="946" w:name="_Toc515347160"/>
      <w:bookmarkStart w:id="947" w:name="_Toc515296794"/>
      <w:bookmarkStart w:id="948" w:name="_Toc515342971"/>
      <w:bookmarkStart w:id="949" w:name="_Toc515347161"/>
      <w:bookmarkStart w:id="950" w:name="_Toc515296795"/>
      <w:bookmarkStart w:id="951" w:name="_Toc515342972"/>
      <w:bookmarkStart w:id="952" w:name="_Toc515347162"/>
      <w:bookmarkStart w:id="953" w:name="_Toc515296796"/>
      <w:bookmarkStart w:id="954" w:name="_Toc515342973"/>
      <w:bookmarkStart w:id="955" w:name="_Toc515347163"/>
      <w:bookmarkStart w:id="956" w:name="_Toc515296797"/>
      <w:bookmarkStart w:id="957" w:name="_Toc515342974"/>
      <w:bookmarkStart w:id="958" w:name="_Toc515347164"/>
      <w:bookmarkStart w:id="959" w:name="_Toc515296798"/>
      <w:bookmarkStart w:id="960" w:name="_Toc515342975"/>
      <w:bookmarkStart w:id="961" w:name="_Toc515347165"/>
      <w:bookmarkStart w:id="962" w:name="_Toc515296799"/>
      <w:bookmarkStart w:id="963" w:name="_Toc515342976"/>
      <w:bookmarkStart w:id="964" w:name="_Toc515347166"/>
      <w:bookmarkStart w:id="965" w:name="_Toc515296800"/>
      <w:bookmarkStart w:id="966" w:name="_Toc515342977"/>
      <w:bookmarkStart w:id="967" w:name="_Toc515347167"/>
      <w:bookmarkStart w:id="968" w:name="_Toc515296801"/>
      <w:bookmarkStart w:id="969" w:name="_Toc515342978"/>
      <w:bookmarkStart w:id="970" w:name="_Toc515347168"/>
      <w:bookmarkStart w:id="971" w:name="_Toc515296802"/>
      <w:bookmarkStart w:id="972" w:name="_Toc515342979"/>
      <w:bookmarkStart w:id="973" w:name="_Toc515347169"/>
      <w:bookmarkStart w:id="974" w:name="_Toc515296803"/>
      <w:bookmarkStart w:id="975" w:name="_Toc515342980"/>
      <w:bookmarkStart w:id="976" w:name="_Toc515347170"/>
      <w:bookmarkStart w:id="977" w:name="_Toc515296804"/>
      <w:bookmarkStart w:id="978" w:name="_Toc515342981"/>
      <w:bookmarkStart w:id="979" w:name="_Toc515347171"/>
      <w:bookmarkStart w:id="980" w:name="_Toc515296805"/>
      <w:bookmarkStart w:id="981" w:name="_Toc515342982"/>
      <w:bookmarkStart w:id="982" w:name="_Toc515347172"/>
      <w:bookmarkStart w:id="983" w:name="_Toc515296806"/>
      <w:bookmarkStart w:id="984" w:name="_Toc515342983"/>
      <w:bookmarkStart w:id="985" w:name="_Toc515347173"/>
      <w:bookmarkStart w:id="986" w:name="_Toc515296807"/>
      <w:bookmarkStart w:id="987" w:name="_Toc515342984"/>
      <w:bookmarkStart w:id="988" w:name="_Toc515347174"/>
      <w:bookmarkStart w:id="989" w:name="_Toc515296808"/>
      <w:bookmarkStart w:id="990" w:name="_Toc515342985"/>
      <w:bookmarkStart w:id="991" w:name="_Toc515347175"/>
      <w:bookmarkStart w:id="992" w:name="_Toc515296809"/>
      <w:bookmarkStart w:id="993" w:name="_Toc515342986"/>
      <w:bookmarkStart w:id="994" w:name="_Toc515347176"/>
      <w:bookmarkStart w:id="995" w:name="_Toc515296810"/>
      <w:bookmarkStart w:id="996" w:name="_Toc515342987"/>
      <w:bookmarkStart w:id="997" w:name="_Toc515347177"/>
      <w:bookmarkStart w:id="998" w:name="_Toc515296811"/>
      <w:bookmarkStart w:id="999" w:name="_Toc515342988"/>
      <w:bookmarkStart w:id="1000" w:name="_Toc515347178"/>
      <w:bookmarkStart w:id="1001" w:name="_Ref515292414"/>
      <w:bookmarkStart w:id="1002" w:name="_Ref515292421"/>
      <w:bookmarkStart w:id="1003" w:name="_Toc515457150"/>
      <w:bookmarkStart w:id="1004" w:name="_Toc515530513"/>
      <w:bookmarkStart w:id="1005" w:name="_Toc516151982"/>
      <w:bookmarkStart w:id="1006" w:name="_Toc516154114"/>
      <w:bookmarkStart w:id="1007" w:name="_Toc521409007"/>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r w:rsidRPr="001E36B3">
        <w:t xml:space="preserve">MALE RPAS </w:t>
      </w:r>
      <w:r w:rsidR="00B557D7" w:rsidRPr="001E36B3">
        <w:t xml:space="preserve">Performance </w:t>
      </w:r>
      <w:r w:rsidRPr="001E36B3">
        <w:t>Characteristics</w:t>
      </w:r>
      <w:bookmarkEnd w:id="1001"/>
      <w:bookmarkEnd w:id="1002"/>
      <w:bookmarkEnd w:id="1003"/>
      <w:bookmarkEnd w:id="1004"/>
      <w:bookmarkEnd w:id="1005"/>
      <w:bookmarkEnd w:id="1006"/>
      <w:bookmarkEnd w:id="1007"/>
    </w:p>
    <w:p w:rsidR="00BA3BAF" w:rsidRPr="001E36B3" w:rsidRDefault="00BA3BAF" w:rsidP="00BA3BAF"/>
    <w:tbl>
      <w:tblPr>
        <w:tblStyle w:val="TableGrid"/>
        <w:tblW w:w="0" w:type="auto"/>
        <w:jc w:val="center"/>
        <w:tblLayout w:type="fixed"/>
        <w:tblLook w:val="04A0" w:firstRow="1" w:lastRow="0" w:firstColumn="1" w:lastColumn="0" w:noHBand="0" w:noVBand="1"/>
      </w:tblPr>
      <w:tblGrid>
        <w:gridCol w:w="1556"/>
        <w:gridCol w:w="1546"/>
        <w:gridCol w:w="1546"/>
        <w:gridCol w:w="1546"/>
        <w:gridCol w:w="1546"/>
        <w:gridCol w:w="1547"/>
      </w:tblGrid>
      <w:tr w:rsidR="004D742B" w:rsidRPr="001E36B3" w:rsidTr="004D742B">
        <w:trPr>
          <w:jc w:val="center"/>
        </w:trPr>
        <w:tc>
          <w:tcPr>
            <w:tcW w:w="1556" w:type="dxa"/>
            <w:shd w:val="clear" w:color="auto" w:fill="CCFFCC"/>
          </w:tcPr>
          <w:p w:rsidR="004D742B" w:rsidRPr="00C42BA6" w:rsidRDefault="004D742B" w:rsidP="00E63B7F">
            <w:pPr>
              <w:rPr>
                <w:b/>
              </w:rPr>
            </w:pPr>
            <w:r w:rsidRPr="00C42BA6">
              <w:rPr>
                <w:b/>
              </w:rPr>
              <w:t>RPAS</w:t>
            </w:r>
          </w:p>
        </w:tc>
        <w:tc>
          <w:tcPr>
            <w:tcW w:w="1546" w:type="dxa"/>
            <w:shd w:val="clear" w:color="auto" w:fill="CCFFCC"/>
          </w:tcPr>
          <w:p w:rsidR="004D742B" w:rsidRDefault="004D742B" w:rsidP="00E63B7F">
            <w:pPr>
              <w:rPr>
                <w:b/>
              </w:rPr>
            </w:pPr>
            <w:r>
              <w:rPr>
                <w:b/>
              </w:rPr>
              <w:t>Watchkeeper WK450</w:t>
            </w:r>
          </w:p>
        </w:tc>
        <w:tc>
          <w:tcPr>
            <w:tcW w:w="1546" w:type="dxa"/>
            <w:shd w:val="clear" w:color="auto" w:fill="CCFFCC"/>
          </w:tcPr>
          <w:p w:rsidR="004D742B" w:rsidRPr="001E36B3" w:rsidRDefault="004D742B" w:rsidP="00E63B7F">
            <w:pPr>
              <w:rPr>
                <w:b/>
              </w:rPr>
            </w:pPr>
            <w:r w:rsidRPr="001E36B3">
              <w:rPr>
                <w:b/>
              </w:rPr>
              <w:t>IAI Heron 1</w:t>
            </w:r>
          </w:p>
        </w:tc>
        <w:tc>
          <w:tcPr>
            <w:tcW w:w="1546" w:type="dxa"/>
            <w:shd w:val="clear" w:color="auto" w:fill="CCFFCC"/>
          </w:tcPr>
          <w:p w:rsidR="004D742B" w:rsidRPr="001E36B3" w:rsidRDefault="004D742B" w:rsidP="00E63B7F">
            <w:pPr>
              <w:rPr>
                <w:b/>
              </w:rPr>
            </w:pPr>
            <w:r w:rsidRPr="001E36B3">
              <w:rPr>
                <w:b/>
              </w:rPr>
              <w:t>IAI Heron TP</w:t>
            </w:r>
          </w:p>
        </w:tc>
        <w:tc>
          <w:tcPr>
            <w:tcW w:w="1546" w:type="dxa"/>
            <w:shd w:val="clear" w:color="auto" w:fill="CCFFCC"/>
          </w:tcPr>
          <w:p w:rsidR="004D742B" w:rsidRPr="001E36B3" w:rsidRDefault="004D742B" w:rsidP="00E63B7F">
            <w:pPr>
              <w:rPr>
                <w:b/>
              </w:rPr>
            </w:pPr>
            <w:r w:rsidRPr="001E36B3">
              <w:rPr>
                <w:b/>
              </w:rPr>
              <w:t>GA MQ-9 ‘Reaper’</w:t>
            </w:r>
          </w:p>
        </w:tc>
        <w:tc>
          <w:tcPr>
            <w:tcW w:w="1547" w:type="dxa"/>
            <w:shd w:val="clear" w:color="auto" w:fill="CCFFCC"/>
          </w:tcPr>
          <w:p w:rsidR="004D742B" w:rsidRPr="001E36B3" w:rsidRDefault="004D742B" w:rsidP="00E63B7F">
            <w:pPr>
              <w:rPr>
                <w:b/>
              </w:rPr>
            </w:pPr>
            <w:r>
              <w:rPr>
                <w:b/>
              </w:rPr>
              <w:t>EuroMALE</w:t>
            </w:r>
          </w:p>
        </w:tc>
      </w:tr>
      <w:tr w:rsidR="004D742B" w:rsidRPr="001E36B3" w:rsidTr="004D742B">
        <w:trPr>
          <w:jc w:val="center"/>
        </w:trPr>
        <w:tc>
          <w:tcPr>
            <w:tcW w:w="1556" w:type="dxa"/>
            <w:shd w:val="clear" w:color="auto" w:fill="auto"/>
          </w:tcPr>
          <w:p w:rsidR="004D742B" w:rsidRDefault="004D742B" w:rsidP="00E63B7F">
            <w:r>
              <w:t>Type</w:t>
            </w:r>
          </w:p>
        </w:tc>
        <w:tc>
          <w:tcPr>
            <w:tcW w:w="1546" w:type="dxa"/>
          </w:tcPr>
          <w:p w:rsidR="004D742B" w:rsidRPr="00A61197" w:rsidRDefault="004D742B" w:rsidP="00E63B7F">
            <w:r>
              <w:t>Tactical (High-end)</w:t>
            </w:r>
          </w:p>
        </w:tc>
        <w:tc>
          <w:tcPr>
            <w:tcW w:w="1546" w:type="dxa"/>
            <w:shd w:val="clear" w:color="auto" w:fill="auto"/>
          </w:tcPr>
          <w:p w:rsidR="004D742B" w:rsidRPr="00A61197" w:rsidRDefault="004D742B" w:rsidP="00E63B7F">
            <w:r>
              <w:t>MALE</w:t>
            </w:r>
          </w:p>
        </w:tc>
        <w:tc>
          <w:tcPr>
            <w:tcW w:w="1546" w:type="dxa"/>
            <w:shd w:val="clear" w:color="auto" w:fill="auto"/>
          </w:tcPr>
          <w:p w:rsidR="004D742B" w:rsidRPr="00B147AE" w:rsidRDefault="004D742B" w:rsidP="00E63B7F">
            <w:r>
              <w:t>MALE</w:t>
            </w:r>
          </w:p>
        </w:tc>
        <w:tc>
          <w:tcPr>
            <w:tcW w:w="1546" w:type="dxa"/>
            <w:shd w:val="clear" w:color="auto" w:fill="auto"/>
          </w:tcPr>
          <w:p w:rsidR="004D742B" w:rsidRPr="00B147AE" w:rsidRDefault="004D742B" w:rsidP="00E63B7F">
            <w:r>
              <w:t>MALE (High-end)</w:t>
            </w:r>
          </w:p>
        </w:tc>
        <w:tc>
          <w:tcPr>
            <w:tcW w:w="1547" w:type="dxa"/>
          </w:tcPr>
          <w:p w:rsidR="004D742B" w:rsidRDefault="004D742B" w:rsidP="00E63B7F">
            <w:r>
              <w:t>MALE</w:t>
            </w:r>
          </w:p>
        </w:tc>
      </w:tr>
      <w:tr w:rsidR="004D742B" w:rsidRPr="001E36B3" w:rsidTr="004D742B">
        <w:trPr>
          <w:jc w:val="center"/>
        </w:trPr>
        <w:tc>
          <w:tcPr>
            <w:tcW w:w="1556" w:type="dxa"/>
            <w:shd w:val="clear" w:color="auto" w:fill="auto"/>
          </w:tcPr>
          <w:p w:rsidR="004D742B" w:rsidRPr="001E36B3" w:rsidRDefault="004D742B" w:rsidP="00E63B7F">
            <w:r>
              <w:t>Reference</w:t>
            </w:r>
          </w:p>
        </w:tc>
        <w:tc>
          <w:tcPr>
            <w:tcW w:w="1546" w:type="dxa"/>
          </w:tcPr>
          <w:p w:rsidR="004D742B" w:rsidRPr="00A61197" w:rsidRDefault="004D742B" w:rsidP="00E63B7F">
            <w:r>
              <w:t>www.thalesgroup.com</w:t>
            </w:r>
          </w:p>
        </w:tc>
        <w:tc>
          <w:tcPr>
            <w:tcW w:w="1546" w:type="dxa"/>
            <w:shd w:val="clear" w:color="auto" w:fill="auto"/>
          </w:tcPr>
          <w:p w:rsidR="004D742B" w:rsidRPr="00A61197" w:rsidRDefault="004D742B" w:rsidP="00E63B7F">
            <w:r w:rsidRPr="00A61197">
              <w:t>www.iai.co.il</w:t>
            </w:r>
          </w:p>
        </w:tc>
        <w:tc>
          <w:tcPr>
            <w:tcW w:w="1546" w:type="dxa"/>
            <w:shd w:val="clear" w:color="auto" w:fill="auto"/>
          </w:tcPr>
          <w:p w:rsidR="004D742B" w:rsidRPr="00A61197" w:rsidRDefault="004D742B" w:rsidP="00E63B7F">
            <w:r w:rsidRPr="00B147AE">
              <w:t>www.iai.co.il</w:t>
            </w:r>
          </w:p>
        </w:tc>
        <w:tc>
          <w:tcPr>
            <w:tcW w:w="1546" w:type="dxa"/>
            <w:shd w:val="clear" w:color="auto" w:fill="auto"/>
          </w:tcPr>
          <w:p w:rsidR="004D742B" w:rsidRPr="00A61197" w:rsidRDefault="004D742B" w:rsidP="00E63B7F">
            <w:r w:rsidRPr="00B147AE">
              <w:t>www.ga-asi.com</w:t>
            </w:r>
          </w:p>
        </w:tc>
        <w:tc>
          <w:tcPr>
            <w:tcW w:w="1547" w:type="dxa"/>
          </w:tcPr>
          <w:p w:rsidR="004D742B" w:rsidRPr="00B147AE" w:rsidRDefault="004770F0" w:rsidP="00E63B7F">
            <w:r w:rsidRPr="004770F0">
              <w:t>www.occar.int/programmes/male-rpas</w:t>
            </w:r>
          </w:p>
        </w:tc>
      </w:tr>
      <w:tr w:rsidR="004D742B" w:rsidRPr="001E36B3" w:rsidTr="004D742B">
        <w:trPr>
          <w:jc w:val="center"/>
        </w:trPr>
        <w:tc>
          <w:tcPr>
            <w:tcW w:w="1556" w:type="dxa"/>
            <w:shd w:val="clear" w:color="auto" w:fill="auto"/>
          </w:tcPr>
          <w:p w:rsidR="004D742B" w:rsidRDefault="004D742B" w:rsidP="00E63B7F">
            <w:r>
              <w:t>Airworthiness</w:t>
            </w:r>
          </w:p>
        </w:tc>
        <w:tc>
          <w:tcPr>
            <w:tcW w:w="1546" w:type="dxa"/>
          </w:tcPr>
          <w:p w:rsidR="004D742B" w:rsidRPr="005259DA" w:rsidRDefault="004D742B" w:rsidP="00E63B7F"/>
        </w:tc>
        <w:tc>
          <w:tcPr>
            <w:tcW w:w="1546" w:type="dxa"/>
            <w:shd w:val="clear" w:color="auto" w:fill="auto"/>
          </w:tcPr>
          <w:p w:rsidR="004D742B" w:rsidRPr="005259DA" w:rsidRDefault="004D742B" w:rsidP="00E63B7F"/>
        </w:tc>
        <w:tc>
          <w:tcPr>
            <w:tcW w:w="1546" w:type="dxa"/>
            <w:shd w:val="clear" w:color="auto" w:fill="auto"/>
          </w:tcPr>
          <w:p w:rsidR="004D742B" w:rsidRPr="005259DA" w:rsidRDefault="004D742B" w:rsidP="00E63B7F">
            <w:r w:rsidRPr="005259DA">
              <w:t>STANAG 4671</w:t>
            </w:r>
          </w:p>
        </w:tc>
        <w:tc>
          <w:tcPr>
            <w:tcW w:w="1546" w:type="dxa"/>
            <w:shd w:val="clear" w:color="auto" w:fill="auto"/>
          </w:tcPr>
          <w:p w:rsidR="004D742B" w:rsidRPr="00704049" w:rsidRDefault="004D742B" w:rsidP="00E63B7F">
            <w:r w:rsidRPr="00704049">
              <w:t>STANAG 4671</w:t>
            </w:r>
          </w:p>
        </w:tc>
        <w:tc>
          <w:tcPr>
            <w:tcW w:w="1547" w:type="dxa"/>
          </w:tcPr>
          <w:p w:rsidR="004D742B" w:rsidRPr="00704049" w:rsidRDefault="004D742B" w:rsidP="00E63B7F"/>
        </w:tc>
      </w:tr>
      <w:tr w:rsidR="004D742B" w:rsidRPr="001E36B3" w:rsidTr="004D742B">
        <w:trPr>
          <w:jc w:val="center"/>
        </w:trPr>
        <w:tc>
          <w:tcPr>
            <w:tcW w:w="1556" w:type="dxa"/>
          </w:tcPr>
          <w:p w:rsidR="004D742B" w:rsidRPr="001E36B3" w:rsidRDefault="004D742B" w:rsidP="00E63B7F">
            <w:r>
              <w:t>Max</w:t>
            </w:r>
            <w:r w:rsidRPr="001E36B3">
              <w:t xml:space="preserve"> Speed </w:t>
            </w:r>
          </w:p>
        </w:tc>
        <w:tc>
          <w:tcPr>
            <w:tcW w:w="1546" w:type="dxa"/>
          </w:tcPr>
          <w:p w:rsidR="004D742B" w:rsidRDefault="004D742B" w:rsidP="00A27537">
            <w:r>
              <w:t>95 KIAS (176 km/h)</w:t>
            </w:r>
          </w:p>
        </w:tc>
        <w:tc>
          <w:tcPr>
            <w:tcW w:w="1546" w:type="dxa"/>
          </w:tcPr>
          <w:p w:rsidR="004D742B" w:rsidRPr="001E36B3" w:rsidRDefault="004D742B" w:rsidP="00E63B7F">
            <w:r>
              <w:t>120 KIAS</w:t>
            </w:r>
          </w:p>
        </w:tc>
        <w:tc>
          <w:tcPr>
            <w:tcW w:w="1546" w:type="dxa"/>
          </w:tcPr>
          <w:p w:rsidR="004D742B" w:rsidRPr="001E36B3" w:rsidRDefault="004D742B" w:rsidP="00E63B7F">
            <w:r>
              <w:t>220 KIAS</w:t>
            </w:r>
          </w:p>
        </w:tc>
        <w:tc>
          <w:tcPr>
            <w:tcW w:w="1546" w:type="dxa"/>
          </w:tcPr>
          <w:p w:rsidR="004D742B" w:rsidRPr="001E36B3" w:rsidRDefault="004D742B" w:rsidP="00E63B7F">
            <w:r>
              <w:t>240 KIAS  (482 km/h)</w:t>
            </w:r>
          </w:p>
        </w:tc>
        <w:tc>
          <w:tcPr>
            <w:tcW w:w="1547" w:type="dxa"/>
          </w:tcPr>
          <w:p w:rsidR="004770F0" w:rsidRDefault="004770F0" w:rsidP="00E63B7F">
            <w:r>
              <w:t>340KIAS (below FL300),</w:t>
            </w:r>
          </w:p>
          <w:p w:rsidR="004D742B" w:rsidRDefault="004770F0" w:rsidP="00E63B7F">
            <w:r>
              <w:t>Mach 0.9 (above FL300)</w:t>
            </w:r>
          </w:p>
        </w:tc>
      </w:tr>
      <w:tr w:rsidR="004D742B" w:rsidRPr="001E36B3" w:rsidTr="004D742B">
        <w:trPr>
          <w:jc w:val="center"/>
        </w:trPr>
        <w:tc>
          <w:tcPr>
            <w:tcW w:w="1556" w:type="dxa"/>
          </w:tcPr>
          <w:p w:rsidR="004D742B" w:rsidRDefault="004D742B" w:rsidP="00E63B7F">
            <w:r w:rsidRPr="001E36B3">
              <w:t xml:space="preserve">Cruise Speed </w:t>
            </w:r>
          </w:p>
        </w:tc>
        <w:tc>
          <w:tcPr>
            <w:tcW w:w="1546" w:type="dxa"/>
          </w:tcPr>
          <w:p w:rsidR="004D742B" w:rsidRDefault="004D742B" w:rsidP="00A27537">
            <w:r>
              <w:t>70 KIAS (130 km/h)</w:t>
            </w:r>
          </w:p>
        </w:tc>
        <w:tc>
          <w:tcPr>
            <w:tcW w:w="1546" w:type="dxa"/>
          </w:tcPr>
          <w:p w:rsidR="004D742B" w:rsidRDefault="004D742B" w:rsidP="00E63B7F">
            <w:r>
              <w:t>60 – 80 KIAS (loiter)</w:t>
            </w:r>
          </w:p>
        </w:tc>
        <w:tc>
          <w:tcPr>
            <w:tcW w:w="1546" w:type="dxa"/>
          </w:tcPr>
          <w:p w:rsidR="004D742B" w:rsidRPr="008D45AC" w:rsidRDefault="004D742B" w:rsidP="00E63B7F"/>
        </w:tc>
        <w:tc>
          <w:tcPr>
            <w:tcW w:w="1546" w:type="dxa"/>
          </w:tcPr>
          <w:p w:rsidR="004D742B" w:rsidRPr="008D45AC" w:rsidRDefault="004D742B" w:rsidP="00E63B7F">
            <w:r w:rsidRPr="008D45AC">
              <w:t>170 KIAS (313 km/h)</w:t>
            </w:r>
          </w:p>
        </w:tc>
        <w:tc>
          <w:tcPr>
            <w:tcW w:w="1547" w:type="dxa"/>
          </w:tcPr>
          <w:p w:rsidR="004D742B" w:rsidRPr="008D45AC" w:rsidRDefault="004770F0" w:rsidP="00E63B7F">
            <w:r>
              <w:t>TBA</w:t>
            </w:r>
          </w:p>
        </w:tc>
      </w:tr>
      <w:tr w:rsidR="004D742B" w:rsidRPr="005259DA" w:rsidTr="004D742B">
        <w:trPr>
          <w:jc w:val="center"/>
        </w:trPr>
        <w:tc>
          <w:tcPr>
            <w:tcW w:w="1556" w:type="dxa"/>
          </w:tcPr>
          <w:p w:rsidR="004D742B" w:rsidRPr="001E36B3" w:rsidRDefault="004D742B" w:rsidP="00197ED7">
            <w:r>
              <w:t>Rate of climb</w:t>
            </w:r>
          </w:p>
        </w:tc>
        <w:tc>
          <w:tcPr>
            <w:tcW w:w="1546" w:type="dxa"/>
          </w:tcPr>
          <w:p w:rsidR="004D742B" w:rsidRDefault="004D742B" w:rsidP="00197ED7">
            <w:r>
              <w:t>900 ft./min</w:t>
            </w:r>
          </w:p>
        </w:tc>
        <w:tc>
          <w:tcPr>
            <w:tcW w:w="1546" w:type="dxa"/>
          </w:tcPr>
          <w:p w:rsidR="004D742B" w:rsidRPr="001E36B3" w:rsidRDefault="004D742B" w:rsidP="00197ED7"/>
        </w:tc>
        <w:tc>
          <w:tcPr>
            <w:tcW w:w="1546" w:type="dxa"/>
          </w:tcPr>
          <w:p w:rsidR="004D742B" w:rsidRPr="008D45AC" w:rsidRDefault="004D742B" w:rsidP="00197ED7"/>
        </w:tc>
        <w:tc>
          <w:tcPr>
            <w:tcW w:w="1546" w:type="dxa"/>
          </w:tcPr>
          <w:p w:rsidR="004D742B" w:rsidRPr="008D45AC" w:rsidRDefault="004D742B" w:rsidP="00197ED7">
            <w:r w:rsidRPr="008D45AC">
              <w:t>400 ft./min (assumed)</w:t>
            </w:r>
          </w:p>
        </w:tc>
        <w:tc>
          <w:tcPr>
            <w:tcW w:w="1547" w:type="dxa"/>
          </w:tcPr>
          <w:p w:rsidR="004D742B" w:rsidRPr="008D45AC" w:rsidRDefault="004D742B" w:rsidP="00197ED7">
            <w:r>
              <w:t>1500 ft</w:t>
            </w:r>
            <w:r w:rsidR="004770F0">
              <w:t>.</w:t>
            </w:r>
            <w:r>
              <w:t>/min</w:t>
            </w:r>
            <w:r w:rsidR="004770F0">
              <w:t xml:space="preserve"> (ref.)</w:t>
            </w:r>
          </w:p>
        </w:tc>
      </w:tr>
      <w:tr w:rsidR="004D742B" w:rsidRPr="001E36B3" w:rsidTr="004D742B">
        <w:trPr>
          <w:jc w:val="center"/>
        </w:trPr>
        <w:tc>
          <w:tcPr>
            <w:tcW w:w="1556" w:type="dxa"/>
          </w:tcPr>
          <w:p w:rsidR="004D742B" w:rsidRPr="001E36B3" w:rsidRDefault="004D742B" w:rsidP="00E63B7F">
            <w:r w:rsidRPr="001E36B3">
              <w:t xml:space="preserve">Range </w:t>
            </w:r>
          </w:p>
        </w:tc>
        <w:tc>
          <w:tcPr>
            <w:tcW w:w="1546" w:type="dxa"/>
          </w:tcPr>
          <w:p w:rsidR="004D742B" w:rsidRDefault="004D742B" w:rsidP="00E63B7F">
            <w:r>
              <w:t>300 km</w:t>
            </w:r>
          </w:p>
        </w:tc>
        <w:tc>
          <w:tcPr>
            <w:tcW w:w="1546" w:type="dxa"/>
          </w:tcPr>
          <w:p w:rsidR="004D742B" w:rsidRDefault="004D742B" w:rsidP="00E63B7F">
            <w:r w:rsidRPr="001E36B3">
              <w:t>350</w:t>
            </w:r>
            <w:r>
              <w:t xml:space="preserve"> </w:t>
            </w:r>
            <w:r w:rsidRPr="001E36B3">
              <w:t>km</w:t>
            </w:r>
            <w:r>
              <w:t xml:space="preserve"> (LOS)</w:t>
            </w:r>
          </w:p>
          <w:p w:rsidR="004D742B" w:rsidRPr="001E36B3" w:rsidRDefault="004D742B" w:rsidP="00E63B7F">
            <w:r>
              <w:t>1000 km (BLOS)</w:t>
            </w:r>
          </w:p>
        </w:tc>
        <w:tc>
          <w:tcPr>
            <w:tcW w:w="1546" w:type="dxa"/>
          </w:tcPr>
          <w:p w:rsidR="004D742B" w:rsidRPr="008D45AC" w:rsidRDefault="004D742B" w:rsidP="00E63B7F">
            <w:r w:rsidRPr="008D45AC">
              <w:t>7400+ km</w:t>
            </w:r>
          </w:p>
        </w:tc>
        <w:tc>
          <w:tcPr>
            <w:tcW w:w="1546" w:type="dxa"/>
          </w:tcPr>
          <w:p w:rsidR="004D742B" w:rsidRPr="008D45AC" w:rsidRDefault="004D742B" w:rsidP="00FA317E">
            <w:r w:rsidRPr="008D45AC">
              <w:t xml:space="preserve">1852 km </w:t>
            </w:r>
          </w:p>
        </w:tc>
        <w:tc>
          <w:tcPr>
            <w:tcW w:w="1547" w:type="dxa"/>
          </w:tcPr>
          <w:p w:rsidR="004D742B" w:rsidRPr="008D45AC" w:rsidRDefault="004770F0" w:rsidP="00FA317E">
            <w:r>
              <w:t>TBA</w:t>
            </w:r>
          </w:p>
        </w:tc>
      </w:tr>
      <w:tr w:rsidR="004D742B" w:rsidRPr="001E36B3" w:rsidTr="004D742B">
        <w:trPr>
          <w:jc w:val="center"/>
        </w:trPr>
        <w:tc>
          <w:tcPr>
            <w:tcW w:w="1556" w:type="dxa"/>
          </w:tcPr>
          <w:p w:rsidR="004D742B" w:rsidRPr="001E36B3" w:rsidRDefault="004D742B" w:rsidP="00E63B7F">
            <w:r w:rsidRPr="001E36B3">
              <w:t>Endurance</w:t>
            </w:r>
          </w:p>
        </w:tc>
        <w:tc>
          <w:tcPr>
            <w:tcW w:w="1546" w:type="dxa"/>
          </w:tcPr>
          <w:p w:rsidR="004D742B" w:rsidRDefault="004D742B" w:rsidP="00E63B7F">
            <w:r>
              <w:t>20-30 hrs</w:t>
            </w:r>
          </w:p>
        </w:tc>
        <w:tc>
          <w:tcPr>
            <w:tcW w:w="1546" w:type="dxa"/>
          </w:tcPr>
          <w:p w:rsidR="004D742B" w:rsidRPr="001E36B3" w:rsidRDefault="004D742B" w:rsidP="00E63B7F">
            <w:r>
              <w:t>45</w:t>
            </w:r>
            <w:r w:rsidRPr="001E36B3">
              <w:t xml:space="preserve"> hrs</w:t>
            </w:r>
          </w:p>
        </w:tc>
        <w:tc>
          <w:tcPr>
            <w:tcW w:w="1546" w:type="dxa"/>
          </w:tcPr>
          <w:p w:rsidR="004D742B" w:rsidRPr="001E36B3" w:rsidRDefault="004D742B" w:rsidP="00E63B7F">
            <w:r>
              <w:t>&gt;30</w:t>
            </w:r>
            <w:r w:rsidRPr="001E36B3">
              <w:t xml:space="preserve"> hrs</w:t>
            </w:r>
          </w:p>
        </w:tc>
        <w:tc>
          <w:tcPr>
            <w:tcW w:w="1546" w:type="dxa"/>
          </w:tcPr>
          <w:p w:rsidR="004D742B" w:rsidRPr="001E36B3" w:rsidRDefault="004D742B" w:rsidP="009D220D">
            <w:r>
              <w:t xml:space="preserve">27 </w:t>
            </w:r>
            <w:r w:rsidRPr="001E36B3">
              <w:t>hrs</w:t>
            </w:r>
          </w:p>
        </w:tc>
        <w:tc>
          <w:tcPr>
            <w:tcW w:w="1547" w:type="dxa"/>
          </w:tcPr>
          <w:p w:rsidR="004D742B" w:rsidRDefault="004770F0" w:rsidP="009D220D">
            <w:r>
              <w:t>TBA</w:t>
            </w:r>
          </w:p>
        </w:tc>
      </w:tr>
      <w:tr w:rsidR="004D742B" w:rsidRPr="001E36B3" w:rsidTr="004D742B">
        <w:trPr>
          <w:jc w:val="center"/>
        </w:trPr>
        <w:tc>
          <w:tcPr>
            <w:tcW w:w="1556" w:type="dxa"/>
          </w:tcPr>
          <w:p w:rsidR="004D742B" w:rsidRPr="001E36B3" w:rsidRDefault="004D742B" w:rsidP="00E63B7F">
            <w:r w:rsidRPr="001E36B3">
              <w:t xml:space="preserve">Wingspan </w:t>
            </w:r>
          </w:p>
        </w:tc>
        <w:tc>
          <w:tcPr>
            <w:tcW w:w="1546" w:type="dxa"/>
          </w:tcPr>
          <w:p w:rsidR="004D742B" w:rsidRDefault="004D742B" w:rsidP="00E63B7F">
            <w:r>
              <w:t>10.5 m</w:t>
            </w:r>
          </w:p>
        </w:tc>
        <w:tc>
          <w:tcPr>
            <w:tcW w:w="1546" w:type="dxa"/>
          </w:tcPr>
          <w:p w:rsidR="004D742B" w:rsidRPr="001E36B3" w:rsidRDefault="004D742B" w:rsidP="00E63B7F">
            <w:r w:rsidRPr="001E36B3">
              <w:t>1</w:t>
            </w:r>
            <w:r>
              <w:t xml:space="preserve">6.6 </w:t>
            </w:r>
            <w:r w:rsidRPr="001E36B3">
              <w:t>m</w:t>
            </w:r>
          </w:p>
        </w:tc>
        <w:tc>
          <w:tcPr>
            <w:tcW w:w="1546" w:type="dxa"/>
          </w:tcPr>
          <w:p w:rsidR="004D742B" w:rsidRPr="001E36B3" w:rsidRDefault="004D742B" w:rsidP="00E63B7F">
            <w:r w:rsidRPr="001E36B3">
              <w:t>26</w:t>
            </w:r>
            <w:r>
              <w:t xml:space="preserve"> </w:t>
            </w:r>
            <w:r w:rsidRPr="001E36B3">
              <w:t>m</w:t>
            </w:r>
          </w:p>
        </w:tc>
        <w:tc>
          <w:tcPr>
            <w:tcW w:w="1546" w:type="dxa"/>
          </w:tcPr>
          <w:p w:rsidR="004D742B" w:rsidRPr="001E36B3" w:rsidRDefault="004D742B" w:rsidP="00E63B7F">
            <w:r w:rsidRPr="001E36B3">
              <w:t>2</w:t>
            </w:r>
            <w:r>
              <w:t xml:space="preserve">0 </w:t>
            </w:r>
            <w:r w:rsidRPr="001E36B3">
              <w:t>m</w:t>
            </w:r>
          </w:p>
        </w:tc>
        <w:tc>
          <w:tcPr>
            <w:tcW w:w="1547" w:type="dxa"/>
          </w:tcPr>
          <w:p w:rsidR="004D742B" w:rsidRPr="001E36B3" w:rsidRDefault="004770F0" w:rsidP="00E63B7F">
            <w:r>
              <w:t>TBA</w:t>
            </w:r>
          </w:p>
        </w:tc>
      </w:tr>
      <w:tr w:rsidR="004D742B" w:rsidRPr="001E36B3" w:rsidTr="004D742B">
        <w:trPr>
          <w:jc w:val="center"/>
        </w:trPr>
        <w:tc>
          <w:tcPr>
            <w:tcW w:w="1556" w:type="dxa"/>
          </w:tcPr>
          <w:p w:rsidR="004D742B" w:rsidRPr="001E36B3" w:rsidRDefault="004D742B" w:rsidP="00E63B7F">
            <w:r w:rsidRPr="00A05A79">
              <w:t>Power plant</w:t>
            </w:r>
          </w:p>
        </w:tc>
        <w:tc>
          <w:tcPr>
            <w:tcW w:w="1546" w:type="dxa"/>
          </w:tcPr>
          <w:p w:rsidR="004D742B" w:rsidRDefault="004D742B" w:rsidP="00E63B7F">
            <w:r>
              <w:t>R802/902 wankel</w:t>
            </w:r>
          </w:p>
        </w:tc>
        <w:tc>
          <w:tcPr>
            <w:tcW w:w="1546" w:type="dxa"/>
          </w:tcPr>
          <w:p w:rsidR="004D742B" w:rsidRPr="001E36B3" w:rsidRDefault="004D742B" w:rsidP="00E63B7F">
            <w:r w:rsidRPr="001E36B3">
              <w:t>Rotax 914</w:t>
            </w:r>
          </w:p>
        </w:tc>
        <w:tc>
          <w:tcPr>
            <w:tcW w:w="1546" w:type="dxa"/>
          </w:tcPr>
          <w:p w:rsidR="004D742B" w:rsidRPr="001E36B3" w:rsidRDefault="004D742B" w:rsidP="00E63B7F">
            <w:r w:rsidRPr="001E36B3">
              <w:t>PT6</w:t>
            </w:r>
            <w:r w:rsidRPr="005259DA">
              <w:t xml:space="preserve"> Turboprop</w:t>
            </w:r>
          </w:p>
        </w:tc>
        <w:tc>
          <w:tcPr>
            <w:tcW w:w="1546" w:type="dxa"/>
          </w:tcPr>
          <w:p w:rsidR="004D742B" w:rsidRPr="005259DA" w:rsidRDefault="004D742B" w:rsidP="00E63B7F">
            <w:pPr>
              <w:rPr>
                <w:highlight w:val="yellow"/>
              </w:rPr>
            </w:pPr>
            <w:r w:rsidRPr="001E36B3">
              <w:t>Honeywell TPE331-10</w:t>
            </w:r>
          </w:p>
        </w:tc>
        <w:tc>
          <w:tcPr>
            <w:tcW w:w="1547" w:type="dxa"/>
          </w:tcPr>
          <w:p w:rsidR="004D742B" w:rsidRPr="001E36B3" w:rsidRDefault="004770F0" w:rsidP="00E63B7F">
            <w:r>
              <w:t>Twin turboprop</w:t>
            </w:r>
          </w:p>
        </w:tc>
      </w:tr>
      <w:tr w:rsidR="004D742B" w:rsidRPr="001E36B3" w:rsidTr="004D742B">
        <w:trPr>
          <w:jc w:val="center"/>
        </w:trPr>
        <w:tc>
          <w:tcPr>
            <w:tcW w:w="1556" w:type="dxa"/>
          </w:tcPr>
          <w:p w:rsidR="004D742B" w:rsidRPr="001E36B3" w:rsidRDefault="004D742B" w:rsidP="00E63B7F">
            <w:r w:rsidRPr="005259DA">
              <w:t>MTOW</w:t>
            </w:r>
          </w:p>
        </w:tc>
        <w:tc>
          <w:tcPr>
            <w:tcW w:w="1546" w:type="dxa"/>
          </w:tcPr>
          <w:p w:rsidR="004D742B" w:rsidRDefault="004D742B" w:rsidP="00E63B7F">
            <w:r>
              <w:t>450 kg</w:t>
            </w:r>
          </w:p>
        </w:tc>
        <w:tc>
          <w:tcPr>
            <w:tcW w:w="1546" w:type="dxa"/>
          </w:tcPr>
          <w:p w:rsidR="004D742B" w:rsidRPr="001E36B3" w:rsidRDefault="004D742B" w:rsidP="00E63B7F">
            <w:r w:rsidRPr="005259DA">
              <w:t xml:space="preserve">1270 </w:t>
            </w:r>
            <w:r w:rsidRPr="001E36B3">
              <w:t>kg</w:t>
            </w:r>
          </w:p>
        </w:tc>
        <w:tc>
          <w:tcPr>
            <w:tcW w:w="1546" w:type="dxa"/>
          </w:tcPr>
          <w:p w:rsidR="004D742B" w:rsidRPr="001E36B3" w:rsidRDefault="004D742B" w:rsidP="00E63B7F">
            <w:r w:rsidRPr="005259DA">
              <w:t xml:space="preserve">5400 </w:t>
            </w:r>
            <w:r w:rsidRPr="00A05A79">
              <w:t>kg</w:t>
            </w:r>
          </w:p>
        </w:tc>
        <w:tc>
          <w:tcPr>
            <w:tcW w:w="1546" w:type="dxa"/>
          </w:tcPr>
          <w:p w:rsidR="004D742B" w:rsidRPr="001E36B3" w:rsidRDefault="004D742B" w:rsidP="00E63B7F">
            <w:r w:rsidRPr="005259DA">
              <w:t>4763 kg</w:t>
            </w:r>
          </w:p>
        </w:tc>
        <w:tc>
          <w:tcPr>
            <w:tcW w:w="1547" w:type="dxa"/>
          </w:tcPr>
          <w:p w:rsidR="004D742B" w:rsidRPr="005259DA" w:rsidRDefault="004770F0" w:rsidP="00E63B7F">
            <w:r>
              <w:t>TBA</w:t>
            </w:r>
          </w:p>
        </w:tc>
      </w:tr>
      <w:tr w:rsidR="004D742B" w:rsidRPr="001E36B3" w:rsidTr="004D742B">
        <w:trPr>
          <w:jc w:val="center"/>
        </w:trPr>
        <w:tc>
          <w:tcPr>
            <w:tcW w:w="1556" w:type="dxa"/>
          </w:tcPr>
          <w:p w:rsidR="004D742B" w:rsidRPr="001E36B3" w:rsidRDefault="004D742B" w:rsidP="00E63B7F">
            <w:r w:rsidRPr="001E36B3">
              <w:t>Ceiling</w:t>
            </w:r>
          </w:p>
        </w:tc>
        <w:tc>
          <w:tcPr>
            <w:tcW w:w="1546" w:type="dxa"/>
          </w:tcPr>
          <w:p w:rsidR="004D742B" w:rsidRDefault="004D742B" w:rsidP="00E63B7F">
            <w:r>
              <w:t>FL180</w:t>
            </w:r>
          </w:p>
        </w:tc>
        <w:tc>
          <w:tcPr>
            <w:tcW w:w="1546" w:type="dxa"/>
          </w:tcPr>
          <w:p w:rsidR="004D742B" w:rsidRPr="001E36B3" w:rsidRDefault="004D742B" w:rsidP="00E63B7F">
            <w:r>
              <w:t>FL 3</w:t>
            </w:r>
            <w:r w:rsidRPr="001E36B3">
              <w:t>00</w:t>
            </w:r>
          </w:p>
        </w:tc>
        <w:tc>
          <w:tcPr>
            <w:tcW w:w="1546" w:type="dxa"/>
          </w:tcPr>
          <w:p w:rsidR="004D742B" w:rsidRPr="001E36B3" w:rsidRDefault="004D742B" w:rsidP="00E63B7F">
            <w:r>
              <w:t xml:space="preserve">FL </w:t>
            </w:r>
            <w:r w:rsidRPr="001E36B3">
              <w:t>450</w:t>
            </w:r>
          </w:p>
        </w:tc>
        <w:tc>
          <w:tcPr>
            <w:tcW w:w="1546" w:type="dxa"/>
          </w:tcPr>
          <w:p w:rsidR="004D742B" w:rsidRPr="001E36B3" w:rsidRDefault="004D742B" w:rsidP="00E63B7F">
            <w:r>
              <w:t>FL 500</w:t>
            </w:r>
          </w:p>
        </w:tc>
        <w:tc>
          <w:tcPr>
            <w:tcW w:w="1547" w:type="dxa"/>
          </w:tcPr>
          <w:p w:rsidR="004D742B" w:rsidRDefault="004770F0" w:rsidP="004770F0">
            <w:r>
              <w:t>&gt; FL300</w:t>
            </w:r>
          </w:p>
        </w:tc>
      </w:tr>
    </w:tbl>
    <w:p w:rsidR="00692D83" w:rsidRDefault="00692D83" w:rsidP="00BA3BAF"/>
    <w:p w:rsidR="00A56539" w:rsidRDefault="00A56539" w:rsidP="00BA3BAF">
      <w:r>
        <w:t xml:space="preserve">A generic MALE RPAS </w:t>
      </w:r>
      <w:r w:rsidR="005C54D2">
        <w:t xml:space="preserve">platform </w:t>
      </w:r>
      <w:r>
        <w:t xml:space="preserve">will be assumed in the </w:t>
      </w:r>
      <w:r w:rsidR="006F3E13">
        <w:t>simulations that have</w:t>
      </w:r>
      <w:r>
        <w:t xml:space="preserve"> </w:t>
      </w:r>
      <w:r w:rsidR="005C54D2">
        <w:t xml:space="preserve">the generalised </w:t>
      </w:r>
      <w:r>
        <w:t>performance characteristics of the aircraft described above. The performance parameters will be taken reasonably high to match the performance of manned aircraft.</w:t>
      </w:r>
    </w:p>
    <w:p w:rsidR="005C54D2" w:rsidRDefault="005C54D2" w:rsidP="00BA3BAF"/>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3652"/>
        <w:gridCol w:w="1418"/>
      </w:tblGrid>
      <w:tr w:rsidR="00A56539" w:rsidTr="00295DC8">
        <w:trPr>
          <w:jc w:val="center"/>
        </w:trPr>
        <w:tc>
          <w:tcPr>
            <w:tcW w:w="3652" w:type="dxa"/>
            <w:shd w:val="clear" w:color="auto" w:fill="BFBFBF" w:themeFill="background1" w:themeFillShade="BF"/>
          </w:tcPr>
          <w:p w:rsidR="00A56539" w:rsidRDefault="00A56539" w:rsidP="00295DC8">
            <w:pPr>
              <w:keepNext/>
            </w:pPr>
            <w:r>
              <w:t>Parameter</w:t>
            </w:r>
          </w:p>
        </w:tc>
        <w:tc>
          <w:tcPr>
            <w:tcW w:w="1418" w:type="dxa"/>
            <w:shd w:val="clear" w:color="auto" w:fill="BFBFBF" w:themeFill="background1" w:themeFillShade="BF"/>
          </w:tcPr>
          <w:p w:rsidR="00A56539" w:rsidRDefault="00A56539" w:rsidP="00295DC8">
            <w:pPr>
              <w:keepNext/>
            </w:pPr>
            <w:r>
              <w:t>Value</w:t>
            </w:r>
          </w:p>
        </w:tc>
      </w:tr>
      <w:tr w:rsidR="00A56539" w:rsidTr="00295DC8">
        <w:trPr>
          <w:jc w:val="center"/>
        </w:trPr>
        <w:tc>
          <w:tcPr>
            <w:tcW w:w="3652" w:type="dxa"/>
          </w:tcPr>
          <w:p w:rsidR="00A56539" w:rsidRDefault="00A56539" w:rsidP="00295DC8">
            <w:pPr>
              <w:keepNext/>
            </w:pPr>
            <w:r>
              <w:t>C</w:t>
            </w:r>
            <w:r w:rsidRPr="001E36B3">
              <w:t>ruise speed</w:t>
            </w:r>
          </w:p>
        </w:tc>
        <w:tc>
          <w:tcPr>
            <w:tcW w:w="1418" w:type="dxa"/>
          </w:tcPr>
          <w:p w:rsidR="00A56539" w:rsidRDefault="00A56539" w:rsidP="00295DC8">
            <w:pPr>
              <w:keepNext/>
            </w:pPr>
            <w:r>
              <w:t>170 KIAS</w:t>
            </w:r>
          </w:p>
        </w:tc>
      </w:tr>
      <w:tr w:rsidR="00A56539" w:rsidTr="00295DC8">
        <w:trPr>
          <w:jc w:val="center"/>
        </w:trPr>
        <w:tc>
          <w:tcPr>
            <w:tcW w:w="3652" w:type="dxa"/>
          </w:tcPr>
          <w:p w:rsidR="00A56539" w:rsidRDefault="00A56539" w:rsidP="00295DC8">
            <w:pPr>
              <w:keepNext/>
            </w:pPr>
            <w:r>
              <w:t>C</w:t>
            </w:r>
            <w:r w:rsidRPr="001E36B3">
              <w:t>limb speed</w:t>
            </w:r>
          </w:p>
        </w:tc>
        <w:tc>
          <w:tcPr>
            <w:tcW w:w="1418" w:type="dxa"/>
          </w:tcPr>
          <w:p w:rsidR="00A56539" w:rsidRDefault="00A56539" w:rsidP="00295DC8">
            <w:pPr>
              <w:keepNext/>
            </w:pPr>
            <w:r>
              <w:t>100 KIAS</w:t>
            </w:r>
          </w:p>
        </w:tc>
      </w:tr>
      <w:tr w:rsidR="00A56539" w:rsidTr="00295DC8">
        <w:trPr>
          <w:jc w:val="center"/>
        </w:trPr>
        <w:tc>
          <w:tcPr>
            <w:tcW w:w="3652" w:type="dxa"/>
          </w:tcPr>
          <w:p w:rsidR="00A56539" w:rsidRDefault="00A56539" w:rsidP="00295DC8">
            <w:pPr>
              <w:keepNext/>
            </w:pPr>
            <w:r>
              <w:t>R</w:t>
            </w:r>
            <w:r w:rsidRPr="001E36B3">
              <w:t>ate of climb</w:t>
            </w:r>
          </w:p>
        </w:tc>
        <w:tc>
          <w:tcPr>
            <w:tcW w:w="1418" w:type="dxa"/>
          </w:tcPr>
          <w:p w:rsidR="00A56539" w:rsidRDefault="004D5741" w:rsidP="00295DC8">
            <w:pPr>
              <w:keepNext/>
            </w:pPr>
            <w:r>
              <w:t>12</w:t>
            </w:r>
            <w:r w:rsidR="00A56539">
              <w:t>00 fpm</w:t>
            </w:r>
          </w:p>
        </w:tc>
      </w:tr>
      <w:tr w:rsidR="00A56539" w:rsidTr="00295DC8">
        <w:trPr>
          <w:jc w:val="center"/>
        </w:trPr>
        <w:tc>
          <w:tcPr>
            <w:tcW w:w="3652" w:type="dxa"/>
          </w:tcPr>
          <w:p w:rsidR="00A56539" w:rsidRDefault="00A56539" w:rsidP="00295DC8">
            <w:r>
              <w:t>R</w:t>
            </w:r>
            <w:r w:rsidRPr="001E36B3">
              <w:t>ate of descent af</w:t>
            </w:r>
            <w:r>
              <w:t>t</w:t>
            </w:r>
            <w:r w:rsidRPr="001E36B3">
              <w:t>er engine failure</w:t>
            </w:r>
          </w:p>
        </w:tc>
        <w:tc>
          <w:tcPr>
            <w:tcW w:w="1418" w:type="dxa"/>
          </w:tcPr>
          <w:p w:rsidR="00A56539" w:rsidRDefault="00A56539" w:rsidP="00295DC8">
            <w:r>
              <w:t>500 fpm</w:t>
            </w:r>
          </w:p>
        </w:tc>
      </w:tr>
    </w:tbl>
    <w:p w:rsidR="00A56539" w:rsidRPr="001E36B3" w:rsidRDefault="00A56539" w:rsidP="00BA3BAF"/>
    <w:p w:rsidR="00BA3BAF" w:rsidRPr="00197ED7" w:rsidRDefault="00197ED7" w:rsidP="00197ED7">
      <w:pPr>
        <w:tabs>
          <w:tab w:val="left" w:pos="1635"/>
        </w:tabs>
      </w:pPr>
      <w:bookmarkStart w:id="1008" w:name="_Toc515457151"/>
      <w:bookmarkStart w:id="1009" w:name="_Toc515530514"/>
      <w:r>
        <w:tab/>
      </w:r>
    </w:p>
    <w:p w:rsidR="00B557D7" w:rsidRPr="001E36B3" w:rsidRDefault="00B557D7" w:rsidP="000B5600">
      <w:pPr>
        <w:pStyle w:val="Annex1"/>
      </w:pPr>
      <w:bookmarkStart w:id="1010" w:name="_Toc516151983"/>
      <w:bookmarkStart w:id="1011" w:name="_Toc516154115"/>
      <w:bookmarkStart w:id="1012" w:name="_Toc521409008"/>
      <w:r w:rsidRPr="001E36B3">
        <w:t>Concept of Operations</w:t>
      </w:r>
      <w:bookmarkEnd w:id="1008"/>
      <w:bookmarkEnd w:id="1009"/>
      <w:bookmarkEnd w:id="1010"/>
      <w:bookmarkEnd w:id="1011"/>
      <w:bookmarkEnd w:id="1012"/>
    </w:p>
    <w:p w:rsidR="00405100" w:rsidRPr="001E36B3" w:rsidRDefault="009D220D" w:rsidP="000B5600">
      <w:r>
        <w:t xml:space="preserve">The </w:t>
      </w:r>
      <w:r w:rsidR="00405100" w:rsidRPr="001E36B3">
        <w:t xml:space="preserve">Concept of Operations (CONOPS) </w:t>
      </w:r>
      <w:r>
        <w:t>provides input to the S</w:t>
      </w:r>
      <w:r w:rsidR="00405100" w:rsidRPr="001E36B3">
        <w:t xml:space="preserve">afety </w:t>
      </w:r>
      <w:r>
        <w:t>C</w:t>
      </w:r>
      <w:r w:rsidR="00405100" w:rsidRPr="001E36B3">
        <w:t xml:space="preserve">ase </w:t>
      </w:r>
      <w:r>
        <w:t>Assessment</w:t>
      </w:r>
      <w:r w:rsidR="00405100" w:rsidRPr="001E36B3">
        <w:t xml:space="preserve">. </w:t>
      </w:r>
      <w:r>
        <w:t>T</w:t>
      </w:r>
      <w:r w:rsidR="00405100" w:rsidRPr="001E36B3">
        <w:t xml:space="preserve">he CONOPS </w:t>
      </w:r>
      <w:r>
        <w:t>in this annex focusses on issues for the safe insertion of the MALE RPAS</w:t>
      </w:r>
      <w:r w:rsidR="00782EDE">
        <w:t xml:space="preserve"> into non</w:t>
      </w:r>
      <w:r w:rsidR="00782EDE">
        <w:noBreakHyphen/>
        <w:t>segregated, controlled</w:t>
      </w:r>
      <w:r>
        <w:t xml:space="preserve"> airspace.</w:t>
      </w:r>
    </w:p>
    <w:p w:rsidR="00B557D7" w:rsidRPr="001E36B3" w:rsidRDefault="00B557D7" w:rsidP="000B5600">
      <w:pPr>
        <w:pStyle w:val="Annex2"/>
      </w:pPr>
      <w:bookmarkStart w:id="1013" w:name="_Ref515287602"/>
      <w:r w:rsidRPr="001E36B3">
        <w:t>Normal Operations</w:t>
      </w:r>
      <w:bookmarkEnd w:id="1013"/>
    </w:p>
    <w:p w:rsidR="009C135D" w:rsidRPr="008D45AC" w:rsidRDefault="002E513A" w:rsidP="000B5600">
      <w:r w:rsidRPr="008D45AC">
        <w:t>SERA and ICAO Annexes</w:t>
      </w:r>
      <w:r w:rsidR="00F23C7E" w:rsidRPr="008D45AC">
        <w:t xml:space="preserve"> provide </w:t>
      </w:r>
      <w:r w:rsidR="009C135D" w:rsidRPr="008D45AC">
        <w:t>the information for the regular execution of IFR flight operations</w:t>
      </w:r>
      <w:r w:rsidR="00F23C7E" w:rsidRPr="008D45AC">
        <w:t>; the MALE RPAS shall comply with these.</w:t>
      </w:r>
      <w:r w:rsidR="009C135D" w:rsidRPr="008D45AC">
        <w:t xml:space="preserve"> </w:t>
      </w:r>
    </w:p>
    <w:p w:rsidR="002E6D83" w:rsidRPr="008D45AC" w:rsidRDefault="006B02A5" w:rsidP="000B5600">
      <w:r>
        <w:t>In case of a cross</w:t>
      </w:r>
      <w:r>
        <w:noBreakHyphen/>
        <w:t xml:space="preserve">border flight, the </w:t>
      </w:r>
      <w:r w:rsidR="009C135D" w:rsidRPr="008D45AC">
        <w:t>RPAS flight</w:t>
      </w:r>
      <w:r>
        <w:t xml:space="preserve"> is handed over from one </w:t>
      </w:r>
      <w:r w:rsidR="001B6961" w:rsidRPr="008D45AC">
        <w:t>ATC</w:t>
      </w:r>
      <w:r>
        <w:t xml:space="preserve">C to another by (digitally) exchanging </w:t>
      </w:r>
      <w:r w:rsidR="009C135D" w:rsidRPr="008D45AC">
        <w:t xml:space="preserve">relevant </w:t>
      </w:r>
      <w:r>
        <w:t xml:space="preserve">actual </w:t>
      </w:r>
      <w:r w:rsidR="009C135D" w:rsidRPr="008D45AC">
        <w:t>flight plan data</w:t>
      </w:r>
      <w:r w:rsidR="008D45AC" w:rsidRPr="008D45AC">
        <w:t>.</w:t>
      </w:r>
      <w:r w:rsidR="001E0FEC" w:rsidRPr="008D45AC">
        <w:t xml:space="preserve"> </w:t>
      </w:r>
      <w:r>
        <w:t xml:space="preserve">For </w:t>
      </w:r>
      <w:r w:rsidR="001E0FEC" w:rsidRPr="008D45AC">
        <w:t>RPAS flight</w:t>
      </w:r>
      <w:r>
        <w:t>s</w:t>
      </w:r>
      <w:r w:rsidR="001E0FEC" w:rsidRPr="008D45AC">
        <w:t xml:space="preserve">, the hand-over may require additional </w:t>
      </w:r>
      <w:r>
        <w:t xml:space="preserve">coordination by </w:t>
      </w:r>
      <w:r w:rsidR="00715597">
        <w:t>tele</w:t>
      </w:r>
      <w:r w:rsidR="001E0FEC" w:rsidRPr="008D45AC">
        <w:t>phone</w:t>
      </w:r>
      <w:r w:rsidR="001B6961" w:rsidRPr="008D45AC">
        <w:t xml:space="preserve">. </w:t>
      </w:r>
      <w:r w:rsidR="008D45AC">
        <w:t>C</w:t>
      </w:r>
      <w:r w:rsidR="001B6961" w:rsidRPr="008D45AC">
        <w:t xml:space="preserve">oordination between ATC centres </w:t>
      </w:r>
      <w:r w:rsidR="00715597">
        <w:t>by</w:t>
      </w:r>
      <w:r w:rsidR="001B6961" w:rsidRPr="008D45AC">
        <w:t xml:space="preserve"> </w:t>
      </w:r>
      <w:r w:rsidR="00715597">
        <w:t>tele</w:t>
      </w:r>
      <w:r w:rsidR="001B6961" w:rsidRPr="008D45AC">
        <w:t xml:space="preserve">phone is day-to-day </w:t>
      </w:r>
      <w:r>
        <w:t>routine</w:t>
      </w:r>
      <w:r w:rsidR="001B6961" w:rsidRPr="008D45AC">
        <w:t xml:space="preserve">. </w:t>
      </w:r>
    </w:p>
    <w:p w:rsidR="00B557D7" w:rsidRDefault="00B557D7" w:rsidP="000B5600">
      <w:pPr>
        <w:pStyle w:val="Annex2"/>
      </w:pPr>
      <w:bookmarkStart w:id="1014" w:name="_Ref515286264"/>
      <w:r w:rsidRPr="001E36B3">
        <w:t>Contingency Procedures</w:t>
      </w:r>
      <w:bookmarkEnd w:id="1014"/>
    </w:p>
    <w:p w:rsidR="00D72E31" w:rsidRDefault="00715597" w:rsidP="003651EB">
      <w:r>
        <w:t>The contingency procedures in this annex only apply to the RPAS model for the SIRENS simulations; other RPAS may have other contingencies, behave differently, or need different procedures.</w:t>
      </w:r>
    </w:p>
    <w:p w:rsidR="00D72E31" w:rsidRDefault="00D72E31" w:rsidP="00715597">
      <w:r>
        <w:t>The following contingencies may occur during the simulations:</w:t>
      </w:r>
      <w:r w:rsidR="00715597">
        <w:t xml:space="preserve"> </w:t>
      </w:r>
    </w:p>
    <w:tbl>
      <w:tblPr>
        <w:tblStyle w:val="TableGrid"/>
        <w:tblW w:w="0" w:type="auto"/>
        <w:jc w:val="center"/>
        <w:tblLook w:val="04A0" w:firstRow="1" w:lastRow="0" w:firstColumn="1" w:lastColumn="0" w:noHBand="0" w:noVBand="1"/>
      </w:tblPr>
      <w:tblGrid>
        <w:gridCol w:w="817"/>
        <w:gridCol w:w="3260"/>
        <w:gridCol w:w="3402"/>
      </w:tblGrid>
      <w:tr w:rsidR="00D72E31" w:rsidTr="003651EB">
        <w:trPr>
          <w:jc w:val="center"/>
        </w:trPr>
        <w:tc>
          <w:tcPr>
            <w:tcW w:w="817" w:type="dxa"/>
            <w:shd w:val="clear" w:color="auto" w:fill="BFBFBF" w:themeFill="background1" w:themeFillShade="BF"/>
          </w:tcPr>
          <w:p w:rsidR="00D72E31" w:rsidRDefault="00D72E31" w:rsidP="00715597">
            <w:r>
              <w:t>Par.</w:t>
            </w:r>
          </w:p>
        </w:tc>
        <w:tc>
          <w:tcPr>
            <w:tcW w:w="3260" w:type="dxa"/>
            <w:shd w:val="clear" w:color="auto" w:fill="BFBFBF" w:themeFill="background1" w:themeFillShade="BF"/>
          </w:tcPr>
          <w:p w:rsidR="00D72E31" w:rsidRDefault="00D72E31" w:rsidP="00715597">
            <w:r>
              <w:t>Contingency</w:t>
            </w:r>
          </w:p>
        </w:tc>
        <w:tc>
          <w:tcPr>
            <w:tcW w:w="3402" w:type="dxa"/>
            <w:shd w:val="clear" w:color="auto" w:fill="BFBFBF" w:themeFill="background1" w:themeFillShade="BF"/>
          </w:tcPr>
          <w:p w:rsidR="00D72E31" w:rsidRDefault="00D72E31" w:rsidP="00715597">
            <w:r>
              <w:t>Indication</w:t>
            </w:r>
          </w:p>
        </w:tc>
      </w:tr>
      <w:tr w:rsidR="00D72E31" w:rsidTr="003651EB">
        <w:trPr>
          <w:jc w:val="center"/>
        </w:trPr>
        <w:tc>
          <w:tcPr>
            <w:tcW w:w="817" w:type="dxa"/>
            <w:shd w:val="clear" w:color="auto" w:fill="BFBFBF" w:themeFill="background1" w:themeFillShade="BF"/>
          </w:tcPr>
          <w:p w:rsidR="00D72E31" w:rsidRDefault="00D72E31" w:rsidP="00715597">
            <w:r>
              <w:t>C.2.1</w:t>
            </w:r>
          </w:p>
        </w:tc>
        <w:tc>
          <w:tcPr>
            <w:tcW w:w="3260" w:type="dxa"/>
          </w:tcPr>
          <w:p w:rsidR="00D72E31" w:rsidRDefault="00D72E31" w:rsidP="00715597">
            <w:r>
              <w:t>Loss of propulsion power</w:t>
            </w:r>
          </w:p>
        </w:tc>
        <w:tc>
          <w:tcPr>
            <w:tcW w:w="3402" w:type="dxa"/>
          </w:tcPr>
          <w:p w:rsidR="00D72E31" w:rsidRDefault="00D72E31" w:rsidP="00D72E31">
            <w:r>
              <w:t>Transponder: 7700</w:t>
            </w:r>
          </w:p>
        </w:tc>
      </w:tr>
      <w:tr w:rsidR="00D72E31" w:rsidTr="003651EB">
        <w:trPr>
          <w:jc w:val="center"/>
        </w:trPr>
        <w:tc>
          <w:tcPr>
            <w:tcW w:w="817" w:type="dxa"/>
            <w:shd w:val="clear" w:color="auto" w:fill="BFBFBF" w:themeFill="background1" w:themeFillShade="BF"/>
          </w:tcPr>
          <w:p w:rsidR="00D72E31" w:rsidRDefault="00D72E31" w:rsidP="00715597">
            <w:r>
              <w:t>C.2.2</w:t>
            </w:r>
          </w:p>
        </w:tc>
        <w:tc>
          <w:tcPr>
            <w:tcW w:w="3260" w:type="dxa"/>
          </w:tcPr>
          <w:p w:rsidR="00D72E31" w:rsidRDefault="00D72E31" w:rsidP="00715597">
            <w:r>
              <w:t>Loss of R/T voice communication</w:t>
            </w:r>
          </w:p>
        </w:tc>
        <w:tc>
          <w:tcPr>
            <w:tcW w:w="3402" w:type="dxa"/>
          </w:tcPr>
          <w:p w:rsidR="00D72E31" w:rsidRDefault="00D72E31" w:rsidP="00D72E31">
            <w:r>
              <w:t>Transponder: 7600, 7603 or 7604</w:t>
            </w:r>
          </w:p>
        </w:tc>
      </w:tr>
      <w:tr w:rsidR="00D72E31" w:rsidTr="003651EB">
        <w:trPr>
          <w:jc w:val="center"/>
        </w:trPr>
        <w:tc>
          <w:tcPr>
            <w:tcW w:w="817" w:type="dxa"/>
            <w:shd w:val="clear" w:color="auto" w:fill="BFBFBF" w:themeFill="background1" w:themeFillShade="BF"/>
          </w:tcPr>
          <w:p w:rsidR="00D72E31" w:rsidRDefault="00D72E31" w:rsidP="00715597">
            <w:r>
              <w:t>C.2.3</w:t>
            </w:r>
          </w:p>
        </w:tc>
        <w:tc>
          <w:tcPr>
            <w:tcW w:w="3260" w:type="dxa"/>
          </w:tcPr>
          <w:p w:rsidR="00D72E31" w:rsidRDefault="00D72E31" w:rsidP="00764130">
            <w:r>
              <w:t xml:space="preserve">Single </w:t>
            </w:r>
            <w:r w:rsidR="00764130">
              <w:t xml:space="preserve">C2 link </w:t>
            </w:r>
            <w:r>
              <w:t>fail</w:t>
            </w:r>
            <w:r w:rsidR="00C6462A">
              <w:t>ur</w:t>
            </w:r>
            <w:r w:rsidR="00764130">
              <w:t>e</w:t>
            </w:r>
          </w:p>
        </w:tc>
        <w:tc>
          <w:tcPr>
            <w:tcW w:w="3402" w:type="dxa"/>
          </w:tcPr>
          <w:p w:rsidR="00D72E31" w:rsidRDefault="00D72E31" w:rsidP="00715597">
            <w:r>
              <w:t>Transponder: 7601 or 7603</w:t>
            </w:r>
          </w:p>
        </w:tc>
      </w:tr>
      <w:tr w:rsidR="00D72E31" w:rsidTr="003651EB">
        <w:trPr>
          <w:jc w:val="center"/>
        </w:trPr>
        <w:tc>
          <w:tcPr>
            <w:tcW w:w="817" w:type="dxa"/>
            <w:shd w:val="clear" w:color="auto" w:fill="BFBFBF" w:themeFill="background1" w:themeFillShade="BF"/>
          </w:tcPr>
          <w:p w:rsidR="00D72E31" w:rsidRDefault="00D72E31" w:rsidP="00715597">
            <w:r>
              <w:t>C.2.4</w:t>
            </w:r>
          </w:p>
        </w:tc>
        <w:tc>
          <w:tcPr>
            <w:tcW w:w="3260" w:type="dxa"/>
          </w:tcPr>
          <w:p w:rsidR="00D72E31" w:rsidRDefault="00C6462A" w:rsidP="00764130">
            <w:r>
              <w:t xml:space="preserve">Dual </w:t>
            </w:r>
            <w:r w:rsidR="00764130">
              <w:t xml:space="preserve">C2 link </w:t>
            </w:r>
            <w:r>
              <w:t>failure</w:t>
            </w:r>
          </w:p>
        </w:tc>
        <w:tc>
          <w:tcPr>
            <w:tcW w:w="3402" w:type="dxa"/>
          </w:tcPr>
          <w:p w:rsidR="00D72E31" w:rsidRDefault="00D72E31" w:rsidP="00355C57">
            <w:r>
              <w:t>Transponder: 7602</w:t>
            </w:r>
            <w:r w:rsidR="00355C57">
              <w:t>,</w:t>
            </w:r>
            <w:r>
              <w:t xml:space="preserve"> 7604</w:t>
            </w:r>
            <w:r w:rsidR="00355C57">
              <w:t xml:space="preserve"> or none</w:t>
            </w:r>
          </w:p>
        </w:tc>
      </w:tr>
      <w:tr w:rsidR="00D72E31" w:rsidTr="003651EB">
        <w:trPr>
          <w:jc w:val="center"/>
        </w:trPr>
        <w:tc>
          <w:tcPr>
            <w:tcW w:w="817" w:type="dxa"/>
            <w:shd w:val="clear" w:color="auto" w:fill="BFBFBF" w:themeFill="background1" w:themeFillShade="BF"/>
          </w:tcPr>
          <w:p w:rsidR="00D72E31" w:rsidRDefault="00D72E31" w:rsidP="00715597">
            <w:r>
              <w:t>C.2.5</w:t>
            </w:r>
          </w:p>
        </w:tc>
        <w:tc>
          <w:tcPr>
            <w:tcW w:w="3260" w:type="dxa"/>
          </w:tcPr>
          <w:p w:rsidR="00D72E31" w:rsidRDefault="00C6462A" w:rsidP="00715597">
            <w:r>
              <w:t>Loss of transponder</w:t>
            </w:r>
          </w:p>
        </w:tc>
        <w:tc>
          <w:tcPr>
            <w:tcW w:w="3402" w:type="dxa"/>
          </w:tcPr>
          <w:p w:rsidR="00D72E31" w:rsidRDefault="00D72E31" w:rsidP="00715597">
            <w:r>
              <w:t>No secondary radar information</w:t>
            </w:r>
          </w:p>
        </w:tc>
      </w:tr>
      <w:tr w:rsidR="00D72E31" w:rsidTr="003651EB">
        <w:trPr>
          <w:jc w:val="center"/>
        </w:trPr>
        <w:tc>
          <w:tcPr>
            <w:tcW w:w="817" w:type="dxa"/>
            <w:shd w:val="clear" w:color="auto" w:fill="BFBFBF" w:themeFill="background1" w:themeFillShade="BF"/>
          </w:tcPr>
          <w:p w:rsidR="00D72E31" w:rsidRDefault="00D72E31" w:rsidP="00715597">
            <w:r>
              <w:t>C.2.6</w:t>
            </w:r>
          </w:p>
        </w:tc>
        <w:tc>
          <w:tcPr>
            <w:tcW w:w="3260" w:type="dxa"/>
          </w:tcPr>
          <w:p w:rsidR="00D72E31" w:rsidRDefault="00C6462A" w:rsidP="00715597">
            <w:r>
              <w:t>Loss of position information</w:t>
            </w:r>
          </w:p>
        </w:tc>
        <w:tc>
          <w:tcPr>
            <w:tcW w:w="3402" w:type="dxa"/>
          </w:tcPr>
          <w:p w:rsidR="00D72E31" w:rsidRDefault="00D72E31" w:rsidP="00D72E31">
            <w:r>
              <w:t>Detected by RPAS pilot</w:t>
            </w:r>
          </w:p>
        </w:tc>
      </w:tr>
    </w:tbl>
    <w:p w:rsidR="005C074A" w:rsidRPr="000B5600" w:rsidRDefault="005C074A" w:rsidP="000B5600">
      <w:pPr>
        <w:pStyle w:val="Annex3"/>
      </w:pPr>
      <w:r w:rsidRPr="000B5600">
        <w:t>Loss of propulsion power</w:t>
      </w:r>
    </w:p>
    <w:p w:rsidR="005C074A" w:rsidRPr="001E36B3" w:rsidRDefault="005C074A" w:rsidP="005C3979">
      <w:pPr>
        <w:spacing w:after="0"/>
        <w:rPr>
          <w:u w:val="single"/>
        </w:rPr>
      </w:pPr>
      <w:r w:rsidRPr="001E36B3">
        <w:rPr>
          <w:u w:val="single"/>
        </w:rPr>
        <w:t>Background</w:t>
      </w:r>
    </w:p>
    <w:p w:rsidR="00C6462A" w:rsidRPr="001E36B3" w:rsidRDefault="005C074A" w:rsidP="00C6462A">
      <w:r w:rsidRPr="001E36B3">
        <w:t>If the RPAS engine loses propulsion power, the flight control system will increase the aircraft’s attitude in order to ensure level flight until</w:t>
      </w:r>
      <w:r w:rsidR="00C6462A">
        <w:t xml:space="preserve"> the speed has dropped to</w:t>
      </w:r>
      <w:r w:rsidRPr="001E36B3">
        <w:t xml:space="preserve"> 70 KIAS. If the speed drops below 70 KIAS, the flight control system will adjust the aircraft’s attitude for 70 KIAS in descent.</w:t>
      </w:r>
      <w:r w:rsidR="00C6462A">
        <w:t xml:space="preserve"> </w:t>
      </w:r>
      <w:r w:rsidR="00C6462A" w:rsidRPr="001E36B3">
        <w:t>70</w:t>
      </w:r>
      <w:r w:rsidR="00C6462A">
        <w:t> </w:t>
      </w:r>
      <w:r w:rsidR="00C6462A" w:rsidRPr="001E36B3">
        <w:t>KIAS is the optimum glide speed to ensure that as much time as possible is available for troubleshooting by the FCS and the pilot; the average rate of descent is 500 fpm.</w:t>
      </w:r>
    </w:p>
    <w:p w:rsidR="005C074A" w:rsidRPr="001E36B3" w:rsidRDefault="003000E7" w:rsidP="005C074A">
      <w:r>
        <w:t>The FMS automatically sets the transponder to 7700.</w:t>
      </w:r>
      <w:r w:rsidR="00715597">
        <w:t xml:space="preserve"> </w:t>
      </w:r>
      <w:r w:rsidR="00715597" w:rsidRPr="00715597">
        <w:t>If the FMS is unable to do so, the remote pilot can enter th</w:t>
      </w:r>
      <w:r w:rsidR="00715597">
        <w:t xml:space="preserve">is </w:t>
      </w:r>
      <w:r w:rsidR="00715597" w:rsidRPr="00715597">
        <w:t xml:space="preserve">code </w:t>
      </w:r>
      <w:r w:rsidR="00715597">
        <w:t>manually</w:t>
      </w:r>
      <w:r w:rsidR="00715597" w:rsidRPr="00715597">
        <w:t xml:space="preserve"> if the C2 link is available.</w:t>
      </w:r>
    </w:p>
    <w:p w:rsidR="005C074A" w:rsidRPr="001E36B3" w:rsidRDefault="00275478" w:rsidP="005C074A">
      <w:r>
        <w:t>T</w:t>
      </w:r>
      <w:r w:rsidR="005C074A" w:rsidRPr="001E36B3">
        <w:t>he alternator current may be insufficient to fully load the batteries, hence be prepared for loss of electric power and subsequent loss of control.</w:t>
      </w:r>
    </w:p>
    <w:p w:rsidR="005C074A" w:rsidRPr="001E36B3" w:rsidRDefault="005C074A" w:rsidP="005C074A">
      <w:r w:rsidRPr="001E36B3">
        <w:t xml:space="preserve">At lower altitude, the C2 </w:t>
      </w:r>
      <w:r w:rsidR="00C6462A">
        <w:t xml:space="preserve">link </w:t>
      </w:r>
      <w:r w:rsidRPr="001E36B3">
        <w:t xml:space="preserve">and R/T voice communication with the RPAS may get lost due to loss of line of sight or loss of electric power. After loss of </w:t>
      </w:r>
      <w:r w:rsidR="00C6462A">
        <w:t xml:space="preserve">the </w:t>
      </w:r>
      <w:r w:rsidRPr="001E36B3">
        <w:t xml:space="preserve">C2 </w:t>
      </w:r>
      <w:r w:rsidR="00C6462A">
        <w:t>link during a propulsion failure</w:t>
      </w:r>
      <w:r w:rsidRPr="001E36B3">
        <w:t>, the automatic return home mode</w:t>
      </w:r>
      <w:r w:rsidR="00C6462A">
        <w:t xml:space="preserve"> (see Par. C.2.4) is not activated because it is inhibited.</w:t>
      </w:r>
    </w:p>
    <w:p w:rsidR="005C074A" w:rsidRPr="001E36B3" w:rsidRDefault="005C074A" w:rsidP="005C3979">
      <w:pPr>
        <w:spacing w:after="0"/>
        <w:rPr>
          <w:u w:val="single"/>
        </w:rPr>
      </w:pPr>
      <w:r w:rsidRPr="001E36B3">
        <w:rPr>
          <w:u w:val="single"/>
        </w:rPr>
        <w:t>Guidelines for the pilot</w:t>
      </w:r>
    </w:p>
    <w:p w:rsidR="005C074A" w:rsidRPr="001E36B3" w:rsidRDefault="005C074A" w:rsidP="001A2A13">
      <w:pPr>
        <w:numPr>
          <w:ilvl w:val="0"/>
          <w:numId w:val="12"/>
        </w:numPr>
        <w:spacing w:after="0"/>
        <w:ind w:left="357" w:hanging="357"/>
      </w:pPr>
      <w:r w:rsidRPr="001E36B3">
        <w:t>Monitor engine indications for possible causes, and act accordingly</w:t>
      </w:r>
    </w:p>
    <w:p w:rsidR="006B02A5" w:rsidRPr="001E36B3" w:rsidRDefault="006B02A5" w:rsidP="001A2A13">
      <w:pPr>
        <w:numPr>
          <w:ilvl w:val="0"/>
          <w:numId w:val="12"/>
        </w:numPr>
        <w:spacing w:after="0"/>
        <w:ind w:left="357" w:hanging="357"/>
      </w:pPr>
      <w:r>
        <w:t xml:space="preserve">Verify that transponder </w:t>
      </w:r>
      <w:r w:rsidR="003000E7">
        <w:t xml:space="preserve">is set to </w:t>
      </w:r>
      <w:r>
        <w:t>7700</w:t>
      </w:r>
    </w:p>
    <w:p w:rsidR="005C074A" w:rsidRDefault="005C074A" w:rsidP="001A2A13">
      <w:pPr>
        <w:numPr>
          <w:ilvl w:val="0"/>
          <w:numId w:val="12"/>
        </w:numPr>
        <w:spacing w:after="0"/>
        <w:ind w:left="357" w:hanging="357"/>
      </w:pPr>
      <w:r w:rsidRPr="001E36B3">
        <w:t>Inform ATC as soon as practicable</w:t>
      </w:r>
      <w:r w:rsidR="00355C57">
        <w:t xml:space="preserve"> by R/T voice communication or by telephone</w:t>
      </w:r>
      <w:r w:rsidR="006B02A5">
        <w:t xml:space="preserve">, and state </w:t>
      </w:r>
      <w:r w:rsidR="00355C57">
        <w:t xml:space="preserve">status and </w:t>
      </w:r>
      <w:r w:rsidR="006B02A5">
        <w:t>intentions</w:t>
      </w:r>
    </w:p>
    <w:p w:rsidR="005C074A" w:rsidRPr="001E36B3" w:rsidRDefault="005C074A" w:rsidP="001A2A13">
      <w:pPr>
        <w:numPr>
          <w:ilvl w:val="0"/>
          <w:numId w:val="12"/>
        </w:numPr>
        <w:spacing w:after="0"/>
        <w:ind w:left="357" w:hanging="357"/>
      </w:pPr>
      <w:r w:rsidRPr="001E36B3">
        <w:t>If unable to restore propulsion power: reduce electric power consumption as much as possible</w:t>
      </w:r>
    </w:p>
    <w:p w:rsidR="005C074A" w:rsidRPr="001E36B3" w:rsidRDefault="005C074A" w:rsidP="001A2A13">
      <w:pPr>
        <w:numPr>
          <w:ilvl w:val="0"/>
          <w:numId w:val="12"/>
        </w:numPr>
        <w:spacing w:after="0"/>
      </w:pPr>
      <w:r w:rsidRPr="001E36B3">
        <w:t xml:space="preserve">Be prepared for loss of C2 </w:t>
      </w:r>
      <w:r w:rsidR="006B02A5">
        <w:t xml:space="preserve">link </w:t>
      </w:r>
      <w:r w:rsidRPr="001E36B3">
        <w:t>and R/T voice communication at lower altitude</w:t>
      </w:r>
      <w:r w:rsidR="006B02A5">
        <w:t xml:space="preserve"> due to </w:t>
      </w:r>
      <w:r w:rsidR="00C6462A">
        <w:t>loss of line of sight or loss of electric power</w:t>
      </w:r>
      <w:r w:rsidR="00355C57" w:rsidRPr="00355C57">
        <w:t>(e.g. contact ATC by telephone)</w:t>
      </w:r>
      <w:r w:rsidR="00C6462A">
        <w:t>.</w:t>
      </w:r>
    </w:p>
    <w:p w:rsidR="005C074A" w:rsidRPr="001E36B3" w:rsidRDefault="005C074A" w:rsidP="005C074A"/>
    <w:p w:rsidR="005C074A" w:rsidRPr="001E36B3" w:rsidRDefault="005C074A" w:rsidP="005C3979">
      <w:pPr>
        <w:spacing w:after="0"/>
        <w:rPr>
          <w:u w:val="single"/>
        </w:rPr>
      </w:pPr>
      <w:r w:rsidRPr="001E36B3">
        <w:rPr>
          <w:u w:val="single"/>
        </w:rPr>
        <w:t>Guidelines for ATC</w:t>
      </w:r>
    </w:p>
    <w:p w:rsidR="005C074A" w:rsidRPr="001E36B3" w:rsidRDefault="005C074A" w:rsidP="001A2A13">
      <w:pPr>
        <w:numPr>
          <w:ilvl w:val="0"/>
          <w:numId w:val="12"/>
        </w:numPr>
        <w:spacing w:after="0"/>
        <w:ind w:left="357" w:hanging="357"/>
      </w:pPr>
      <w:r w:rsidRPr="001E36B3">
        <w:t>Assume that the RPAS flies at 70 KIAS with a rate of descent of 500 fpm.</w:t>
      </w:r>
    </w:p>
    <w:p w:rsidR="005C074A" w:rsidRPr="001E36B3" w:rsidRDefault="006B02A5" w:rsidP="001A2A13">
      <w:pPr>
        <w:numPr>
          <w:ilvl w:val="0"/>
          <w:numId w:val="12"/>
        </w:numPr>
        <w:spacing w:after="0"/>
        <w:ind w:left="357" w:hanging="357"/>
      </w:pPr>
      <w:r>
        <w:t>RPAS pilot may request g</w:t>
      </w:r>
      <w:r w:rsidR="005C074A" w:rsidRPr="001E36B3">
        <w:t>uid</w:t>
      </w:r>
      <w:r>
        <w:t xml:space="preserve">ance </w:t>
      </w:r>
      <w:r w:rsidR="005C074A" w:rsidRPr="001E36B3">
        <w:t>to an area where the risk of a collision with other aircraft and objects on the ground is minimized</w:t>
      </w:r>
    </w:p>
    <w:p w:rsidR="005C074A" w:rsidRPr="001E36B3" w:rsidRDefault="005C074A" w:rsidP="001A2A13">
      <w:pPr>
        <w:numPr>
          <w:ilvl w:val="0"/>
          <w:numId w:val="12"/>
        </w:numPr>
        <w:spacing w:after="0"/>
        <w:ind w:left="357" w:hanging="357"/>
      </w:pPr>
      <w:r w:rsidRPr="001E36B3">
        <w:t xml:space="preserve">Be prepared </w:t>
      </w:r>
      <w:r w:rsidR="006B02A5">
        <w:t xml:space="preserve">that pilot may </w:t>
      </w:r>
      <w:r w:rsidRPr="001E36B3">
        <w:t>los</w:t>
      </w:r>
      <w:r w:rsidR="006B02A5">
        <w:t xml:space="preserve">e </w:t>
      </w:r>
      <w:r w:rsidRPr="001E36B3">
        <w:t xml:space="preserve">C2 </w:t>
      </w:r>
      <w:r w:rsidR="006B02A5">
        <w:t xml:space="preserve">link </w:t>
      </w:r>
      <w:r w:rsidRPr="001E36B3">
        <w:t>and R/T voice communication at lower altitude</w:t>
      </w:r>
      <w:r w:rsidR="006B02A5">
        <w:t xml:space="preserve"> due to masking by obstacles</w:t>
      </w:r>
    </w:p>
    <w:p w:rsidR="005C074A" w:rsidRPr="000B5600" w:rsidRDefault="005C074A" w:rsidP="000B5600">
      <w:pPr>
        <w:pStyle w:val="Annex3"/>
      </w:pPr>
      <w:r w:rsidRPr="000B5600">
        <w:t>Loss of R/T voice communication</w:t>
      </w:r>
    </w:p>
    <w:p w:rsidR="005C074A" w:rsidRPr="001E36B3" w:rsidRDefault="005C074A" w:rsidP="005C3979">
      <w:pPr>
        <w:spacing w:after="0"/>
        <w:rPr>
          <w:u w:val="single"/>
        </w:rPr>
      </w:pPr>
      <w:r w:rsidRPr="001E36B3">
        <w:rPr>
          <w:u w:val="single"/>
        </w:rPr>
        <w:t>Background</w:t>
      </w:r>
    </w:p>
    <w:p w:rsidR="00C6462A" w:rsidRDefault="005C074A" w:rsidP="005C074A">
      <w:r w:rsidRPr="001E36B3">
        <w:t>After detecting a loss of R/T voice communication, the FMS automatically sets the transponder code to 7600. If the FMS is unable to do so, the remote pilot can enter th</w:t>
      </w:r>
      <w:r w:rsidR="00D72E31">
        <w:t>is code manually</w:t>
      </w:r>
      <w:r w:rsidRPr="001E36B3">
        <w:t xml:space="preserve"> if the C2 link is available.</w:t>
      </w:r>
    </w:p>
    <w:p w:rsidR="005C074A" w:rsidRPr="001E36B3" w:rsidRDefault="00C6462A" w:rsidP="005C074A">
      <w:r>
        <w:t xml:space="preserve">A telephone backup shall be </w:t>
      </w:r>
      <w:r w:rsidRPr="001E36B3">
        <w:t>available</w:t>
      </w:r>
      <w:r w:rsidR="00B10169">
        <w:t>; contact details of the RPAS pilot shall be filled in on the flight plan</w:t>
      </w:r>
      <w:r>
        <w:t>.</w:t>
      </w:r>
      <w:r w:rsidR="00647E9F">
        <w:t xml:space="preserve"> This phone offers a teleconference possibility, where the telephone line with the pilot is merged into the R/T. More than one telephone lines can be activated simultaneously.</w:t>
      </w:r>
    </w:p>
    <w:p w:rsidR="005C074A" w:rsidRPr="001E36B3" w:rsidRDefault="005C074A" w:rsidP="005C3979">
      <w:pPr>
        <w:spacing w:after="0"/>
        <w:rPr>
          <w:u w:val="single"/>
        </w:rPr>
      </w:pPr>
      <w:r w:rsidRPr="001E36B3">
        <w:rPr>
          <w:u w:val="single"/>
        </w:rPr>
        <w:t>Guidance for the pilot</w:t>
      </w:r>
    </w:p>
    <w:p w:rsidR="0016713D" w:rsidRDefault="0016713D" w:rsidP="001A2A13">
      <w:pPr>
        <w:numPr>
          <w:ilvl w:val="0"/>
          <w:numId w:val="12"/>
        </w:numPr>
        <w:spacing w:after="120"/>
        <w:ind w:left="357" w:hanging="357"/>
      </w:pPr>
      <w:r w:rsidRPr="001E36B3">
        <w:t xml:space="preserve">Verify </w:t>
      </w:r>
      <w:r>
        <w:t>system operation and/or</w:t>
      </w:r>
      <w:r w:rsidRPr="001E36B3">
        <w:t xml:space="preserve"> circuit breakers in the remote pilot station</w:t>
      </w:r>
    </w:p>
    <w:p w:rsidR="005C074A" w:rsidRPr="001E36B3" w:rsidRDefault="005C074A" w:rsidP="003651EB">
      <w:pPr>
        <w:spacing w:after="0"/>
      </w:pPr>
      <w:r w:rsidRPr="001E36B3">
        <w:t>If unable to restore R/T voice communications:</w:t>
      </w:r>
    </w:p>
    <w:p w:rsidR="003000E7" w:rsidRDefault="005C074A" w:rsidP="001A2A13">
      <w:pPr>
        <w:numPr>
          <w:ilvl w:val="0"/>
          <w:numId w:val="12"/>
        </w:numPr>
        <w:spacing w:after="0"/>
        <w:ind w:left="357" w:hanging="357"/>
      </w:pPr>
      <w:r w:rsidRPr="001E36B3">
        <w:t xml:space="preserve">Verify that transponder </w:t>
      </w:r>
      <w:r w:rsidR="006B02A5">
        <w:t>assigns</w:t>
      </w:r>
    </w:p>
    <w:p w:rsidR="003000E7" w:rsidRDefault="005C074A" w:rsidP="001A2A13">
      <w:pPr>
        <w:numPr>
          <w:ilvl w:val="1"/>
          <w:numId w:val="12"/>
        </w:numPr>
        <w:spacing w:after="0"/>
      </w:pPr>
      <w:r w:rsidRPr="001E36B3">
        <w:t>7600</w:t>
      </w:r>
    </w:p>
    <w:p w:rsidR="003000E7" w:rsidRDefault="003000E7" w:rsidP="001A2A13">
      <w:pPr>
        <w:numPr>
          <w:ilvl w:val="1"/>
          <w:numId w:val="12"/>
        </w:numPr>
        <w:spacing w:after="0"/>
      </w:pPr>
      <w:r>
        <w:t>7603 if combined with a single C2 link failure</w:t>
      </w:r>
    </w:p>
    <w:p w:rsidR="005C074A" w:rsidRPr="001E36B3" w:rsidRDefault="003000E7" w:rsidP="001A2A13">
      <w:pPr>
        <w:numPr>
          <w:ilvl w:val="1"/>
          <w:numId w:val="12"/>
        </w:numPr>
        <w:spacing w:after="0"/>
      </w:pPr>
      <w:r>
        <w:t>7604 if combined with a dual C2 link failure</w:t>
      </w:r>
    </w:p>
    <w:p w:rsidR="005C074A" w:rsidRPr="001E36B3" w:rsidRDefault="00840D17" w:rsidP="001A2A13">
      <w:pPr>
        <w:numPr>
          <w:ilvl w:val="0"/>
          <w:numId w:val="12"/>
        </w:numPr>
        <w:spacing w:after="0"/>
        <w:ind w:left="357" w:hanging="357"/>
      </w:pPr>
      <w:r>
        <w:t>Wait for</w:t>
      </w:r>
      <w:r w:rsidRPr="001E36B3">
        <w:t xml:space="preserve"> </w:t>
      </w:r>
      <w:r w:rsidR="005C074A" w:rsidRPr="001E36B3">
        <w:t>ATC</w:t>
      </w:r>
      <w:r>
        <w:t xml:space="preserve"> to establish contact</w:t>
      </w:r>
      <w:r w:rsidR="005C074A" w:rsidRPr="001E36B3">
        <w:t xml:space="preserve"> by telephone </w:t>
      </w:r>
      <w:r w:rsidR="008560D7">
        <w:t>an</w:t>
      </w:r>
      <w:r w:rsidR="003000E7">
        <w:t>d state intentions</w:t>
      </w:r>
    </w:p>
    <w:p w:rsidR="005C074A" w:rsidRPr="001E36B3" w:rsidRDefault="005C074A" w:rsidP="005C074A"/>
    <w:p w:rsidR="005C074A" w:rsidRPr="001E36B3" w:rsidRDefault="005C074A" w:rsidP="005C3979">
      <w:pPr>
        <w:spacing w:after="0"/>
        <w:rPr>
          <w:u w:val="single"/>
        </w:rPr>
      </w:pPr>
      <w:r w:rsidRPr="001E36B3">
        <w:rPr>
          <w:u w:val="single"/>
        </w:rPr>
        <w:t>Guidance for ATC</w:t>
      </w:r>
    </w:p>
    <w:p w:rsidR="00332549" w:rsidRDefault="008560D7" w:rsidP="001A2A13">
      <w:pPr>
        <w:numPr>
          <w:ilvl w:val="0"/>
          <w:numId w:val="12"/>
        </w:numPr>
        <w:spacing w:after="0"/>
        <w:ind w:left="357" w:hanging="357"/>
      </w:pPr>
      <w:r>
        <w:t>C</w:t>
      </w:r>
      <w:r w:rsidR="00332549" w:rsidRPr="001E36B3">
        <w:t xml:space="preserve">ontact </w:t>
      </w:r>
      <w:r w:rsidR="00332549">
        <w:t xml:space="preserve">RPAS </w:t>
      </w:r>
      <w:r>
        <w:t xml:space="preserve">pilot </w:t>
      </w:r>
      <w:r w:rsidR="00332549" w:rsidRPr="001E36B3">
        <w:t>by telephone</w:t>
      </w:r>
      <w:r>
        <w:t>, and ask for intentions</w:t>
      </w:r>
      <w:r w:rsidR="00840D17">
        <w:t>.</w:t>
      </w:r>
    </w:p>
    <w:p w:rsidR="00F21F52" w:rsidRPr="001E36B3" w:rsidRDefault="00332549" w:rsidP="001A2A13">
      <w:pPr>
        <w:numPr>
          <w:ilvl w:val="0"/>
          <w:numId w:val="12"/>
        </w:numPr>
        <w:spacing w:after="0"/>
        <w:ind w:left="357" w:hanging="357"/>
      </w:pPr>
      <w:r>
        <w:t xml:space="preserve">Issue </w:t>
      </w:r>
      <w:r w:rsidR="008560D7">
        <w:t xml:space="preserve">further </w:t>
      </w:r>
      <w:r>
        <w:t xml:space="preserve">ATC </w:t>
      </w:r>
      <w:r w:rsidR="008560D7">
        <w:t>clearances</w:t>
      </w:r>
      <w:r>
        <w:t xml:space="preserve"> as normal R/T communications</w:t>
      </w:r>
    </w:p>
    <w:p w:rsidR="00332549" w:rsidRPr="001E36B3" w:rsidRDefault="00332549" w:rsidP="001A2A13">
      <w:pPr>
        <w:numPr>
          <w:ilvl w:val="0"/>
          <w:numId w:val="12"/>
        </w:numPr>
        <w:spacing w:after="0"/>
        <w:ind w:left="357" w:hanging="357"/>
      </w:pPr>
      <w:r>
        <w:t>In case of transfer to a</w:t>
      </w:r>
      <w:r w:rsidR="008560D7">
        <w:t xml:space="preserve">nother </w:t>
      </w:r>
      <w:r>
        <w:t xml:space="preserve">ATC sector, </w:t>
      </w:r>
      <w:r w:rsidR="008560D7">
        <w:t xml:space="preserve">also </w:t>
      </w:r>
      <w:r>
        <w:t xml:space="preserve">arrange transfer of </w:t>
      </w:r>
      <w:r w:rsidR="008560D7">
        <w:t>tele</w:t>
      </w:r>
      <w:r>
        <w:t>phone connection</w:t>
      </w:r>
      <w:r w:rsidR="008560D7">
        <w:t xml:space="preserve"> with the RPAS pilot</w:t>
      </w:r>
    </w:p>
    <w:p w:rsidR="005C074A" w:rsidRPr="000B5600" w:rsidRDefault="005C074A" w:rsidP="000B5600">
      <w:pPr>
        <w:pStyle w:val="Annex3"/>
      </w:pPr>
      <w:r w:rsidRPr="000B5600">
        <w:t xml:space="preserve">Single C2 </w:t>
      </w:r>
      <w:r w:rsidR="000A0FE4">
        <w:t>link failure</w:t>
      </w:r>
    </w:p>
    <w:p w:rsidR="005C074A" w:rsidRPr="001E36B3" w:rsidRDefault="005C074A" w:rsidP="005C3979">
      <w:pPr>
        <w:spacing w:after="0"/>
        <w:rPr>
          <w:u w:val="single"/>
        </w:rPr>
      </w:pPr>
      <w:r w:rsidRPr="001E36B3">
        <w:rPr>
          <w:u w:val="single"/>
        </w:rPr>
        <w:t>Background</w:t>
      </w:r>
    </w:p>
    <w:p w:rsidR="005C074A" w:rsidRDefault="005C074A" w:rsidP="005C074A">
      <w:r w:rsidRPr="001E36B3">
        <w:t xml:space="preserve">The remote pilot station frequently verifies the status of the </w:t>
      </w:r>
      <w:r w:rsidR="000A0FE4">
        <w:t xml:space="preserve">two </w:t>
      </w:r>
      <w:r w:rsidRPr="001E36B3">
        <w:t xml:space="preserve">C2 links, and informs the pilot whether </w:t>
      </w:r>
      <w:r w:rsidR="000A0FE4">
        <w:t>each</w:t>
      </w:r>
      <w:r w:rsidRPr="001E36B3">
        <w:t xml:space="preserve"> link is ‘normal’, ‘relay by satellite’, or ‘failed’. The frequency of this verification depends on the flight phase.</w:t>
      </w:r>
    </w:p>
    <w:p w:rsidR="001666A0" w:rsidRDefault="001666A0" w:rsidP="005C074A">
      <w:r w:rsidRPr="001E36B3">
        <w:t xml:space="preserve">After failure of </w:t>
      </w:r>
      <w:r w:rsidR="00084BB5">
        <w:t>a</w:t>
      </w:r>
      <w:r>
        <w:t xml:space="preserve"> </w:t>
      </w:r>
      <w:r w:rsidRPr="001E36B3">
        <w:t xml:space="preserve">C2 </w:t>
      </w:r>
      <w:r w:rsidR="00084BB5">
        <w:t>link</w:t>
      </w:r>
      <w:r w:rsidRPr="001E36B3">
        <w:t xml:space="preserve">, the pilot </w:t>
      </w:r>
      <w:r>
        <w:t xml:space="preserve">remains </w:t>
      </w:r>
      <w:r w:rsidRPr="001E36B3">
        <w:t xml:space="preserve">able to provide </w:t>
      </w:r>
      <w:r>
        <w:t xml:space="preserve">all </w:t>
      </w:r>
      <w:r w:rsidRPr="001E36B3">
        <w:t>control inputs</w:t>
      </w:r>
      <w:r>
        <w:t xml:space="preserve">, and </w:t>
      </w:r>
      <w:r w:rsidRPr="001E36B3">
        <w:t>receive</w:t>
      </w:r>
      <w:r>
        <w:t>s</w:t>
      </w:r>
      <w:r w:rsidRPr="001E36B3">
        <w:t xml:space="preserve"> </w:t>
      </w:r>
      <w:r>
        <w:t xml:space="preserve">all </w:t>
      </w:r>
      <w:r w:rsidRPr="001E36B3">
        <w:t>control information.</w:t>
      </w:r>
      <w:r>
        <w:t xml:space="preserve"> T</w:t>
      </w:r>
      <w:r w:rsidR="000A0FE4" w:rsidRPr="001E36B3">
        <w:t>he on-board FMS will automatically try to restore the failed link by satellite relay, assuming that the link was lost due to loss of line of sight</w:t>
      </w:r>
      <w:r w:rsidR="000A0FE4">
        <w:t>.</w:t>
      </w:r>
    </w:p>
    <w:p w:rsidR="000A0FE4" w:rsidRPr="001E36B3" w:rsidRDefault="001666A0" w:rsidP="005C074A">
      <w:r>
        <w:t xml:space="preserve">The ‘return home’ mode is </w:t>
      </w:r>
      <w:r w:rsidRPr="003651EB">
        <w:rPr>
          <w:u w:val="single"/>
        </w:rPr>
        <w:t>not</w:t>
      </w:r>
      <w:r>
        <w:t xml:space="preserve"> activated.</w:t>
      </w:r>
    </w:p>
    <w:p w:rsidR="005C074A" w:rsidRPr="001E36B3" w:rsidRDefault="005C074A" w:rsidP="005C074A">
      <w:r w:rsidRPr="001E36B3">
        <w:t>Depending on which component causes of the C2 communications failure, the R/T voice communication failure may also be affected</w:t>
      </w:r>
      <w:r w:rsidR="00355C57">
        <w:t xml:space="preserve">; be prepared to </w:t>
      </w:r>
      <w:r w:rsidR="00355C57" w:rsidRPr="00355C57">
        <w:t>contact ATC by telephone</w:t>
      </w:r>
      <w:r w:rsidRPr="001E36B3">
        <w:t>.</w:t>
      </w:r>
    </w:p>
    <w:p w:rsidR="003000E7" w:rsidRPr="001E36B3" w:rsidRDefault="00D72E31" w:rsidP="003000E7">
      <w:r w:rsidRPr="00D72E31">
        <w:t>The FMS automatically sets the transponder to 7</w:t>
      </w:r>
      <w:r>
        <w:t>601 or 7603</w:t>
      </w:r>
      <w:r w:rsidRPr="00D72E31">
        <w:t xml:space="preserve">. If the FMS is unable to do so, the remote pilot can enter this code manually </w:t>
      </w:r>
      <w:r w:rsidR="001666A0">
        <w:t xml:space="preserve">because the other </w:t>
      </w:r>
      <w:r w:rsidRPr="00D72E31">
        <w:t xml:space="preserve">C2 link is </w:t>
      </w:r>
      <w:r w:rsidR="001666A0">
        <w:t xml:space="preserve">still </w:t>
      </w:r>
      <w:r w:rsidRPr="00D72E31">
        <w:t>available.</w:t>
      </w:r>
    </w:p>
    <w:p w:rsidR="005C074A" w:rsidRPr="001E36B3" w:rsidRDefault="005C074A" w:rsidP="005C074A">
      <w:r w:rsidRPr="001E36B3">
        <w:t xml:space="preserve">In case the remote pilot station indicates ‘failed’ for one of the two C2 links, the C2 link is not redundant anymore and the RPAS should land as soon as possible. The pilot should be prepared for a dual </w:t>
      </w:r>
      <w:r w:rsidR="001666A0">
        <w:t xml:space="preserve">C2 link </w:t>
      </w:r>
      <w:r w:rsidRPr="001E36B3">
        <w:t>failure</w:t>
      </w:r>
      <w:r w:rsidR="001666A0">
        <w:t>, and c</w:t>
      </w:r>
      <w:r w:rsidRPr="001E36B3">
        <w:t xml:space="preserve">onsider diverting to </w:t>
      </w:r>
      <w:r w:rsidR="001666A0">
        <w:t>an</w:t>
      </w:r>
      <w:r w:rsidRPr="001E36B3">
        <w:t xml:space="preserve"> alternate.</w:t>
      </w:r>
    </w:p>
    <w:p w:rsidR="005C074A" w:rsidRPr="001E36B3" w:rsidRDefault="005C074A" w:rsidP="005C3979">
      <w:pPr>
        <w:spacing w:after="0"/>
        <w:rPr>
          <w:u w:val="single"/>
        </w:rPr>
      </w:pPr>
      <w:r w:rsidRPr="001E36B3">
        <w:rPr>
          <w:u w:val="single"/>
        </w:rPr>
        <w:t>Guidelines for the pilot</w:t>
      </w:r>
    </w:p>
    <w:p w:rsidR="005C074A" w:rsidRDefault="005C074A" w:rsidP="001A2A13">
      <w:pPr>
        <w:numPr>
          <w:ilvl w:val="0"/>
          <w:numId w:val="12"/>
        </w:numPr>
        <w:spacing w:after="0"/>
        <w:ind w:left="357" w:hanging="357"/>
      </w:pPr>
      <w:r w:rsidRPr="001E36B3">
        <w:t xml:space="preserve">Verify </w:t>
      </w:r>
      <w:r w:rsidR="00A8545B">
        <w:t>system operation and/or</w:t>
      </w:r>
      <w:r w:rsidRPr="001E36B3">
        <w:t xml:space="preserve"> circuit breakers in the remote pilot station</w:t>
      </w:r>
    </w:p>
    <w:p w:rsidR="00542A91" w:rsidRDefault="006B02A5" w:rsidP="001A2A13">
      <w:pPr>
        <w:numPr>
          <w:ilvl w:val="0"/>
          <w:numId w:val="12"/>
        </w:numPr>
        <w:spacing w:after="0"/>
        <w:ind w:left="357" w:hanging="357"/>
      </w:pPr>
      <w:r>
        <w:t>Verify that transponder assigns</w:t>
      </w:r>
      <w:r w:rsidR="00542A91">
        <w:t xml:space="preserve"> 7601</w:t>
      </w:r>
    </w:p>
    <w:p w:rsidR="008560D7" w:rsidRDefault="008560D7" w:rsidP="001A2A13">
      <w:pPr>
        <w:numPr>
          <w:ilvl w:val="0"/>
          <w:numId w:val="12"/>
        </w:numPr>
        <w:spacing w:after="0"/>
        <w:ind w:left="357" w:hanging="357"/>
      </w:pPr>
      <w:r w:rsidRPr="001E36B3">
        <w:t xml:space="preserve">Verify that transponder </w:t>
      </w:r>
      <w:r>
        <w:t>assigns</w:t>
      </w:r>
    </w:p>
    <w:p w:rsidR="008560D7" w:rsidRDefault="008560D7" w:rsidP="001A2A13">
      <w:pPr>
        <w:numPr>
          <w:ilvl w:val="1"/>
          <w:numId w:val="12"/>
        </w:numPr>
        <w:spacing w:after="0"/>
      </w:pPr>
      <w:r>
        <w:t>7601</w:t>
      </w:r>
    </w:p>
    <w:p w:rsidR="008560D7" w:rsidRPr="001E36B3" w:rsidRDefault="008560D7" w:rsidP="001A2A13">
      <w:pPr>
        <w:numPr>
          <w:ilvl w:val="1"/>
          <w:numId w:val="12"/>
        </w:numPr>
        <w:spacing w:after="0"/>
      </w:pPr>
      <w:r>
        <w:t>7603 if combined with an R/T voice communication failure</w:t>
      </w:r>
    </w:p>
    <w:p w:rsidR="00355C57" w:rsidRPr="001E36B3" w:rsidRDefault="00355C57" w:rsidP="001A2A13">
      <w:pPr>
        <w:numPr>
          <w:ilvl w:val="0"/>
          <w:numId w:val="12"/>
        </w:numPr>
        <w:spacing w:after="120"/>
        <w:ind w:left="357" w:hanging="357"/>
      </w:pPr>
      <w:r>
        <w:t>If the transponder does not assign 7601 or 7603, contact ATC by R/T voice communication or by telephone.</w:t>
      </w:r>
    </w:p>
    <w:p w:rsidR="005C074A" w:rsidRPr="001E36B3" w:rsidRDefault="005C074A" w:rsidP="003651EB">
      <w:pPr>
        <w:spacing w:after="0"/>
      </w:pPr>
      <w:r w:rsidRPr="001E36B3">
        <w:t>If unable to restore C2 communications:</w:t>
      </w:r>
    </w:p>
    <w:p w:rsidR="005C074A" w:rsidRPr="001E36B3" w:rsidRDefault="005C074A" w:rsidP="001A2A13">
      <w:pPr>
        <w:numPr>
          <w:ilvl w:val="0"/>
          <w:numId w:val="12"/>
        </w:numPr>
        <w:spacing w:after="0"/>
        <w:ind w:left="357" w:hanging="357"/>
      </w:pPr>
      <w:r w:rsidRPr="001E36B3">
        <w:t>Land as soon as possible; consider diverting to the alternate</w:t>
      </w:r>
    </w:p>
    <w:p w:rsidR="005C074A" w:rsidRPr="001E36B3" w:rsidRDefault="008560D7" w:rsidP="001A2A13">
      <w:pPr>
        <w:numPr>
          <w:ilvl w:val="0"/>
          <w:numId w:val="12"/>
        </w:numPr>
        <w:spacing w:after="120"/>
        <w:ind w:left="357" w:hanging="357"/>
      </w:pPr>
      <w:r>
        <w:t>If R/T voice communication still available, b</w:t>
      </w:r>
      <w:r w:rsidR="005C074A" w:rsidRPr="001E36B3">
        <w:t xml:space="preserve">e prepared for an R/T </w:t>
      </w:r>
      <w:r>
        <w:t xml:space="preserve">voice </w:t>
      </w:r>
      <w:r w:rsidR="005C074A" w:rsidRPr="001E36B3">
        <w:t>communications failure</w:t>
      </w:r>
      <w:r w:rsidR="00355C57">
        <w:t xml:space="preserve"> (e.g. contact ATC by telephone)</w:t>
      </w:r>
      <w:r w:rsidR="005C074A" w:rsidRPr="001E36B3">
        <w:t>.</w:t>
      </w:r>
    </w:p>
    <w:p w:rsidR="005C074A" w:rsidRPr="001E36B3" w:rsidRDefault="005C074A" w:rsidP="005C3979">
      <w:pPr>
        <w:spacing w:after="0"/>
        <w:rPr>
          <w:u w:val="single"/>
        </w:rPr>
      </w:pPr>
      <w:r w:rsidRPr="001E36B3">
        <w:rPr>
          <w:u w:val="single"/>
        </w:rPr>
        <w:t>Guidelines for ATC</w:t>
      </w:r>
    </w:p>
    <w:p w:rsidR="008560D7" w:rsidRDefault="008D45AC" w:rsidP="001A2A13">
      <w:pPr>
        <w:numPr>
          <w:ilvl w:val="0"/>
          <w:numId w:val="12"/>
        </w:numPr>
        <w:spacing w:after="0"/>
        <w:ind w:left="357" w:hanging="357"/>
      </w:pPr>
      <w:r>
        <w:t xml:space="preserve">The RPAS pilot will </w:t>
      </w:r>
      <w:r w:rsidR="008560D7">
        <w:t>detect</w:t>
      </w:r>
      <w:r>
        <w:t xml:space="preserve"> the </w:t>
      </w:r>
      <w:r w:rsidR="008560D7">
        <w:t>failure and state his intentions</w:t>
      </w:r>
    </w:p>
    <w:p w:rsidR="005C074A" w:rsidRDefault="008560D7" w:rsidP="001A2A13">
      <w:pPr>
        <w:numPr>
          <w:ilvl w:val="0"/>
          <w:numId w:val="12"/>
        </w:numPr>
        <w:spacing w:after="0"/>
        <w:ind w:left="357" w:hanging="357"/>
      </w:pPr>
      <w:r>
        <w:t>The FMS will automatically set the transponder to 7601. If the transponder indicates 7603, then also the procedure for ‘loss of R/T voice communications’ applies</w:t>
      </w:r>
    </w:p>
    <w:p w:rsidR="00764130" w:rsidRDefault="008D45AC" w:rsidP="001A2A13">
      <w:pPr>
        <w:numPr>
          <w:ilvl w:val="0"/>
          <w:numId w:val="12"/>
        </w:numPr>
        <w:spacing w:after="0"/>
        <w:ind w:left="357" w:hanging="357"/>
      </w:pPr>
      <w:r>
        <w:t xml:space="preserve">The RPAS </w:t>
      </w:r>
      <w:r w:rsidR="00764130">
        <w:t>pilot may intend to land as soon as possible, and hence request to divert to an alternate</w:t>
      </w:r>
    </w:p>
    <w:p w:rsidR="008D45AC" w:rsidRPr="001E36B3" w:rsidRDefault="00764130" w:rsidP="001A2A13">
      <w:pPr>
        <w:numPr>
          <w:ilvl w:val="0"/>
          <w:numId w:val="12"/>
        </w:numPr>
        <w:spacing w:after="0"/>
        <w:ind w:left="357" w:hanging="357"/>
      </w:pPr>
      <w:r>
        <w:t xml:space="preserve">In case the other C2 link would also fail, the RPAS pilot is unable to command the RPAS, and it </w:t>
      </w:r>
      <w:r w:rsidR="008D45AC">
        <w:t xml:space="preserve">will </w:t>
      </w:r>
      <w:r>
        <w:t xml:space="preserve">enter a </w:t>
      </w:r>
      <w:r w:rsidR="008D45AC">
        <w:t>return home</w:t>
      </w:r>
      <w:r>
        <w:t xml:space="preserve">; hence consider </w:t>
      </w:r>
      <w:r w:rsidR="008D45AC">
        <w:t>giv</w:t>
      </w:r>
      <w:r>
        <w:t>ing</w:t>
      </w:r>
      <w:r w:rsidR="008D45AC">
        <w:t xml:space="preserve"> priority</w:t>
      </w:r>
      <w:r>
        <w:t xml:space="preserve"> to an RPAS with a single C2 link failure.</w:t>
      </w:r>
    </w:p>
    <w:p w:rsidR="005C074A" w:rsidRPr="000B5600" w:rsidRDefault="005C074A" w:rsidP="000B5600">
      <w:pPr>
        <w:pStyle w:val="Annex3"/>
      </w:pPr>
      <w:r w:rsidRPr="000B5600">
        <w:t xml:space="preserve">Dual C2 </w:t>
      </w:r>
      <w:r w:rsidR="000A0FE4">
        <w:t>link failure</w:t>
      </w:r>
    </w:p>
    <w:p w:rsidR="005C074A" w:rsidRPr="001E36B3" w:rsidRDefault="005C074A" w:rsidP="005C3979">
      <w:pPr>
        <w:spacing w:after="0"/>
        <w:rPr>
          <w:u w:val="single"/>
        </w:rPr>
      </w:pPr>
      <w:r w:rsidRPr="001E36B3">
        <w:rPr>
          <w:u w:val="single"/>
        </w:rPr>
        <w:t>Background</w:t>
      </w:r>
    </w:p>
    <w:p w:rsidR="000A0FE4" w:rsidRDefault="000A0FE4" w:rsidP="005C074A">
      <w:r w:rsidRPr="000A0FE4">
        <w:t xml:space="preserve">The remote pilot station frequently verifies the status of the two C2 links, and informs the pilot whether each link is ‘normal’, ‘relay by satellite’, or ‘failed’. The frequency of this verification depends on the flight phase. </w:t>
      </w:r>
    </w:p>
    <w:p w:rsidR="001666A0" w:rsidRDefault="005C074A" w:rsidP="005C074A">
      <w:r w:rsidRPr="001E36B3">
        <w:t xml:space="preserve">After failure of </w:t>
      </w:r>
      <w:r w:rsidR="000A0FE4">
        <w:t xml:space="preserve">both </w:t>
      </w:r>
      <w:r w:rsidRPr="001E36B3">
        <w:t xml:space="preserve">C2 </w:t>
      </w:r>
      <w:r w:rsidR="000A0FE4">
        <w:t>links</w:t>
      </w:r>
      <w:r w:rsidRPr="001E36B3">
        <w:t>, the pilot will not be able to provide control inputs or receive control information, or both.</w:t>
      </w:r>
      <w:r w:rsidR="001666A0">
        <w:t xml:space="preserve"> T</w:t>
      </w:r>
      <w:r w:rsidRPr="001E36B3">
        <w:t>he on-board FMS will automatically try to restore the failed link by satellite relay, assuming that the link was lost due to loss of line of sight.</w:t>
      </w:r>
    </w:p>
    <w:p w:rsidR="001666A0" w:rsidRPr="001E36B3" w:rsidRDefault="001666A0" w:rsidP="001666A0">
      <w:r>
        <w:t xml:space="preserve">The ‘return home’ mode is automatically activated and the RPAS </w:t>
      </w:r>
      <w:r w:rsidRPr="001E36B3">
        <w:t>return</w:t>
      </w:r>
      <w:r>
        <w:t xml:space="preserve">s </w:t>
      </w:r>
      <w:r w:rsidR="00084BB5">
        <w:t>to the departure airport</w:t>
      </w:r>
      <w:r>
        <w:t xml:space="preserve"> via an on-board calculated route</w:t>
      </w:r>
      <w:r w:rsidRPr="001E36B3">
        <w:t xml:space="preserve">. If one of the </w:t>
      </w:r>
      <w:r>
        <w:t xml:space="preserve">C2 </w:t>
      </w:r>
      <w:r w:rsidRPr="001E36B3">
        <w:t xml:space="preserve">links is restored again, </w:t>
      </w:r>
      <w:r>
        <w:t>the return home mode remains active and the pilot is informed about the restored link. I</w:t>
      </w:r>
      <w:r w:rsidRPr="001E36B3">
        <w:t xml:space="preserve">t is recommended not to resume the originally intended mission but land as soon as possible and determine the cause of the failure. </w:t>
      </w:r>
    </w:p>
    <w:p w:rsidR="005C074A" w:rsidRPr="001E36B3" w:rsidRDefault="005C074A" w:rsidP="005C074A">
      <w:r w:rsidRPr="001E36B3">
        <w:t>Depending on which component causes of the C2 communications failure, the R/T voice communication failure may also be affected</w:t>
      </w:r>
      <w:r w:rsidR="00355C57">
        <w:t xml:space="preserve">; be prepared to </w:t>
      </w:r>
      <w:r w:rsidR="00355C57" w:rsidRPr="00355C57">
        <w:t>contact ATC by telephone</w:t>
      </w:r>
      <w:r w:rsidRPr="001E36B3">
        <w:t>.</w:t>
      </w:r>
    </w:p>
    <w:p w:rsidR="00D72E31" w:rsidRDefault="00D72E31" w:rsidP="003000E7">
      <w:r w:rsidRPr="00D72E31">
        <w:t>The FMS automatically sets the transponder to 760</w:t>
      </w:r>
      <w:r>
        <w:t>2</w:t>
      </w:r>
      <w:r w:rsidRPr="00D72E31">
        <w:t xml:space="preserve"> or 760</w:t>
      </w:r>
      <w:r>
        <w:t>4</w:t>
      </w:r>
      <w:r w:rsidRPr="00D72E31">
        <w:t>. If the FMS is unable to do so, the remote pilot can</w:t>
      </w:r>
      <w:r w:rsidR="001666A0">
        <w:t xml:space="preserve">not </w:t>
      </w:r>
      <w:r w:rsidRPr="00D72E31">
        <w:t>enter this code manually if the C2 link is available</w:t>
      </w:r>
      <w:r w:rsidR="00355C57">
        <w:t xml:space="preserve"> and shall inform ATC by R/T voice communication or by telephone</w:t>
      </w:r>
      <w:r w:rsidRPr="00D72E31">
        <w:t>.</w:t>
      </w:r>
    </w:p>
    <w:p w:rsidR="005C074A" w:rsidRPr="001E36B3" w:rsidRDefault="005C074A" w:rsidP="005C3979">
      <w:pPr>
        <w:spacing w:after="0"/>
        <w:rPr>
          <w:u w:val="single"/>
        </w:rPr>
      </w:pPr>
      <w:r w:rsidRPr="001E36B3">
        <w:rPr>
          <w:u w:val="single"/>
        </w:rPr>
        <w:t>Guidance for the pilot</w:t>
      </w:r>
    </w:p>
    <w:p w:rsidR="0016713D" w:rsidRDefault="0016713D" w:rsidP="001A2A13">
      <w:pPr>
        <w:numPr>
          <w:ilvl w:val="0"/>
          <w:numId w:val="12"/>
        </w:numPr>
        <w:spacing w:after="0"/>
        <w:ind w:left="357" w:hanging="357"/>
      </w:pPr>
      <w:r w:rsidRPr="001E36B3">
        <w:t xml:space="preserve">Verify </w:t>
      </w:r>
      <w:r>
        <w:t>system operation and/or</w:t>
      </w:r>
      <w:r w:rsidRPr="001E36B3">
        <w:t xml:space="preserve"> circuit breakers in the remote pilot station</w:t>
      </w:r>
    </w:p>
    <w:p w:rsidR="008F01E6" w:rsidRDefault="008F01E6" w:rsidP="001A2A13">
      <w:pPr>
        <w:numPr>
          <w:ilvl w:val="0"/>
          <w:numId w:val="12"/>
        </w:numPr>
        <w:spacing w:after="0"/>
        <w:ind w:left="357" w:hanging="357"/>
      </w:pPr>
      <w:r w:rsidRPr="001E36B3">
        <w:t xml:space="preserve">Verify that transponder </w:t>
      </w:r>
      <w:r>
        <w:t>assigns</w:t>
      </w:r>
    </w:p>
    <w:p w:rsidR="008F01E6" w:rsidRDefault="008F01E6" w:rsidP="001A2A13">
      <w:pPr>
        <w:numPr>
          <w:ilvl w:val="1"/>
          <w:numId w:val="12"/>
        </w:numPr>
        <w:spacing w:after="0"/>
      </w:pPr>
      <w:r>
        <w:t>7602</w:t>
      </w:r>
    </w:p>
    <w:p w:rsidR="008F01E6" w:rsidRDefault="008F01E6" w:rsidP="001A2A13">
      <w:pPr>
        <w:numPr>
          <w:ilvl w:val="1"/>
          <w:numId w:val="12"/>
        </w:numPr>
        <w:spacing w:after="0"/>
      </w:pPr>
      <w:r>
        <w:t>7604 if combined with an R/T voice communication failure</w:t>
      </w:r>
    </w:p>
    <w:p w:rsidR="00355C57" w:rsidRPr="001E36B3" w:rsidRDefault="00355C57" w:rsidP="001A2A13">
      <w:pPr>
        <w:numPr>
          <w:ilvl w:val="0"/>
          <w:numId w:val="12"/>
        </w:numPr>
        <w:spacing w:after="0"/>
      </w:pPr>
      <w:r>
        <w:t>If the transponder does not assign 7602 or 7604, contact ATC by R/T voice communication or by telephone.</w:t>
      </w:r>
    </w:p>
    <w:p w:rsidR="0016713D" w:rsidRDefault="0016713D" w:rsidP="001A2A13">
      <w:pPr>
        <w:numPr>
          <w:ilvl w:val="0"/>
          <w:numId w:val="12"/>
        </w:numPr>
        <w:ind w:left="357" w:hanging="357"/>
      </w:pPr>
      <w:r w:rsidRPr="008D45AC">
        <w:t xml:space="preserve">Inform ATC about the failure and provide details about the procedure that the RPAS will </w:t>
      </w:r>
      <w:r w:rsidRPr="00C92CD8">
        <w:t>automatically</w:t>
      </w:r>
      <w:r w:rsidRPr="008D45AC">
        <w:t xml:space="preserve"> follow.</w:t>
      </w:r>
    </w:p>
    <w:p w:rsidR="005C074A" w:rsidRPr="001E36B3" w:rsidRDefault="005C074A" w:rsidP="005C3979">
      <w:pPr>
        <w:spacing w:after="0"/>
        <w:rPr>
          <w:u w:val="single"/>
        </w:rPr>
      </w:pPr>
      <w:r w:rsidRPr="001E36B3">
        <w:rPr>
          <w:u w:val="single"/>
        </w:rPr>
        <w:t>Guidance for ATC</w:t>
      </w:r>
    </w:p>
    <w:p w:rsidR="008F01E6" w:rsidRDefault="008F01E6" w:rsidP="001A2A13">
      <w:pPr>
        <w:numPr>
          <w:ilvl w:val="0"/>
          <w:numId w:val="12"/>
        </w:numPr>
        <w:spacing w:after="0"/>
        <w:ind w:left="357" w:hanging="357"/>
      </w:pPr>
      <w:r>
        <w:t>The RPAS pilot will detect the failure and state his intentions</w:t>
      </w:r>
    </w:p>
    <w:p w:rsidR="008F01E6" w:rsidRDefault="008F01E6" w:rsidP="001A2A13">
      <w:pPr>
        <w:numPr>
          <w:ilvl w:val="0"/>
          <w:numId w:val="12"/>
        </w:numPr>
        <w:spacing w:after="0"/>
        <w:ind w:left="357" w:hanging="357"/>
      </w:pPr>
      <w:r>
        <w:t>The FMS will automatically set the transponder to 7602. If the transponder indicates 7604, then also the procedure for ‘loss of R/T voice communications’ applies</w:t>
      </w:r>
    </w:p>
    <w:p w:rsidR="005C074A" w:rsidRPr="001E36B3" w:rsidRDefault="00C92CD8" w:rsidP="001A2A13">
      <w:pPr>
        <w:numPr>
          <w:ilvl w:val="0"/>
          <w:numId w:val="12"/>
        </w:numPr>
        <w:spacing w:after="0"/>
        <w:ind w:left="357" w:hanging="357"/>
      </w:pPr>
      <w:r w:rsidRPr="008D45AC">
        <w:t>The RPAS is in an automatic mode and cannot be controlled by the pilot</w:t>
      </w:r>
      <w:r w:rsidR="0016713D">
        <w:t xml:space="preserve"> unless one of the C2 links is restored</w:t>
      </w:r>
      <w:r w:rsidR="008F01E6">
        <w:t xml:space="preserve">; ask </w:t>
      </w:r>
      <w:r w:rsidRPr="008D45AC">
        <w:t xml:space="preserve">the pilot </w:t>
      </w:r>
      <w:r w:rsidR="008F01E6">
        <w:t xml:space="preserve">for </w:t>
      </w:r>
      <w:r w:rsidRPr="008D45AC">
        <w:t>the procedure that the RPAS will automatically follow</w:t>
      </w:r>
      <w:r w:rsidR="005C074A" w:rsidRPr="008D45AC">
        <w:t>.</w:t>
      </w:r>
    </w:p>
    <w:p w:rsidR="005C074A" w:rsidRPr="000B5600" w:rsidRDefault="005C074A" w:rsidP="000B5600">
      <w:pPr>
        <w:pStyle w:val="Annex3"/>
      </w:pPr>
      <w:r w:rsidRPr="000B5600">
        <w:t>Loss of transponder</w:t>
      </w:r>
    </w:p>
    <w:p w:rsidR="005C074A" w:rsidRPr="001E36B3" w:rsidRDefault="005C074A" w:rsidP="005C3979">
      <w:pPr>
        <w:spacing w:after="0"/>
        <w:rPr>
          <w:u w:val="single"/>
        </w:rPr>
      </w:pPr>
      <w:r w:rsidRPr="001E36B3">
        <w:rPr>
          <w:u w:val="single"/>
        </w:rPr>
        <w:t>Background</w:t>
      </w:r>
    </w:p>
    <w:p w:rsidR="005C074A" w:rsidRDefault="00C92CD8" w:rsidP="005C074A">
      <w:r w:rsidRPr="00A0768A">
        <w:t xml:space="preserve">After loss of </w:t>
      </w:r>
      <w:r w:rsidR="008C56B6" w:rsidRPr="008C56B6">
        <w:t>transponder</w:t>
      </w:r>
      <w:r w:rsidRPr="00A0768A">
        <w:t>, or i</w:t>
      </w:r>
      <w:r w:rsidR="008F01E6">
        <w:t>f</w:t>
      </w:r>
      <w:r w:rsidRPr="00A0768A">
        <w:t xml:space="preserve"> the transponder </w:t>
      </w:r>
      <w:r w:rsidR="008F01E6">
        <w:t xml:space="preserve">is unable </w:t>
      </w:r>
      <w:r w:rsidRPr="00A0768A">
        <w:t>to transmi</w:t>
      </w:r>
      <w:r w:rsidR="008C56B6">
        <w:t>t</w:t>
      </w:r>
      <w:r w:rsidRPr="008D45AC">
        <w:t xml:space="preserve"> mode C, ATC </w:t>
      </w:r>
      <w:r w:rsidR="008F01E6">
        <w:t xml:space="preserve">may not be </w:t>
      </w:r>
      <w:r w:rsidRPr="008D45AC">
        <w:t xml:space="preserve">able to </w:t>
      </w:r>
      <w:r w:rsidR="008F01E6">
        <w:t xml:space="preserve">locate the RPAS, and hence not be able to </w:t>
      </w:r>
      <w:r w:rsidR="00F23C7E" w:rsidRPr="008D45AC">
        <w:t xml:space="preserve">separate </w:t>
      </w:r>
      <w:r w:rsidR="008F01E6">
        <w:t>it</w:t>
      </w:r>
      <w:r w:rsidR="00F23C7E" w:rsidRPr="008D45AC">
        <w:t xml:space="preserve"> from other aircraft</w:t>
      </w:r>
      <w:r w:rsidR="005C074A" w:rsidRPr="008D45AC">
        <w:t>.</w:t>
      </w:r>
      <w:r w:rsidR="00F23C7E" w:rsidRPr="008D45AC">
        <w:t xml:space="preserve"> If the C2 link is still operational, the pilot can provide ATC with position information based on the on</w:t>
      </w:r>
      <w:r w:rsidR="008C56B6">
        <w:t>-</w:t>
      </w:r>
      <w:r w:rsidR="00F23C7E" w:rsidRPr="00A0768A">
        <w:t xml:space="preserve">board GPS, by R/T voice </w:t>
      </w:r>
      <w:r w:rsidR="0016713D">
        <w:t xml:space="preserve">communication </w:t>
      </w:r>
      <w:r w:rsidR="00F23C7E" w:rsidRPr="00A0768A">
        <w:t>(if still available) or by telephone.</w:t>
      </w:r>
    </w:p>
    <w:p w:rsidR="008F01E6" w:rsidRPr="001E36B3" w:rsidRDefault="008F01E6" w:rsidP="005C074A">
      <w:r>
        <w:t>ATC may be able to facilitate the flight</w:t>
      </w:r>
      <w:r w:rsidR="0016713D">
        <w:t xml:space="preserve"> </w:t>
      </w:r>
      <w:r>
        <w:t>if the RPAS i</w:t>
      </w:r>
      <w:r w:rsidR="00240EE3">
        <w:t>s still visible on primary radar, using</w:t>
      </w:r>
      <w:r w:rsidR="00240EE3" w:rsidRPr="00240EE3">
        <w:t xml:space="preserve"> procedural control to keep guiding the RPAS</w:t>
      </w:r>
      <w:r w:rsidR="00240EE3">
        <w:t>.</w:t>
      </w:r>
    </w:p>
    <w:p w:rsidR="005C074A" w:rsidRPr="001E36B3" w:rsidRDefault="005C074A" w:rsidP="005C3979">
      <w:pPr>
        <w:spacing w:after="0"/>
        <w:rPr>
          <w:u w:val="single"/>
        </w:rPr>
      </w:pPr>
      <w:r w:rsidRPr="001E36B3">
        <w:rPr>
          <w:u w:val="single"/>
        </w:rPr>
        <w:t>Guidance for the pilot</w:t>
      </w:r>
    </w:p>
    <w:p w:rsidR="0016713D" w:rsidRDefault="0016713D" w:rsidP="005C074A">
      <w:r>
        <w:t>The pilot may be unaware of loss of transponder and be informed by ATC about the failure</w:t>
      </w:r>
      <w:r w:rsidR="007A7FDC">
        <w:t>. If the pilot suspects a transponder failure, contact ATC for verification.</w:t>
      </w:r>
    </w:p>
    <w:p w:rsidR="0016713D" w:rsidRDefault="0016713D" w:rsidP="001A2A13">
      <w:pPr>
        <w:numPr>
          <w:ilvl w:val="0"/>
          <w:numId w:val="12"/>
        </w:numPr>
        <w:spacing w:after="0"/>
        <w:ind w:left="357" w:hanging="357"/>
      </w:pPr>
      <w:r w:rsidRPr="001E36B3">
        <w:t xml:space="preserve">Verify </w:t>
      </w:r>
      <w:r>
        <w:t>system operation and/or</w:t>
      </w:r>
      <w:r w:rsidRPr="001E36B3">
        <w:t xml:space="preserve"> circuit breakers in the remote pilot station</w:t>
      </w:r>
      <w:r>
        <w:t>, recycle transponder</w:t>
      </w:r>
    </w:p>
    <w:p w:rsidR="005C074A" w:rsidRPr="001E36B3" w:rsidRDefault="0016713D" w:rsidP="001A2A13">
      <w:pPr>
        <w:numPr>
          <w:ilvl w:val="0"/>
          <w:numId w:val="12"/>
        </w:numPr>
        <w:spacing w:after="0"/>
        <w:ind w:left="357" w:hanging="357"/>
      </w:pPr>
      <w:r>
        <w:t>P</w:t>
      </w:r>
      <w:r w:rsidR="00C92CD8" w:rsidRPr="008D45AC">
        <w:t xml:space="preserve">rovide </w:t>
      </w:r>
      <w:r w:rsidR="007A7FDC">
        <w:t xml:space="preserve">altitude and </w:t>
      </w:r>
      <w:r w:rsidR="00C92CD8" w:rsidRPr="008D45AC">
        <w:t>position based on GPS data</w:t>
      </w:r>
      <w:r w:rsidR="005C074A" w:rsidRPr="008D45AC">
        <w:t>.</w:t>
      </w:r>
    </w:p>
    <w:p w:rsidR="005C074A" w:rsidRPr="001E36B3" w:rsidRDefault="005C074A" w:rsidP="005C074A"/>
    <w:p w:rsidR="005C074A" w:rsidRPr="001E36B3" w:rsidRDefault="005C074A" w:rsidP="005C3979">
      <w:pPr>
        <w:spacing w:after="0"/>
        <w:rPr>
          <w:u w:val="single"/>
        </w:rPr>
      </w:pPr>
      <w:r w:rsidRPr="001E36B3">
        <w:rPr>
          <w:u w:val="single"/>
        </w:rPr>
        <w:t>Guidance for ATC</w:t>
      </w:r>
    </w:p>
    <w:p w:rsidR="007A7FDC" w:rsidRDefault="008F01E6" w:rsidP="003651EB">
      <w:pPr>
        <w:spacing w:after="0"/>
      </w:pPr>
      <w:r>
        <w:t xml:space="preserve">If RPAS is </w:t>
      </w:r>
      <w:r w:rsidRPr="003651EB">
        <w:rPr>
          <w:u w:val="single"/>
        </w:rPr>
        <w:t>visible</w:t>
      </w:r>
      <w:r>
        <w:t xml:space="preserve"> on primary radar</w:t>
      </w:r>
      <w:r w:rsidR="007A7FDC">
        <w:t>:</w:t>
      </w:r>
    </w:p>
    <w:p w:rsidR="007A7FDC" w:rsidRDefault="007A7FDC" w:rsidP="001A2A13">
      <w:pPr>
        <w:numPr>
          <w:ilvl w:val="0"/>
          <w:numId w:val="12"/>
        </w:numPr>
        <w:spacing w:after="0"/>
        <w:ind w:left="357" w:hanging="357"/>
      </w:pPr>
      <w:r>
        <w:t>C</w:t>
      </w:r>
      <w:r w:rsidR="00C92CD8" w:rsidRPr="008D45AC">
        <w:t xml:space="preserve">ontact the pilot </w:t>
      </w:r>
      <w:r w:rsidR="00F66167">
        <w:t>(</w:t>
      </w:r>
      <w:r w:rsidR="00C92CD8" w:rsidRPr="008D45AC">
        <w:t>by R/T voice or telephone</w:t>
      </w:r>
      <w:r w:rsidR="00F66167">
        <w:t xml:space="preserve">) </w:t>
      </w:r>
      <w:r w:rsidR="00C92CD8" w:rsidRPr="008D45AC">
        <w:t>and request position reports based on GPS data</w:t>
      </w:r>
    </w:p>
    <w:p w:rsidR="005C074A" w:rsidRDefault="00F66167" w:rsidP="001A2A13">
      <w:pPr>
        <w:numPr>
          <w:ilvl w:val="0"/>
          <w:numId w:val="12"/>
        </w:numPr>
        <w:spacing w:after="120"/>
        <w:ind w:left="357" w:hanging="357"/>
      </w:pPr>
      <w:r>
        <w:t>Consider l</w:t>
      </w:r>
      <w:r w:rsidR="00C92CD8">
        <w:t>arger separation distances.</w:t>
      </w:r>
    </w:p>
    <w:p w:rsidR="008F01E6" w:rsidRDefault="008F01E6" w:rsidP="003651EB">
      <w:pPr>
        <w:spacing w:after="0"/>
      </w:pPr>
      <w:r>
        <w:t xml:space="preserve">If RPAS is </w:t>
      </w:r>
      <w:r w:rsidRPr="003651EB">
        <w:rPr>
          <w:u w:val="single"/>
        </w:rPr>
        <w:t>not visible</w:t>
      </w:r>
      <w:r>
        <w:t xml:space="preserve"> on primary radar</w:t>
      </w:r>
      <w:r w:rsidR="007A7FDC">
        <w:t>:</w:t>
      </w:r>
      <w:r>
        <w:t xml:space="preserve"> then instruct pilot to</w:t>
      </w:r>
    </w:p>
    <w:p w:rsidR="008F01E6" w:rsidRDefault="008F01E6" w:rsidP="001A2A13">
      <w:pPr>
        <w:numPr>
          <w:ilvl w:val="0"/>
          <w:numId w:val="12"/>
        </w:numPr>
        <w:spacing w:after="0"/>
        <w:ind w:left="357" w:hanging="357"/>
      </w:pPr>
      <w:r>
        <w:t>Stop climb</w:t>
      </w:r>
      <w:r w:rsidR="00BF1E5F">
        <w:t>, and</w:t>
      </w:r>
    </w:p>
    <w:p w:rsidR="008F01E6" w:rsidRDefault="00BF1E5F" w:rsidP="001A2A13">
      <w:pPr>
        <w:numPr>
          <w:ilvl w:val="0"/>
          <w:numId w:val="12"/>
        </w:numPr>
        <w:spacing w:after="0"/>
        <w:ind w:left="357" w:hanging="357"/>
      </w:pPr>
      <w:r>
        <w:t>Enter left-hand turn,</w:t>
      </w:r>
    </w:p>
    <w:p w:rsidR="00F66167" w:rsidRPr="001E36B3" w:rsidRDefault="00F66167" w:rsidP="00F66167">
      <w:r>
        <w:t xml:space="preserve">Until pilot confirms that the RPAS has left the </w:t>
      </w:r>
      <w:r w:rsidR="007A7FDC">
        <w:t xml:space="preserve">controlled </w:t>
      </w:r>
      <w:r>
        <w:t xml:space="preserve">airspace, keep the sector </w:t>
      </w:r>
      <w:r w:rsidR="007A7FDC">
        <w:t xml:space="preserve">around the last known position </w:t>
      </w:r>
      <w:r>
        <w:t>clear of other traffic.</w:t>
      </w:r>
    </w:p>
    <w:p w:rsidR="008F01E6" w:rsidRPr="000B5600" w:rsidRDefault="008F01E6" w:rsidP="008F01E6">
      <w:pPr>
        <w:pStyle w:val="Annex3"/>
      </w:pPr>
      <w:r w:rsidRPr="000B5600">
        <w:t xml:space="preserve">Loss of </w:t>
      </w:r>
      <w:r>
        <w:t>position information</w:t>
      </w:r>
    </w:p>
    <w:p w:rsidR="00F66167" w:rsidRPr="001E36B3" w:rsidRDefault="00F66167" w:rsidP="005C3979">
      <w:pPr>
        <w:spacing w:after="0"/>
        <w:rPr>
          <w:u w:val="single"/>
        </w:rPr>
      </w:pPr>
      <w:r w:rsidRPr="001E36B3">
        <w:rPr>
          <w:u w:val="single"/>
        </w:rPr>
        <w:t>Background</w:t>
      </w:r>
    </w:p>
    <w:p w:rsidR="005C074A" w:rsidRDefault="00F66167" w:rsidP="005C074A">
      <w:r>
        <w:t xml:space="preserve">The RPAS uses GNSS for position information. There </w:t>
      </w:r>
      <w:r w:rsidR="003651EB">
        <w:t>RPAS is not equipped for</w:t>
      </w:r>
      <w:r>
        <w:t xml:space="preserve"> determin</w:t>
      </w:r>
      <w:r w:rsidR="003651EB">
        <w:t>ing its</w:t>
      </w:r>
      <w:r>
        <w:t xml:space="preserve"> position by beacons or on basis of visual information. Hence </w:t>
      </w:r>
      <w:r w:rsidR="003651EB">
        <w:t xml:space="preserve">loss of GNSS implies that </w:t>
      </w:r>
      <w:r>
        <w:t>the RPAS is also unable to navigate to waypoints. The RPAS remains controllable in altitude and heading.</w:t>
      </w:r>
      <w:r w:rsidR="003651EB">
        <w:t xml:space="preserve"> For landing, the RPAS is equipped with a back-up system for dedicated ground</w:t>
      </w:r>
      <w:r w:rsidR="003651EB">
        <w:noBreakHyphen/>
        <w:t xml:space="preserve">based guidance. </w:t>
      </w:r>
    </w:p>
    <w:p w:rsidR="00F66167" w:rsidRPr="001E36B3" w:rsidRDefault="00F66167" w:rsidP="005C3979">
      <w:pPr>
        <w:spacing w:after="0"/>
        <w:rPr>
          <w:u w:val="single"/>
        </w:rPr>
      </w:pPr>
      <w:r w:rsidRPr="001E36B3">
        <w:rPr>
          <w:u w:val="single"/>
        </w:rPr>
        <w:t>Guidance for the pilot</w:t>
      </w:r>
    </w:p>
    <w:p w:rsidR="0016713D" w:rsidRDefault="0016713D" w:rsidP="001A2A13">
      <w:pPr>
        <w:numPr>
          <w:ilvl w:val="0"/>
          <w:numId w:val="12"/>
        </w:numPr>
        <w:spacing w:after="0"/>
        <w:ind w:left="357" w:hanging="357"/>
      </w:pPr>
      <w:r w:rsidRPr="001E36B3">
        <w:t xml:space="preserve">Verify </w:t>
      </w:r>
      <w:r>
        <w:t>system operation and/or</w:t>
      </w:r>
      <w:r w:rsidRPr="001E36B3">
        <w:t xml:space="preserve"> circuit breakers in the remote pilot station</w:t>
      </w:r>
    </w:p>
    <w:p w:rsidR="00F66167" w:rsidRPr="001E36B3" w:rsidRDefault="00F66167" w:rsidP="001A2A13">
      <w:pPr>
        <w:numPr>
          <w:ilvl w:val="0"/>
          <w:numId w:val="12"/>
        </w:numPr>
        <w:spacing w:after="0"/>
        <w:ind w:left="357" w:hanging="357"/>
      </w:pPr>
      <w:r>
        <w:t xml:space="preserve">Inform </w:t>
      </w:r>
      <w:r w:rsidRPr="008D45AC">
        <w:t>ATC</w:t>
      </w:r>
      <w:r>
        <w:t xml:space="preserve"> </w:t>
      </w:r>
      <w:r w:rsidR="00355C57">
        <w:t xml:space="preserve">by R/T voice communication or by telephone </w:t>
      </w:r>
      <w:r>
        <w:t xml:space="preserve">about the </w:t>
      </w:r>
      <w:r w:rsidR="00355C57">
        <w:t xml:space="preserve">status and </w:t>
      </w:r>
      <w:r>
        <w:t>state intentions</w:t>
      </w:r>
      <w:r w:rsidR="00355C57">
        <w:t>;</w:t>
      </w:r>
      <w:r>
        <w:t xml:space="preserve"> request vectors.</w:t>
      </w:r>
    </w:p>
    <w:p w:rsidR="00F66167" w:rsidRPr="001E36B3" w:rsidRDefault="00F66167" w:rsidP="00F66167"/>
    <w:p w:rsidR="00F66167" w:rsidRPr="001E36B3" w:rsidRDefault="00F66167" w:rsidP="005C3979">
      <w:pPr>
        <w:keepNext/>
        <w:spacing w:after="0"/>
        <w:rPr>
          <w:u w:val="single"/>
        </w:rPr>
      </w:pPr>
      <w:r w:rsidRPr="001E36B3">
        <w:rPr>
          <w:u w:val="single"/>
        </w:rPr>
        <w:t>Guidance for ATC</w:t>
      </w:r>
    </w:p>
    <w:p w:rsidR="003000E7" w:rsidRPr="001E36B3" w:rsidRDefault="00F66167" w:rsidP="00BA3BAF">
      <w:pPr>
        <w:numPr>
          <w:ilvl w:val="0"/>
          <w:numId w:val="12"/>
        </w:numPr>
        <w:spacing w:after="0"/>
        <w:ind w:left="357" w:hanging="357"/>
      </w:pPr>
      <w:r>
        <w:t xml:space="preserve">The RPAS is still visible on </w:t>
      </w:r>
      <w:r w:rsidR="0002302E">
        <w:t>secondary</w:t>
      </w:r>
      <w:r>
        <w:t xml:space="preserve"> radar and can navigate by vectors provided by ATC.</w:t>
      </w:r>
    </w:p>
    <w:p w:rsidR="004E3415" w:rsidRDefault="004E3415" w:rsidP="00B557D7">
      <w:pPr>
        <w:pStyle w:val="Annex1"/>
      </w:pPr>
      <w:bookmarkStart w:id="1015" w:name="_Toc516151984"/>
      <w:bookmarkStart w:id="1016" w:name="_Toc516154116"/>
      <w:bookmarkStart w:id="1017" w:name="_Toc521409009"/>
      <w:bookmarkStart w:id="1018" w:name="_Ref515291507"/>
      <w:bookmarkStart w:id="1019" w:name="_Toc515457152"/>
      <w:bookmarkStart w:id="1020" w:name="_Toc515530515"/>
      <w:r>
        <w:t xml:space="preserve">Scenario </w:t>
      </w:r>
      <w:bookmarkEnd w:id="1015"/>
      <w:bookmarkEnd w:id="1016"/>
      <w:r w:rsidR="00EE73C2">
        <w:t>Assumptions</w:t>
      </w:r>
      <w:bookmarkEnd w:id="1017"/>
    </w:p>
    <w:p w:rsidR="004E3415" w:rsidRDefault="004E3415" w:rsidP="00B831E8">
      <w:pPr>
        <w:spacing w:after="0"/>
      </w:pPr>
      <w:r w:rsidRPr="00B831E8">
        <w:t>The following basis assumptions are made for the simulations:</w:t>
      </w:r>
    </w:p>
    <w:p w:rsidR="0050498A" w:rsidRPr="00FB71BB" w:rsidRDefault="0050498A" w:rsidP="001A2A13">
      <w:pPr>
        <w:numPr>
          <w:ilvl w:val="0"/>
          <w:numId w:val="12"/>
        </w:numPr>
        <w:spacing w:after="0"/>
        <w:ind w:left="357" w:hanging="357"/>
      </w:pPr>
      <w:r w:rsidRPr="003651EB">
        <w:t xml:space="preserve">The </w:t>
      </w:r>
      <w:r w:rsidRPr="00FB71BB">
        <w:t>RPAS</w:t>
      </w:r>
    </w:p>
    <w:p w:rsidR="004E3415" w:rsidRPr="00FB71BB" w:rsidRDefault="0050498A" w:rsidP="001A2A13">
      <w:pPr>
        <w:numPr>
          <w:ilvl w:val="1"/>
          <w:numId w:val="12"/>
        </w:numPr>
        <w:spacing w:after="0"/>
      </w:pPr>
      <w:r w:rsidRPr="00FB71BB">
        <w:t xml:space="preserve">Has a Certificate of Airworthiness which certifies it for flights over densely populated areas and is </w:t>
      </w:r>
      <w:r w:rsidR="004E3415" w:rsidRPr="00FB71BB">
        <w:t>ready to fly</w:t>
      </w:r>
    </w:p>
    <w:p w:rsidR="00BA502B" w:rsidRPr="00FB71BB" w:rsidRDefault="00BA502B" w:rsidP="001A2A13">
      <w:pPr>
        <w:numPr>
          <w:ilvl w:val="1"/>
          <w:numId w:val="12"/>
        </w:numPr>
        <w:spacing w:after="0"/>
      </w:pPr>
      <w:r w:rsidRPr="00FB71BB">
        <w:t>Has a Permit to Fly</w:t>
      </w:r>
    </w:p>
    <w:p w:rsidR="0050498A" w:rsidRPr="003651EB" w:rsidRDefault="0050498A" w:rsidP="001A2A13">
      <w:pPr>
        <w:numPr>
          <w:ilvl w:val="1"/>
          <w:numId w:val="12"/>
        </w:numPr>
        <w:spacing w:after="0"/>
      </w:pPr>
      <w:r>
        <w:t xml:space="preserve">Is </w:t>
      </w:r>
      <w:r w:rsidRPr="003651EB">
        <w:t>equipped equivalent to the equipment that is required for manned aircraft under IFR in the same airspace</w:t>
      </w:r>
    </w:p>
    <w:p w:rsidR="0050498A" w:rsidRPr="003651EB" w:rsidRDefault="0050498A" w:rsidP="001A2A13">
      <w:pPr>
        <w:numPr>
          <w:ilvl w:val="1"/>
          <w:numId w:val="12"/>
        </w:numPr>
        <w:spacing w:after="0"/>
      </w:pPr>
      <w:r>
        <w:t>Has</w:t>
      </w:r>
      <w:r w:rsidRPr="003651EB">
        <w:t xml:space="preserve"> two independent C2-links</w:t>
      </w:r>
    </w:p>
    <w:p w:rsidR="0050498A" w:rsidRPr="003651EB" w:rsidRDefault="0050498A" w:rsidP="001A2A13">
      <w:pPr>
        <w:numPr>
          <w:ilvl w:val="1"/>
          <w:numId w:val="12"/>
        </w:numPr>
        <w:spacing w:after="0"/>
      </w:pPr>
      <w:r>
        <w:t xml:space="preserve">Has </w:t>
      </w:r>
      <w:r w:rsidRPr="003651EB">
        <w:t>one R/T voice communication link</w:t>
      </w:r>
    </w:p>
    <w:p w:rsidR="0050498A" w:rsidRDefault="0050498A" w:rsidP="001A2A13">
      <w:pPr>
        <w:numPr>
          <w:ilvl w:val="1"/>
          <w:numId w:val="12"/>
        </w:numPr>
        <w:spacing w:after="0"/>
      </w:pPr>
      <w:r>
        <w:t>Is equipped with an FMS that automatically sets the transponder to</w:t>
      </w:r>
      <w:r w:rsidR="00700B0C">
        <w:t xml:space="preserve"> indicate</w:t>
      </w:r>
    </w:p>
    <w:p w:rsidR="0050498A" w:rsidRDefault="0050498A" w:rsidP="004D7E84">
      <w:pPr>
        <w:tabs>
          <w:tab w:val="left" w:pos="1701"/>
        </w:tabs>
        <w:spacing w:after="0"/>
        <w:ind w:left="1065"/>
      </w:pPr>
      <w:r>
        <w:t>7700</w:t>
      </w:r>
      <w:r w:rsidR="00700B0C">
        <w:t>:</w:t>
      </w:r>
      <w:r>
        <w:tab/>
        <w:t>RPAS failures that may lead to an uncontrolled flight or landing</w:t>
      </w:r>
    </w:p>
    <w:p w:rsidR="0050498A" w:rsidRDefault="0050498A" w:rsidP="004D7E84">
      <w:pPr>
        <w:tabs>
          <w:tab w:val="left" w:pos="1701"/>
        </w:tabs>
        <w:spacing w:after="0"/>
        <w:ind w:left="1065"/>
      </w:pPr>
      <w:r>
        <w:t>7600</w:t>
      </w:r>
      <w:r w:rsidR="00700B0C">
        <w:t>:</w:t>
      </w:r>
      <w:r>
        <w:tab/>
      </w:r>
      <w:r w:rsidR="00700B0C">
        <w:t>Loss of R/T voice communications</w:t>
      </w:r>
    </w:p>
    <w:p w:rsidR="0050498A" w:rsidRDefault="0050498A" w:rsidP="004D7E84">
      <w:pPr>
        <w:tabs>
          <w:tab w:val="left" w:pos="1701"/>
        </w:tabs>
        <w:spacing w:after="0"/>
        <w:ind w:left="1065"/>
      </w:pPr>
      <w:r>
        <w:t>7601</w:t>
      </w:r>
      <w:r w:rsidR="00700B0C">
        <w:t>:</w:t>
      </w:r>
      <w:r>
        <w:tab/>
      </w:r>
      <w:r w:rsidR="00700B0C">
        <w:t>Single C2 link failure</w:t>
      </w:r>
    </w:p>
    <w:p w:rsidR="0050498A" w:rsidRDefault="0050498A" w:rsidP="004D7E84">
      <w:pPr>
        <w:tabs>
          <w:tab w:val="left" w:pos="1701"/>
        </w:tabs>
        <w:spacing w:after="0"/>
        <w:ind w:left="1065"/>
      </w:pPr>
      <w:r>
        <w:t>7602</w:t>
      </w:r>
      <w:r w:rsidR="00700B0C">
        <w:t>:</w:t>
      </w:r>
      <w:r>
        <w:tab/>
      </w:r>
      <w:r w:rsidR="00700B0C">
        <w:t>Dual C2 link failure</w:t>
      </w:r>
    </w:p>
    <w:p w:rsidR="0050498A" w:rsidRDefault="0050498A" w:rsidP="004D7E84">
      <w:pPr>
        <w:tabs>
          <w:tab w:val="left" w:pos="1701"/>
        </w:tabs>
        <w:spacing w:after="0"/>
        <w:ind w:left="1065"/>
      </w:pPr>
      <w:r>
        <w:t>7603</w:t>
      </w:r>
      <w:r w:rsidR="00700B0C">
        <w:t>:</w:t>
      </w:r>
      <w:r>
        <w:tab/>
      </w:r>
      <w:r w:rsidR="00700B0C">
        <w:t>Loss of R/T voice communications + single C2 link failure</w:t>
      </w:r>
    </w:p>
    <w:p w:rsidR="0050498A" w:rsidRDefault="0050498A" w:rsidP="004D7E84">
      <w:pPr>
        <w:tabs>
          <w:tab w:val="left" w:pos="1701"/>
        </w:tabs>
        <w:spacing w:after="0"/>
        <w:ind w:left="1065"/>
      </w:pPr>
      <w:r>
        <w:t>7604</w:t>
      </w:r>
      <w:r w:rsidR="00700B0C">
        <w:t>:</w:t>
      </w:r>
      <w:r>
        <w:tab/>
      </w:r>
      <w:r w:rsidR="00700B0C">
        <w:t>Loss of R/T voice communications + dual C2 link failure</w:t>
      </w:r>
    </w:p>
    <w:p w:rsidR="0050498A" w:rsidRDefault="0050498A" w:rsidP="001A2A13">
      <w:pPr>
        <w:numPr>
          <w:ilvl w:val="1"/>
          <w:numId w:val="12"/>
        </w:numPr>
        <w:spacing w:after="0"/>
      </w:pPr>
      <w:r>
        <w:t>Is equipped with a retractable gear</w:t>
      </w:r>
    </w:p>
    <w:p w:rsidR="0050498A" w:rsidRPr="003651EB" w:rsidRDefault="00700B0C" w:rsidP="001A2A13">
      <w:pPr>
        <w:numPr>
          <w:ilvl w:val="1"/>
          <w:numId w:val="12"/>
        </w:numPr>
        <w:spacing w:after="0"/>
      </w:pPr>
      <w:r>
        <w:t>W</w:t>
      </w:r>
      <w:r w:rsidR="009B070A">
        <w:t>ill always fly with the pilot o</w:t>
      </w:r>
      <w:r w:rsidR="0050498A" w:rsidRPr="003651EB">
        <w:t>n the loop, except in the case of failure of both C2 links;</w:t>
      </w:r>
    </w:p>
    <w:p w:rsidR="00700B0C" w:rsidRDefault="00700B0C" w:rsidP="001A2A13">
      <w:pPr>
        <w:numPr>
          <w:ilvl w:val="1"/>
          <w:numId w:val="12"/>
        </w:numPr>
        <w:spacing w:after="0"/>
      </w:pPr>
      <w:r>
        <w:t>Is equipped with GPS for navigation; there are no means for navigating by beacons</w:t>
      </w:r>
    </w:p>
    <w:p w:rsidR="00700B0C" w:rsidRDefault="00700B0C" w:rsidP="001A2A13">
      <w:pPr>
        <w:numPr>
          <w:ilvl w:val="1"/>
          <w:numId w:val="12"/>
        </w:numPr>
        <w:spacing w:after="0"/>
      </w:pPr>
      <w:r>
        <w:t>Is equipped with a ground-based system that provides guidance for landing, as a back</w:t>
      </w:r>
      <w:r>
        <w:noBreakHyphen/>
        <w:t>up</w:t>
      </w:r>
    </w:p>
    <w:p w:rsidR="00AB3815" w:rsidRDefault="003A4FC0" w:rsidP="001A2A13">
      <w:pPr>
        <w:numPr>
          <w:ilvl w:val="0"/>
          <w:numId w:val="12"/>
        </w:numPr>
        <w:spacing w:after="0"/>
        <w:ind w:left="357" w:hanging="357"/>
      </w:pPr>
      <w:r>
        <w:t xml:space="preserve">The </w:t>
      </w:r>
      <w:r w:rsidR="004E3415">
        <w:t>RPAS pilot</w:t>
      </w:r>
      <w:r>
        <w:t xml:space="preserve">(s) participating in the simulation runs </w:t>
      </w:r>
      <w:r w:rsidR="004E3415">
        <w:t>is</w:t>
      </w:r>
      <w:r>
        <w:t>/are</w:t>
      </w:r>
      <w:r w:rsidR="004E3415">
        <w:t xml:space="preserve"> well-trained</w:t>
      </w:r>
      <w:r w:rsidR="00B831E8">
        <w:t xml:space="preserve"> RPAS pilots</w:t>
      </w:r>
      <w:r w:rsidR="00012842">
        <w:t xml:space="preserve"> </w:t>
      </w:r>
    </w:p>
    <w:p w:rsidR="004E3415" w:rsidRDefault="003A4FC0" w:rsidP="001A2A13">
      <w:pPr>
        <w:numPr>
          <w:ilvl w:val="0"/>
          <w:numId w:val="12"/>
        </w:numPr>
        <w:spacing w:after="0"/>
        <w:ind w:left="357" w:hanging="357"/>
      </w:pPr>
      <w:r>
        <w:t xml:space="preserve">The Air Traffic Controllers participating in the simulation runs are </w:t>
      </w:r>
      <w:r w:rsidR="004E3415">
        <w:t>well-trained</w:t>
      </w:r>
      <w:r w:rsidR="00B831E8">
        <w:t xml:space="preserve"> controllers</w:t>
      </w:r>
    </w:p>
    <w:p w:rsidR="00700B0C" w:rsidRDefault="00700B0C" w:rsidP="001A2A13">
      <w:pPr>
        <w:numPr>
          <w:ilvl w:val="0"/>
          <w:numId w:val="12"/>
        </w:numPr>
        <w:spacing w:after="0"/>
        <w:ind w:left="357" w:hanging="357"/>
      </w:pPr>
      <w:r>
        <w:t>Voice communications between ATC and the RPAS pilot are</w:t>
      </w:r>
    </w:p>
    <w:p w:rsidR="00700B0C" w:rsidRDefault="00700B0C" w:rsidP="001A2A13">
      <w:pPr>
        <w:numPr>
          <w:ilvl w:val="1"/>
          <w:numId w:val="12"/>
        </w:numPr>
        <w:spacing w:after="0"/>
      </w:pPr>
      <w:r>
        <w:t>By R/T voice, relayed by the RPAS</w:t>
      </w:r>
    </w:p>
    <w:p w:rsidR="00700B0C" w:rsidRDefault="00700B0C" w:rsidP="001A2A13">
      <w:pPr>
        <w:numPr>
          <w:ilvl w:val="1"/>
          <w:numId w:val="12"/>
        </w:numPr>
        <w:spacing w:after="0"/>
      </w:pPr>
      <w:r>
        <w:t>By telephone as back</w:t>
      </w:r>
      <w:r>
        <w:noBreakHyphen/>
        <w:t>up; the telephone number of the RPAS pilot is mandatory provided in the flight plan, and the RPAS pilot is required to be contactable by telephone during the entire flight</w:t>
      </w:r>
    </w:p>
    <w:p w:rsidR="000B50C2" w:rsidRDefault="000B50C2" w:rsidP="001A2A13">
      <w:pPr>
        <w:numPr>
          <w:ilvl w:val="1"/>
          <w:numId w:val="12"/>
        </w:numPr>
        <w:spacing w:after="0"/>
      </w:pPr>
      <w:r>
        <w:t>In case of lost R/T voice communication and no telephone back</w:t>
      </w:r>
      <w:r>
        <w:noBreakHyphen/>
        <w:t>up, the ‘lost comm’ procedures from manned aviation apply</w:t>
      </w:r>
    </w:p>
    <w:p w:rsidR="004E3415" w:rsidRDefault="00632945" w:rsidP="001A2A13">
      <w:pPr>
        <w:numPr>
          <w:ilvl w:val="0"/>
          <w:numId w:val="12"/>
        </w:numPr>
        <w:spacing w:after="0"/>
        <w:ind w:left="357" w:hanging="357"/>
      </w:pPr>
      <w:r>
        <w:t>The w</w:t>
      </w:r>
      <w:r w:rsidR="004E3415">
        <w:t>eather</w:t>
      </w:r>
      <w:r>
        <w:t xml:space="preserve"> conditions will be </w:t>
      </w:r>
      <w:r w:rsidR="004E3415">
        <w:t xml:space="preserve">within </w:t>
      </w:r>
      <w:r w:rsidR="00EE30CA">
        <w:t xml:space="preserve">the </w:t>
      </w:r>
      <w:r w:rsidR="00430759">
        <w:t xml:space="preserve">RPAS </w:t>
      </w:r>
      <w:r w:rsidR="00EE30CA">
        <w:t xml:space="preserve">operation </w:t>
      </w:r>
      <w:r w:rsidR="00430759">
        <w:t>limits</w:t>
      </w:r>
    </w:p>
    <w:p w:rsidR="00700B0C" w:rsidRDefault="004E3415" w:rsidP="001A2A13">
      <w:pPr>
        <w:numPr>
          <w:ilvl w:val="0"/>
          <w:numId w:val="12"/>
        </w:numPr>
        <w:spacing w:after="0"/>
        <w:ind w:left="357" w:hanging="357"/>
      </w:pPr>
      <w:r>
        <w:t>The RPAS operat</w:t>
      </w:r>
      <w:r w:rsidR="00700B0C">
        <w:t>ions are</w:t>
      </w:r>
    </w:p>
    <w:p w:rsidR="007C6126" w:rsidRDefault="00700B0C" w:rsidP="001A2A13">
      <w:pPr>
        <w:numPr>
          <w:ilvl w:val="1"/>
          <w:numId w:val="12"/>
        </w:numPr>
        <w:spacing w:after="0"/>
      </w:pPr>
      <w:r>
        <w:t>I</w:t>
      </w:r>
      <w:r w:rsidR="004E3415">
        <w:t xml:space="preserve">n airspace where ATC or the RPAS pilot can fully </w:t>
      </w:r>
      <w:r w:rsidR="004E3415" w:rsidRPr="001E36B3">
        <w:t>segregat</w:t>
      </w:r>
      <w:r w:rsidR="004E3415">
        <w:t>e the RPAS from all other air traffic because only cooperative traffic is allowed (i.e. in a TMZ)</w:t>
      </w:r>
    </w:p>
    <w:p w:rsidR="00700B0C" w:rsidRDefault="00700B0C" w:rsidP="001A2A13">
      <w:pPr>
        <w:numPr>
          <w:ilvl w:val="1"/>
          <w:numId w:val="12"/>
        </w:numPr>
        <w:spacing w:after="0"/>
      </w:pPr>
      <w:r>
        <w:t>Daytime only</w:t>
      </w:r>
    </w:p>
    <w:p w:rsidR="004E3415" w:rsidRDefault="004E3415" w:rsidP="001A2A13">
      <w:pPr>
        <w:numPr>
          <w:ilvl w:val="0"/>
          <w:numId w:val="12"/>
        </w:numPr>
        <w:spacing w:after="0"/>
        <w:ind w:left="357" w:hanging="357"/>
      </w:pPr>
      <w:r>
        <w:t>The a</w:t>
      </w:r>
      <w:r w:rsidRPr="001E36B3">
        <w:t>ir traffic density</w:t>
      </w:r>
      <w:r>
        <w:t xml:space="preserve"> en-route is normal to </w:t>
      </w:r>
      <w:r w:rsidR="00B831E8">
        <w:t>busy, based on recorded traffic</w:t>
      </w:r>
    </w:p>
    <w:p w:rsidR="00E722BB" w:rsidRDefault="00E722BB" w:rsidP="001A2A13">
      <w:pPr>
        <w:numPr>
          <w:ilvl w:val="0"/>
          <w:numId w:val="12"/>
        </w:numPr>
        <w:spacing w:after="0"/>
        <w:ind w:left="357" w:hanging="357"/>
      </w:pPr>
      <w:r>
        <w:t>Location – operations in the airspace of at least two EU member states and including cross border activities</w:t>
      </w:r>
    </w:p>
    <w:p w:rsidR="00E722BB" w:rsidRPr="004E3415" w:rsidRDefault="00D93C2C" w:rsidP="00E722BB">
      <w:r>
        <w:t>l</w:t>
      </w:r>
    </w:p>
    <w:p w:rsidR="00636D42" w:rsidRPr="001E36B3" w:rsidRDefault="000464AD" w:rsidP="00636D42">
      <w:pPr>
        <w:pStyle w:val="Annex1"/>
      </w:pPr>
      <w:bookmarkStart w:id="1021" w:name="_Ref515345075"/>
      <w:bookmarkStart w:id="1022" w:name="_Toc515457153"/>
      <w:bookmarkStart w:id="1023" w:name="_Toc515530516"/>
      <w:bookmarkStart w:id="1024" w:name="_Toc516151985"/>
      <w:bookmarkStart w:id="1025" w:name="_Toc516154117"/>
      <w:bookmarkStart w:id="1026" w:name="_Toc521409010"/>
      <w:bookmarkEnd w:id="1018"/>
      <w:bookmarkEnd w:id="1019"/>
      <w:bookmarkEnd w:id="1020"/>
      <w:r>
        <w:t>A</w:t>
      </w:r>
      <w:r w:rsidR="00636D42">
        <w:t>viation charts for EHRD</w:t>
      </w:r>
      <w:bookmarkEnd w:id="1021"/>
      <w:bookmarkEnd w:id="1022"/>
      <w:bookmarkEnd w:id="1023"/>
      <w:bookmarkEnd w:id="1024"/>
      <w:bookmarkEnd w:id="1025"/>
      <w:r w:rsidR="00241910">
        <w:rPr>
          <w:rStyle w:val="FootnoteReference"/>
        </w:rPr>
        <w:footnoteReference w:id="3"/>
      </w:r>
      <w:bookmarkEnd w:id="1026"/>
    </w:p>
    <w:p w:rsidR="00B831E8" w:rsidRPr="00B831E8" w:rsidRDefault="00636D42" w:rsidP="00B831E8">
      <w:pPr>
        <w:pStyle w:val="Annex2"/>
      </w:pPr>
      <w:r w:rsidRPr="000B5600">
        <w:t xml:space="preserve">EHRD </w:t>
      </w:r>
      <w:r w:rsidR="00FC2D07">
        <w:t xml:space="preserve">standard instrument departure chart – </w:t>
      </w:r>
      <w:r w:rsidRPr="000B5600">
        <w:t>overview</w:t>
      </w:r>
      <w:r w:rsidR="00B831E8">
        <w:rPr>
          <w:noProof/>
          <w:lang w:eastAsia="en-GB"/>
        </w:rPr>
        <w:drawing>
          <wp:inline distT="0" distB="0" distL="0" distR="0" wp14:anchorId="6FFFFBD9" wp14:editId="4A6DB17D">
            <wp:extent cx="5057704" cy="71482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4414" cy="7157706"/>
                    </a:xfrm>
                    <a:prstGeom prst="rect">
                      <a:avLst/>
                    </a:prstGeom>
                    <a:noFill/>
                    <a:ln>
                      <a:noFill/>
                    </a:ln>
                  </pic:spPr>
                </pic:pic>
              </a:graphicData>
            </a:graphic>
          </wp:inline>
        </w:drawing>
      </w:r>
    </w:p>
    <w:p w:rsidR="00636D42" w:rsidRPr="001E36B3" w:rsidRDefault="00636D42" w:rsidP="00636D42">
      <w:pPr>
        <w:rPr>
          <w:b/>
          <w:bCs/>
          <w:iCs/>
        </w:rPr>
      </w:pPr>
      <w:r w:rsidRPr="001E36B3">
        <w:br w:type="page"/>
      </w:r>
    </w:p>
    <w:p w:rsidR="00636D42" w:rsidRDefault="00636D42" w:rsidP="000B5600">
      <w:pPr>
        <w:pStyle w:val="Annex2"/>
      </w:pPr>
      <w:r w:rsidRPr="000B5600">
        <w:t xml:space="preserve">EHRD </w:t>
      </w:r>
      <w:r w:rsidR="00FC2D07">
        <w:t xml:space="preserve">standard instrument departure chart </w:t>
      </w:r>
      <w:r w:rsidR="00FC2D07" w:rsidRPr="00FC2D07">
        <w:t xml:space="preserve">– </w:t>
      </w:r>
      <w:r w:rsidR="00FC2D07">
        <w:t>RWY</w:t>
      </w:r>
      <w:r w:rsidRPr="000B5600">
        <w:t xml:space="preserve">24 </w:t>
      </w:r>
    </w:p>
    <w:p w:rsidR="00A1493A" w:rsidRDefault="00A1493A" w:rsidP="00A0768A">
      <w:r>
        <w:rPr>
          <w:noProof/>
          <w:lang w:eastAsia="en-GB"/>
        </w:rPr>
        <w:drawing>
          <wp:inline distT="0" distB="0" distL="0" distR="0" wp14:anchorId="71B201CB" wp14:editId="38F342E7">
            <wp:extent cx="5400000" cy="76140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7614000"/>
                    </a:xfrm>
                    <a:prstGeom prst="rect">
                      <a:avLst/>
                    </a:prstGeom>
                    <a:noFill/>
                    <a:ln>
                      <a:noFill/>
                    </a:ln>
                  </pic:spPr>
                </pic:pic>
              </a:graphicData>
            </a:graphic>
          </wp:inline>
        </w:drawing>
      </w:r>
    </w:p>
    <w:p w:rsidR="00636D42" w:rsidRPr="001E36B3" w:rsidRDefault="00636D42" w:rsidP="00636D42">
      <w:pPr>
        <w:rPr>
          <w:b/>
          <w:bCs/>
          <w:iCs/>
        </w:rPr>
      </w:pPr>
      <w:r w:rsidRPr="001E36B3">
        <w:br w:type="page"/>
      </w:r>
    </w:p>
    <w:p w:rsidR="00636D42" w:rsidRDefault="00636D42" w:rsidP="000B5600">
      <w:pPr>
        <w:pStyle w:val="Annex2"/>
      </w:pPr>
      <w:r w:rsidRPr="000B5600">
        <w:t xml:space="preserve">EHRD </w:t>
      </w:r>
      <w:r w:rsidR="00FC2D07">
        <w:t>s</w:t>
      </w:r>
      <w:r w:rsidR="00FC2D07" w:rsidRPr="00FC2D07">
        <w:t xml:space="preserve">tandard </w:t>
      </w:r>
      <w:r w:rsidR="00FC2D07">
        <w:t>i</w:t>
      </w:r>
      <w:r w:rsidR="00FC2D07" w:rsidRPr="00FC2D07">
        <w:t xml:space="preserve">nstrument </w:t>
      </w:r>
      <w:r w:rsidR="00FC2D07">
        <w:t>d</w:t>
      </w:r>
      <w:r w:rsidR="00FC2D07" w:rsidRPr="00FC2D07">
        <w:t>eparture chart – RWY</w:t>
      </w:r>
      <w:r w:rsidRPr="000B5600">
        <w:t>06</w:t>
      </w:r>
    </w:p>
    <w:p w:rsidR="00B831E8" w:rsidRPr="00B831E8" w:rsidRDefault="00B831E8" w:rsidP="00B831E8"/>
    <w:p w:rsidR="00A1493A" w:rsidRPr="00B831E8" w:rsidRDefault="00A1493A">
      <w:r>
        <w:rPr>
          <w:noProof/>
          <w:lang w:eastAsia="en-GB"/>
        </w:rPr>
        <w:drawing>
          <wp:inline distT="0" distB="0" distL="0" distR="0" wp14:anchorId="46C088E6" wp14:editId="1837D706">
            <wp:extent cx="5400000" cy="7614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7614000"/>
                    </a:xfrm>
                    <a:prstGeom prst="rect">
                      <a:avLst/>
                    </a:prstGeom>
                    <a:noFill/>
                    <a:ln>
                      <a:noFill/>
                    </a:ln>
                  </pic:spPr>
                </pic:pic>
              </a:graphicData>
            </a:graphic>
          </wp:inline>
        </w:drawing>
      </w:r>
    </w:p>
    <w:p w:rsidR="00FC2D07" w:rsidRPr="000B5600" w:rsidRDefault="00A1493A">
      <w:r>
        <w:rPr>
          <w:noProof/>
          <w:lang w:eastAsia="en-GB"/>
        </w:rPr>
        <w:drawing>
          <wp:inline distT="0" distB="0" distL="0" distR="0" wp14:anchorId="1A959968" wp14:editId="7DE65561">
            <wp:extent cx="5400000" cy="76140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7614000"/>
                    </a:xfrm>
                    <a:prstGeom prst="rect">
                      <a:avLst/>
                    </a:prstGeom>
                    <a:noFill/>
                    <a:ln>
                      <a:noFill/>
                    </a:ln>
                  </pic:spPr>
                </pic:pic>
              </a:graphicData>
            </a:graphic>
          </wp:inline>
        </w:drawing>
      </w:r>
    </w:p>
    <w:p w:rsidR="00636D42" w:rsidRDefault="00636D42" w:rsidP="000B5600">
      <w:pPr>
        <w:pStyle w:val="Annex2"/>
      </w:pPr>
      <w:r w:rsidRPr="000B5600">
        <w:t xml:space="preserve">EHRD </w:t>
      </w:r>
      <w:r w:rsidR="00FC2D07">
        <w:t xml:space="preserve">standard arrival </w:t>
      </w:r>
      <w:r w:rsidRPr="000B5600">
        <w:t>chart</w:t>
      </w:r>
    </w:p>
    <w:p w:rsidR="00B831E8" w:rsidRPr="00B831E8" w:rsidRDefault="00B831E8" w:rsidP="00B831E8">
      <w:r w:rsidRPr="00B831E8">
        <w:rPr>
          <w:noProof/>
          <w:lang w:eastAsia="en-GB"/>
        </w:rPr>
        <w:drawing>
          <wp:inline distT="0" distB="0" distL="0" distR="0" wp14:anchorId="5894506C" wp14:editId="17AC6C12">
            <wp:extent cx="5400000" cy="7614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7614000"/>
                    </a:xfrm>
                    <a:prstGeom prst="rect">
                      <a:avLst/>
                    </a:prstGeom>
                    <a:noFill/>
                    <a:ln>
                      <a:noFill/>
                    </a:ln>
                  </pic:spPr>
                </pic:pic>
              </a:graphicData>
            </a:graphic>
          </wp:inline>
        </w:drawing>
      </w:r>
    </w:p>
    <w:p w:rsidR="00FC2D07" w:rsidRDefault="00FC2D07" w:rsidP="00B831E8"/>
    <w:p w:rsidR="00FC2D07" w:rsidRDefault="00FC2D07">
      <w:pPr>
        <w:rPr>
          <w:b/>
          <w:bCs/>
          <w:iCs/>
        </w:rPr>
      </w:pPr>
      <w:r>
        <w:rPr>
          <w:b/>
          <w:bCs/>
          <w:iCs/>
        </w:rPr>
        <w:br w:type="page"/>
      </w:r>
    </w:p>
    <w:p w:rsidR="00636D42" w:rsidRDefault="00FC2D07" w:rsidP="000B5600">
      <w:pPr>
        <w:pStyle w:val="Annex2"/>
      </w:pPr>
      <w:r>
        <w:t xml:space="preserve">EHRD </w:t>
      </w:r>
      <w:r w:rsidRPr="00FC2D07">
        <w:t>Instrument approach chart ILS or LOC RWY 24</w:t>
      </w:r>
    </w:p>
    <w:p w:rsidR="00B831E8" w:rsidRPr="00B831E8" w:rsidRDefault="00B831E8" w:rsidP="00B831E8"/>
    <w:p w:rsidR="00A1493A" w:rsidRDefault="00A1493A" w:rsidP="00A0768A">
      <w:r>
        <w:rPr>
          <w:noProof/>
          <w:lang w:eastAsia="en-GB"/>
        </w:rPr>
        <w:drawing>
          <wp:inline distT="0" distB="0" distL="0" distR="0" wp14:anchorId="03FC01D2" wp14:editId="718DE4DA">
            <wp:extent cx="5400000" cy="76140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0" cy="7614000"/>
                    </a:xfrm>
                    <a:prstGeom prst="rect">
                      <a:avLst/>
                    </a:prstGeom>
                    <a:noFill/>
                    <a:ln>
                      <a:noFill/>
                    </a:ln>
                  </pic:spPr>
                </pic:pic>
              </a:graphicData>
            </a:graphic>
          </wp:inline>
        </w:drawing>
      </w:r>
    </w:p>
    <w:p w:rsidR="00FC2D07" w:rsidRDefault="00A1493A" w:rsidP="00A0768A">
      <w:r>
        <w:rPr>
          <w:noProof/>
          <w:lang w:eastAsia="en-GB"/>
        </w:rPr>
        <w:drawing>
          <wp:inline distT="0" distB="0" distL="0" distR="0" wp14:anchorId="7309D187" wp14:editId="6B917BCC">
            <wp:extent cx="5400000" cy="76140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00" cy="7614000"/>
                    </a:xfrm>
                    <a:prstGeom prst="rect">
                      <a:avLst/>
                    </a:prstGeom>
                    <a:noFill/>
                    <a:ln>
                      <a:noFill/>
                    </a:ln>
                  </pic:spPr>
                </pic:pic>
              </a:graphicData>
            </a:graphic>
          </wp:inline>
        </w:drawing>
      </w:r>
    </w:p>
    <w:p w:rsidR="00FC2D07" w:rsidRDefault="00FC2D07">
      <w:r>
        <w:br w:type="page"/>
      </w:r>
    </w:p>
    <w:p w:rsidR="00FC2D07" w:rsidRDefault="00FC2D07" w:rsidP="00B831E8">
      <w:r w:rsidRPr="00FC2D07">
        <w:t xml:space="preserve">EHRD Instrument approach chart ILS or LOC RWY </w:t>
      </w:r>
      <w:r>
        <w:t>06</w:t>
      </w:r>
    </w:p>
    <w:p w:rsidR="00FC2D07" w:rsidRDefault="00A1493A" w:rsidP="000B5600">
      <w:r>
        <w:rPr>
          <w:noProof/>
          <w:lang w:eastAsia="en-GB"/>
        </w:rPr>
        <w:drawing>
          <wp:inline distT="0" distB="0" distL="0" distR="0" wp14:anchorId="3E7666A8" wp14:editId="3498A89F">
            <wp:extent cx="5400000" cy="76140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7614000"/>
                    </a:xfrm>
                    <a:prstGeom prst="rect">
                      <a:avLst/>
                    </a:prstGeom>
                    <a:noFill/>
                    <a:ln>
                      <a:noFill/>
                    </a:ln>
                  </pic:spPr>
                </pic:pic>
              </a:graphicData>
            </a:graphic>
          </wp:inline>
        </w:drawing>
      </w:r>
    </w:p>
    <w:p w:rsidR="00636D42" w:rsidRPr="001E36B3" w:rsidRDefault="00636D42" w:rsidP="00A0768A"/>
    <w:p w:rsidR="00BA3BAF" w:rsidRDefault="0012463A" w:rsidP="000B5600">
      <w:pPr>
        <w:pStyle w:val="Annex1"/>
      </w:pPr>
      <w:bookmarkStart w:id="1027" w:name="_Toc515457154"/>
      <w:bookmarkStart w:id="1028" w:name="_Ref515522652"/>
      <w:bookmarkStart w:id="1029" w:name="_Toc515530517"/>
      <w:bookmarkStart w:id="1030" w:name="_Toc516151986"/>
      <w:bookmarkStart w:id="1031" w:name="_Toc516154118"/>
      <w:bookmarkStart w:id="1032" w:name="_Toc521409011"/>
      <w:r w:rsidRPr="000B5600">
        <w:t>Questionnaire</w:t>
      </w:r>
      <w:bookmarkEnd w:id="1027"/>
      <w:bookmarkEnd w:id="1028"/>
      <w:bookmarkEnd w:id="1029"/>
      <w:bookmarkEnd w:id="1030"/>
      <w:bookmarkEnd w:id="1031"/>
      <w:bookmarkEnd w:id="1032"/>
    </w:p>
    <w:p w:rsidR="009476DC" w:rsidRDefault="00264EB2" w:rsidP="005C3979">
      <w:pPr>
        <w:spacing w:after="0"/>
      </w:pPr>
      <w:r>
        <w:t xml:space="preserve">Three </w:t>
      </w:r>
      <w:r w:rsidR="0032026F">
        <w:t>questionnaires</w:t>
      </w:r>
      <w:r>
        <w:t xml:space="preserve"> will be provided to each controller who participates in the experiment:</w:t>
      </w:r>
    </w:p>
    <w:p w:rsidR="00264EB2" w:rsidRDefault="00264EB2" w:rsidP="001A2A13">
      <w:pPr>
        <w:pStyle w:val="ListParagraph"/>
        <w:numPr>
          <w:ilvl w:val="0"/>
          <w:numId w:val="3"/>
        </w:numPr>
      </w:pPr>
      <w:r>
        <w:t>One PreExperiment questionnaire to assess the level of competency of the controller and to verify training was su</w:t>
      </w:r>
      <w:r w:rsidR="0032026F">
        <w:t>f</w:t>
      </w:r>
      <w:r>
        <w:t>ficient;</w:t>
      </w:r>
    </w:p>
    <w:p w:rsidR="00264EB2" w:rsidRDefault="00264EB2" w:rsidP="001A2A13">
      <w:pPr>
        <w:pStyle w:val="ListParagraph"/>
        <w:numPr>
          <w:ilvl w:val="0"/>
          <w:numId w:val="3"/>
        </w:numPr>
      </w:pPr>
      <w:r>
        <w:t>One PostRun questionnaire to ask about the specific scenario that was just handled;</w:t>
      </w:r>
    </w:p>
    <w:p w:rsidR="00264EB2" w:rsidRDefault="00264EB2" w:rsidP="001A2A13">
      <w:pPr>
        <w:pStyle w:val="ListParagraph"/>
        <w:numPr>
          <w:ilvl w:val="0"/>
          <w:numId w:val="3"/>
        </w:numPr>
      </w:pPr>
      <w:r>
        <w:t>One PostExperiment questionnaire to make an assessment of the full experiment and to initiate further discussion.</w:t>
      </w:r>
    </w:p>
    <w:p w:rsidR="00264EB2" w:rsidRDefault="00B834DD" w:rsidP="00264EB2">
      <w:r>
        <w:t>Each run will be complete through filling out the questionnaire and by a dedicated interview with the ATCo and RPAS pilot. The pseudo pilots of the other aircraft may join the discussions.</w:t>
      </w:r>
    </w:p>
    <w:p w:rsidR="00264EB2" w:rsidRPr="009476DC" w:rsidRDefault="00264EB2" w:rsidP="00264EB2"/>
    <w:tbl>
      <w:tblPr>
        <w:tblW w:w="5510" w:type="pct"/>
        <w:tblCellSpacing w:w="15" w:type="dxa"/>
        <w:tblCellMar>
          <w:top w:w="15" w:type="dxa"/>
          <w:left w:w="15" w:type="dxa"/>
          <w:bottom w:w="15" w:type="dxa"/>
          <w:right w:w="15" w:type="dxa"/>
        </w:tblCellMar>
        <w:tblLook w:val="04A0" w:firstRow="1" w:lastRow="0" w:firstColumn="1" w:lastColumn="0" w:noHBand="0" w:noVBand="1"/>
      </w:tblPr>
      <w:tblGrid>
        <w:gridCol w:w="7024"/>
        <w:gridCol w:w="3071"/>
      </w:tblGrid>
      <w:tr w:rsidR="00FD4EE8" w:rsidRPr="00264EB2" w:rsidTr="00264EB2">
        <w:trPr>
          <w:tblCellSpacing w:w="15" w:type="dxa"/>
        </w:trPr>
        <w:tc>
          <w:tcPr>
            <w:tcW w:w="3457" w:type="pct"/>
            <w:vAlign w:val="bottom"/>
            <w:hideMark/>
          </w:tcPr>
          <w:p w:rsidR="00FD4EE8" w:rsidRPr="00264EB2" w:rsidRDefault="00FD4EE8" w:rsidP="00807F68">
            <w:pPr>
              <w:rPr>
                <w:b/>
              </w:rPr>
            </w:pPr>
            <w:bookmarkStart w:id="1033" w:name="_Toc515457155"/>
            <w:r w:rsidRPr="00264EB2">
              <w:rPr>
                <w:b/>
              </w:rPr>
              <w:t xml:space="preserve">PreExperiment: </w:t>
            </w:r>
            <w:r w:rsidR="00807F68" w:rsidRPr="00264EB2">
              <w:rPr>
                <w:b/>
              </w:rPr>
              <w:t>SIRENS</w:t>
            </w:r>
            <w:r w:rsidR="00264EB2" w:rsidRPr="00264EB2">
              <w:rPr>
                <w:b/>
              </w:rPr>
              <w:t xml:space="preserve"> q</w:t>
            </w:r>
            <w:r w:rsidRPr="00264EB2">
              <w:rPr>
                <w:b/>
              </w:rPr>
              <w:t>uestionnaire</w:t>
            </w:r>
            <w:bookmarkEnd w:id="1033"/>
          </w:p>
        </w:tc>
        <w:tc>
          <w:tcPr>
            <w:tcW w:w="1498" w:type="pct"/>
            <w:vAlign w:val="bottom"/>
            <w:hideMark/>
          </w:tcPr>
          <w:p w:rsidR="00FD4EE8" w:rsidRPr="00264EB2" w:rsidRDefault="00FD4EE8" w:rsidP="00FD4EE8">
            <w:pPr>
              <w:rPr>
                <w:b/>
              </w:rPr>
            </w:pPr>
          </w:p>
        </w:tc>
      </w:tr>
    </w:tbl>
    <w:p w:rsidR="00FD4EE8" w:rsidRPr="001E36B3" w:rsidRDefault="00274B05" w:rsidP="00FD4EE8">
      <w:r>
        <w:pict w14:anchorId="6C334000">
          <v:rect id="_x0000_i1026"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667"/>
      </w:tblGrid>
      <w:tr w:rsidR="00FD4EE8" w:rsidRPr="001E36B3" w:rsidTr="00FD4EE8">
        <w:trPr>
          <w:tblCellSpacing w:w="15" w:type="dxa"/>
        </w:trPr>
        <w:tc>
          <w:tcPr>
            <w:tcW w:w="0" w:type="auto"/>
            <w:hideMark/>
          </w:tcPr>
          <w:p w:rsidR="00FD4EE8" w:rsidRPr="001E36B3" w:rsidRDefault="00FD4EE8" w:rsidP="00FD4EE8">
            <w:bookmarkStart w:id="1034" w:name="v1"/>
            <w:r w:rsidRPr="001E36B3">
              <w:rPr>
                <w:b/>
                <w:bCs/>
              </w:rPr>
              <w:t>1</w:t>
            </w:r>
            <w:r w:rsidRPr="001E36B3">
              <w:t>.</w:t>
            </w:r>
          </w:p>
        </w:tc>
        <w:tc>
          <w:tcPr>
            <w:tcW w:w="0" w:type="auto"/>
            <w:hideMark/>
          </w:tcPr>
          <w:p w:rsidR="00FD4EE8" w:rsidRPr="001E36B3" w:rsidRDefault="00FD4EE8" w:rsidP="00FD4EE8">
            <w:r w:rsidRPr="001E36B3">
              <w:t>Name:</w:t>
            </w:r>
          </w:p>
        </w:tc>
      </w:tr>
      <w:bookmarkEnd w:id="1034"/>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01">
                  <wp:extent cx="4105275" cy="495300"/>
                  <wp:effectExtent l="0" t="0" r="9525" b="0"/>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02">
          <v:rect id="_x0000_i1028"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3300"/>
      </w:tblGrid>
      <w:tr w:rsidR="00FD4EE8" w:rsidRPr="001E36B3" w:rsidTr="00FD4EE8">
        <w:trPr>
          <w:tblCellSpacing w:w="15" w:type="dxa"/>
        </w:trPr>
        <w:tc>
          <w:tcPr>
            <w:tcW w:w="0" w:type="auto"/>
            <w:hideMark/>
          </w:tcPr>
          <w:p w:rsidR="00FD4EE8" w:rsidRPr="001E36B3" w:rsidRDefault="00FD4EE8" w:rsidP="00FD4EE8">
            <w:bookmarkStart w:id="1035" w:name="v2"/>
            <w:r w:rsidRPr="001E36B3">
              <w:rPr>
                <w:b/>
                <w:bCs/>
              </w:rPr>
              <w:t>2</w:t>
            </w:r>
            <w:r w:rsidRPr="001E36B3">
              <w:t>.</w:t>
            </w:r>
          </w:p>
        </w:tc>
        <w:tc>
          <w:tcPr>
            <w:tcW w:w="0" w:type="auto"/>
            <w:hideMark/>
          </w:tcPr>
          <w:p w:rsidR="00FD4EE8" w:rsidRPr="001E36B3" w:rsidRDefault="00FD4EE8" w:rsidP="00FD4EE8">
            <w:r w:rsidRPr="001E36B3">
              <w:t>Licenses/Ratings (including sectors):</w:t>
            </w:r>
          </w:p>
        </w:tc>
      </w:tr>
      <w:bookmarkEnd w:id="1035"/>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03">
                  <wp:extent cx="4105275" cy="495300"/>
                  <wp:effectExtent l="0" t="0" r="9525" b="0"/>
                  <wp:docPr id="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04">
          <v:rect id="_x0000_i1030"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3138"/>
      </w:tblGrid>
      <w:tr w:rsidR="00FD4EE8" w:rsidRPr="001E36B3" w:rsidTr="00FD4EE8">
        <w:trPr>
          <w:tblCellSpacing w:w="15" w:type="dxa"/>
        </w:trPr>
        <w:tc>
          <w:tcPr>
            <w:tcW w:w="0" w:type="auto"/>
            <w:hideMark/>
          </w:tcPr>
          <w:p w:rsidR="00FD4EE8" w:rsidRPr="001E36B3" w:rsidRDefault="00FD4EE8" w:rsidP="00FD4EE8">
            <w:bookmarkStart w:id="1036" w:name="v3"/>
            <w:r w:rsidRPr="001E36B3">
              <w:rPr>
                <w:b/>
                <w:bCs/>
              </w:rPr>
              <w:t>3</w:t>
            </w:r>
            <w:r w:rsidRPr="001E36B3">
              <w:t>.</w:t>
            </w:r>
          </w:p>
        </w:tc>
        <w:tc>
          <w:tcPr>
            <w:tcW w:w="0" w:type="auto"/>
            <w:hideMark/>
          </w:tcPr>
          <w:p w:rsidR="00FD4EE8" w:rsidRPr="001E36B3" w:rsidRDefault="00FD4EE8" w:rsidP="00FD4EE8">
            <w:r w:rsidRPr="001E36B3">
              <w:t>Professional experience (in years):</w:t>
            </w:r>
          </w:p>
        </w:tc>
      </w:tr>
      <w:bookmarkEnd w:id="1036"/>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05">
                  <wp:extent cx="4105275" cy="495300"/>
                  <wp:effectExtent l="0" t="0" r="9525" b="0"/>
                  <wp:docPr id="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06">
          <v:rect id="_x0000_i1032"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3749"/>
      </w:tblGrid>
      <w:tr w:rsidR="00FD4EE8" w:rsidRPr="001E36B3" w:rsidTr="00FD4EE8">
        <w:trPr>
          <w:tblCellSpacing w:w="15" w:type="dxa"/>
        </w:trPr>
        <w:tc>
          <w:tcPr>
            <w:tcW w:w="0" w:type="auto"/>
            <w:hideMark/>
          </w:tcPr>
          <w:p w:rsidR="00FD4EE8" w:rsidRPr="001E36B3" w:rsidRDefault="00FD4EE8" w:rsidP="00FD4EE8">
            <w:bookmarkStart w:id="1037" w:name="v4"/>
            <w:r w:rsidRPr="001E36B3">
              <w:rPr>
                <w:b/>
                <w:bCs/>
              </w:rPr>
              <w:t>4</w:t>
            </w:r>
            <w:r w:rsidRPr="001E36B3">
              <w:t>.</w:t>
            </w:r>
          </w:p>
        </w:tc>
        <w:tc>
          <w:tcPr>
            <w:tcW w:w="0" w:type="auto"/>
            <w:hideMark/>
          </w:tcPr>
          <w:p w:rsidR="00FD4EE8" w:rsidRPr="001E36B3" w:rsidRDefault="00FD4EE8" w:rsidP="00FD4EE8">
            <w:r w:rsidRPr="001E36B3">
              <w:t xml:space="preserve">Previous involvement </w:t>
            </w:r>
            <w:r w:rsidRPr="00D04778">
              <w:t xml:space="preserve">in </w:t>
            </w:r>
            <w:r w:rsidR="00264EB2" w:rsidRPr="00D04778">
              <w:t>(RPAS)</w:t>
            </w:r>
            <w:r w:rsidR="00264EB2">
              <w:t xml:space="preserve"> </w:t>
            </w:r>
            <w:r w:rsidRPr="001E36B3">
              <w:t>research:</w:t>
            </w:r>
          </w:p>
        </w:tc>
      </w:tr>
      <w:bookmarkEnd w:id="1037"/>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07">
                  <wp:extent cx="4105275" cy="495300"/>
                  <wp:effectExtent l="0" t="0" r="9525" b="0"/>
                  <wp:docPr id="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08">
          <v:rect id="_x0000_i1034"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3957"/>
      </w:tblGrid>
      <w:tr w:rsidR="00FD4EE8" w:rsidRPr="001E36B3" w:rsidTr="00FD4EE8">
        <w:trPr>
          <w:tblCellSpacing w:w="15" w:type="dxa"/>
        </w:trPr>
        <w:tc>
          <w:tcPr>
            <w:tcW w:w="0" w:type="auto"/>
            <w:hideMark/>
          </w:tcPr>
          <w:p w:rsidR="00FD4EE8" w:rsidRPr="001E36B3" w:rsidRDefault="00FD4EE8" w:rsidP="00FD4EE8">
            <w:bookmarkStart w:id="1038" w:name="v5"/>
            <w:r w:rsidRPr="001E36B3">
              <w:rPr>
                <w:b/>
                <w:bCs/>
              </w:rPr>
              <w:t>5</w:t>
            </w:r>
            <w:r w:rsidRPr="001E36B3">
              <w:t>.</w:t>
            </w:r>
          </w:p>
        </w:tc>
        <w:tc>
          <w:tcPr>
            <w:tcW w:w="0" w:type="auto"/>
            <w:hideMark/>
          </w:tcPr>
          <w:p w:rsidR="00FD4EE8" w:rsidRPr="001E36B3" w:rsidRDefault="00FD4EE8" w:rsidP="00FD4EE8">
            <w:r w:rsidRPr="001E36B3">
              <w:t>What do you think of the simulation so far?</w:t>
            </w:r>
          </w:p>
        </w:tc>
      </w:tr>
      <w:bookmarkEnd w:id="1038"/>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5"/>
        <w:gridCol w:w="585"/>
        <w:gridCol w:w="585"/>
        <w:gridCol w:w="585"/>
        <w:gridCol w:w="585"/>
        <w:gridCol w:w="585"/>
        <w:gridCol w:w="600"/>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555" w:type="dxa"/>
            <w:vAlign w:val="bottom"/>
            <w:hideMark/>
          </w:tcPr>
          <w:p w:rsidR="00FD4EE8" w:rsidRPr="001E36B3" w:rsidRDefault="00FD4EE8" w:rsidP="00FD4EE8">
            <w:pPr>
              <w:rPr>
                <w:i/>
                <w:iCs/>
              </w:rPr>
            </w:pPr>
            <w:r w:rsidRPr="001E36B3">
              <w:rPr>
                <w:i/>
                <w:iCs/>
              </w:rPr>
              <w:t>bad</w:t>
            </w:r>
            <w:r w:rsidRPr="001E36B3">
              <w:rPr>
                <w:i/>
                <w:iCs/>
              </w:rPr>
              <w:br/>
            </w:r>
            <w:r w:rsidR="003D63AD">
              <w:rPr>
                <w:i/>
                <w:iCs/>
                <w:noProof/>
              </w:rPr>
              <w:drawing>
                <wp:inline distT="0" distB="0" distL="0" distR="0" wp14:anchorId="6C334009">
                  <wp:extent cx="257175" cy="228600"/>
                  <wp:effectExtent l="0" t="0" r="9525" b="0"/>
                  <wp:docPr id="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0A">
                  <wp:extent cx="257175" cy="228600"/>
                  <wp:effectExtent l="0" t="0" r="9525" b="0"/>
                  <wp:docPr id="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0B">
                  <wp:extent cx="257175" cy="228600"/>
                  <wp:effectExtent l="0" t="0" r="9525" b="0"/>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0C">
                  <wp:extent cx="257175" cy="228600"/>
                  <wp:effectExtent l="0" t="0" r="9525" b="0"/>
                  <wp:docPr id="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0D">
                  <wp:extent cx="257175" cy="228600"/>
                  <wp:effectExtent l="0" t="0" r="9525" b="0"/>
                  <wp:docPr id="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0E">
                  <wp:extent cx="257175" cy="228600"/>
                  <wp:effectExtent l="0" t="0" r="9525" b="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t>good</w:t>
            </w:r>
            <w:r w:rsidRPr="001E36B3">
              <w:rPr>
                <w:i/>
                <w:iCs/>
              </w:rPr>
              <w:br/>
            </w:r>
            <w:r w:rsidR="003D63AD">
              <w:rPr>
                <w:i/>
                <w:iCs/>
                <w:noProof/>
              </w:rPr>
              <w:drawing>
                <wp:inline distT="0" distB="0" distL="0" distR="0" wp14:anchorId="6C33400F">
                  <wp:extent cx="257175" cy="228600"/>
                  <wp:effectExtent l="0" t="0" r="9525" b="0"/>
                  <wp:docPr id="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274B05" w:rsidP="00FD4EE8">
      <w:r>
        <w:pict w14:anchorId="6C334010">
          <v:rect id="_x0000_i1042"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3681"/>
      </w:tblGrid>
      <w:tr w:rsidR="00FD4EE8" w:rsidRPr="001E36B3" w:rsidTr="00FD4EE8">
        <w:trPr>
          <w:tblCellSpacing w:w="15" w:type="dxa"/>
        </w:trPr>
        <w:tc>
          <w:tcPr>
            <w:tcW w:w="0" w:type="auto"/>
            <w:hideMark/>
          </w:tcPr>
          <w:p w:rsidR="00FD4EE8" w:rsidRPr="001E36B3" w:rsidRDefault="00FD4EE8" w:rsidP="00FD4EE8">
            <w:bookmarkStart w:id="1039" w:name="v6"/>
            <w:r w:rsidRPr="001E36B3">
              <w:rPr>
                <w:b/>
                <w:bCs/>
              </w:rPr>
              <w:t>6</w:t>
            </w:r>
            <w:r w:rsidRPr="001E36B3">
              <w:t>.</w:t>
            </w:r>
          </w:p>
        </w:tc>
        <w:tc>
          <w:tcPr>
            <w:tcW w:w="0" w:type="auto"/>
            <w:hideMark/>
          </w:tcPr>
          <w:p w:rsidR="00FD4EE8" w:rsidRPr="001E36B3" w:rsidRDefault="00FD4EE8" w:rsidP="00FD4EE8">
            <w:r w:rsidRPr="001E36B3">
              <w:t>Do you think the training was sufficient?</w:t>
            </w:r>
          </w:p>
        </w:tc>
      </w:tr>
      <w:bookmarkEnd w:id="1039"/>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1980"/>
        <w:gridCol w:w="1995"/>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1950" w:type="dxa"/>
            <w:vAlign w:val="bottom"/>
            <w:hideMark/>
          </w:tcPr>
          <w:p w:rsidR="00FD4EE8" w:rsidRPr="001E36B3" w:rsidRDefault="00FD4EE8" w:rsidP="00FD4EE8">
            <w:pPr>
              <w:rPr>
                <w:i/>
                <w:iCs/>
              </w:rPr>
            </w:pPr>
            <w:r w:rsidRPr="001E36B3">
              <w:rPr>
                <w:i/>
                <w:iCs/>
              </w:rPr>
              <w:t>yes</w:t>
            </w:r>
            <w:r w:rsidRPr="001E36B3">
              <w:rPr>
                <w:i/>
                <w:iCs/>
              </w:rPr>
              <w:br/>
            </w:r>
            <w:r w:rsidR="003D63AD">
              <w:rPr>
                <w:i/>
                <w:iCs/>
                <w:noProof/>
              </w:rPr>
              <w:drawing>
                <wp:inline distT="0" distB="0" distL="0" distR="0" wp14:anchorId="6C334011">
                  <wp:extent cx="257175" cy="228600"/>
                  <wp:effectExtent l="0" t="0" r="9525" b="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950" w:type="dxa"/>
            <w:vAlign w:val="bottom"/>
            <w:hideMark/>
          </w:tcPr>
          <w:p w:rsidR="00FD4EE8" w:rsidRPr="001E36B3" w:rsidRDefault="00FD4EE8" w:rsidP="00FD4EE8">
            <w:pPr>
              <w:rPr>
                <w:i/>
                <w:iCs/>
              </w:rPr>
            </w:pPr>
            <w:r w:rsidRPr="001E36B3">
              <w:rPr>
                <w:i/>
                <w:iCs/>
              </w:rPr>
              <w:t>no</w:t>
            </w:r>
            <w:r w:rsidRPr="001E36B3">
              <w:rPr>
                <w:i/>
                <w:iCs/>
              </w:rPr>
              <w:br/>
            </w:r>
            <w:r w:rsidR="003D63AD">
              <w:rPr>
                <w:i/>
                <w:iCs/>
                <w:noProof/>
              </w:rPr>
              <w:drawing>
                <wp:inline distT="0" distB="0" distL="0" distR="0" wp14:anchorId="6C334012">
                  <wp:extent cx="257175" cy="228600"/>
                  <wp:effectExtent l="0" t="0" r="9525"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13">
                  <wp:extent cx="4105275" cy="495300"/>
                  <wp:effectExtent l="0" t="0" r="9525" b="0"/>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14">
          <v:rect id="_x0000_i1046" style="width:0;height:.75pt" o:hralign="center" o:hrstd="t" o:hrnoshade="t" o:hr="t" fillcolor="#8cacbb" stroked="f"/>
        </w:pict>
      </w:r>
    </w:p>
    <w:p w:rsidR="00807F68" w:rsidRDefault="00807F68" w:rsidP="00FD4EE8">
      <w:pPr>
        <w:rPr>
          <w:b/>
          <w:bCs/>
          <w:iCs/>
        </w:rPr>
      </w:pPr>
      <w:bookmarkStart w:id="1040" w:name="_Toc404172943"/>
    </w:p>
    <w:p w:rsidR="00807F68" w:rsidRDefault="00807F68">
      <w:pPr>
        <w:rPr>
          <w:b/>
          <w:bCs/>
          <w:iCs/>
        </w:rPr>
      </w:pPr>
      <w:r>
        <w:rPr>
          <w:b/>
          <w:bCs/>
          <w:iCs/>
        </w:rPr>
        <w:br w:type="page"/>
      </w:r>
    </w:p>
    <w:p w:rsidR="00FD4EE8" w:rsidRPr="001E36B3" w:rsidRDefault="00FD4EE8" w:rsidP="00FD4EE8">
      <w:pPr>
        <w:rPr>
          <w:b/>
          <w:bCs/>
          <w:iCs/>
        </w:rPr>
      </w:pPr>
      <w:r w:rsidRPr="001E36B3">
        <w:rPr>
          <w:b/>
          <w:bCs/>
          <w:iCs/>
        </w:rPr>
        <w:t xml:space="preserve">PostRun: </w:t>
      </w:r>
      <w:r w:rsidR="00807F68">
        <w:rPr>
          <w:b/>
          <w:bCs/>
          <w:iCs/>
        </w:rPr>
        <w:t>SIRENS</w:t>
      </w:r>
      <w:r w:rsidR="00264EB2">
        <w:rPr>
          <w:b/>
          <w:bCs/>
          <w:iCs/>
        </w:rPr>
        <w:t xml:space="preserve"> q</w:t>
      </w:r>
      <w:r w:rsidRPr="001E36B3">
        <w:rPr>
          <w:b/>
          <w:bCs/>
          <w:iCs/>
        </w:rPr>
        <w:t>uestionnaire</w:t>
      </w:r>
      <w:bookmarkEnd w:id="104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667"/>
      </w:tblGrid>
      <w:tr w:rsidR="00FD4EE8" w:rsidRPr="001E36B3" w:rsidTr="00FD4EE8">
        <w:trPr>
          <w:tblCellSpacing w:w="15" w:type="dxa"/>
        </w:trPr>
        <w:tc>
          <w:tcPr>
            <w:tcW w:w="0" w:type="auto"/>
            <w:hideMark/>
          </w:tcPr>
          <w:p w:rsidR="00FD4EE8" w:rsidRPr="001E36B3" w:rsidRDefault="00FD4EE8" w:rsidP="00FD4EE8">
            <w:r w:rsidRPr="001E36B3">
              <w:rPr>
                <w:b/>
                <w:bCs/>
              </w:rPr>
              <w:t>1</w:t>
            </w:r>
            <w:r w:rsidRPr="001E36B3">
              <w:t>.</w:t>
            </w:r>
          </w:p>
        </w:tc>
        <w:tc>
          <w:tcPr>
            <w:tcW w:w="0" w:type="auto"/>
            <w:hideMark/>
          </w:tcPr>
          <w:p w:rsidR="00FD4EE8" w:rsidRPr="001E36B3" w:rsidRDefault="00FD4EE8" w:rsidP="00FD4EE8">
            <w:r w:rsidRPr="001E36B3">
              <w:t>Name:</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16">
                  <wp:extent cx="4105275" cy="495300"/>
                  <wp:effectExtent l="0" t="0" r="9525" b="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17">
          <v:rect id="_x0000_i1048"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5283"/>
      </w:tblGrid>
      <w:tr w:rsidR="00FD4EE8" w:rsidRPr="001E36B3" w:rsidTr="00FD4EE8">
        <w:trPr>
          <w:tblCellSpacing w:w="15" w:type="dxa"/>
        </w:trPr>
        <w:tc>
          <w:tcPr>
            <w:tcW w:w="0" w:type="auto"/>
            <w:hideMark/>
          </w:tcPr>
          <w:p w:rsidR="00FD4EE8" w:rsidRPr="001E36B3" w:rsidRDefault="00FD4EE8" w:rsidP="00FD4EE8">
            <w:r w:rsidRPr="001E36B3">
              <w:rPr>
                <w:b/>
                <w:bCs/>
              </w:rPr>
              <w:t>2</w:t>
            </w:r>
            <w:r w:rsidRPr="001E36B3">
              <w:t>.</w:t>
            </w:r>
          </w:p>
        </w:tc>
        <w:tc>
          <w:tcPr>
            <w:tcW w:w="0" w:type="auto"/>
            <w:hideMark/>
          </w:tcPr>
          <w:p w:rsidR="00FD4EE8" w:rsidRPr="001E36B3" w:rsidRDefault="00FD4EE8" w:rsidP="00FD4EE8">
            <w:r w:rsidRPr="001E36B3">
              <w:t>I was able to handle the traffic in the simulation efficiently</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7"/>
        <w:gridCol w:w="585"/>
        <w:gridCol w:w="585"/>
        <w:gridCol w:w="585"/>
        <w:gridCol w:w="585"/>
        <w:gridCol w:w="585"/>
        <w:gridCol w:w="723"/>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555" w:type="dxa"/>
            <w:vAlign w:val="bottom"/>
            <w:hideMark/>
          </w:tcPr>
          <w:p w:rsidR="00FD4EE8" w:rsidRPr="001E36B3" w:rsidRDefault="00FD4EE8" w:rsidP="00FD4EE8">
            <w:pPr>
              <w:rPr>
                <w:i/>
                <w:iCs/>
              </w:rPr>
            </w:pPr>
            <w:r w:rsidRPr="001E36B3">
              <w:rPr>
                <w:i/>
                <w:iCs/>
              </w:rPr>
              <w:t>never</w:t>
            </w:r>
            <w:r w:rsidRPr="001E36B3">
              <w:rPr>
                <w:i/>
                <w:iCs/>
              </w:rPr>
              <w:br/>
            </w:r>
            <w:r w:rsidR="003D63AD">
              <w:rPr>
                <w:i/>
                <w:iCs/>
                <w:noProof/>
              </w:rPr>
              <w:drawing>
                <wp:inline distT="0" distB="0" distL="0" distR="0" wp14:anchorId="6C334018">
                  <wp:extent cx="257175" cy="228600"/>
                  <wp:effectExtent l="0" t="0" r="9525" b="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19">
                  <wp:extent cx="257175" cy="228600"/>
                  <wp:effectExtent l="0" t="0" r="9525"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1A">
                  <wp:extent cx="257175" cy="228600"/>
                  <wp:effectExtent l="0" t="0" r="9525" b="0"/>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1B">
                  <wp:extent cx="257175" cy="228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1C">
                  <wp:extent cx="257175" cy="228600"/>
                  <wp:effectExtent l="0" t="0" r="9525" b="0"/>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1D">
                  <wp:extent cx="257175" cy="22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t>always</w:t>
            </w:r>
            <w:r w:rsidRPr="001E36B3">
              <w:rPr>
                <w:i/>
                <w:iCs/>
              </w:rPr>
              <w:br/>
            </w:r>
            <w:r w:rsidR="003D63AD">
              <w:rPr>
                <w:i/>
                <w:iCs/>
                <w:noProof/>
              </w:rPr>
              <w:drawing>
                <wp:inline distT="0" distB="0" distL="0" distR="0" wp14:anchorId="6C33401E">
                  <wp:extent cx="257175" cy="228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274B05" w:rsidP="00FD4EE8">
      <w:r>
        <w:pict w14:anchorId="6C33401F">
          <v:rect id="_x0000_i1056"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5042"/>
      </w:tblGrid>
      <w:tr w:rsidR="00FD4EE8" w:rsidRPr="001E36B3" w:rsidTr="00FD4EE8">
        <w:trPr>
          <w:tblCellSpacing w:w="15" w:type="dxa"/>
        </w:trPr>
        <w:tc>
          <w:tcPr>
            <w:tcW w:w="0" w:type="auto"/>
            <w:hideMark/>
          </w:tcPr>
          <w:p w:rsidR="00FD4EE8" w:rsidRPr="001E36B3" w:rsidRDefault="00FD4EE8" w:rsidP="00FD4EE8">
            <w:r w:rsidRPr="001E36B3">
              <w:rPr>
                <w:b/>
                <w:bCs/>
              </w:rPr>
              <w:t>3</w:t>
            </w:r>
            <w:r w:rsidRPr="001E36B3">
              <w:t>.</w:t>
            </w:r>
          </w:p>
        </w:tc>
        <w:tc>
          <w:tcPr>
            <w:tcW w:w="0" w:type="auto"/>
            <w:hideMark/>
          </w:tcPr>
          <w:p w:rsidR="00FD4EE8" w:rsidRPr="001E36B3" w:rsidRDefault="00FD4EE8" w:rsidP="00FD4EE8">
            <w:r w:rsidRPr="001E36B3">
              <w:t>I was satisfied with my level of control in the simulation</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7"/>
        <w:gridCol w:w="585"/>
        <w:gridCol w:w="585"/>
        <w:gridCol w:w="585"/>
        <w:gridCol w:w="585"/>
        <w:gridCol w:w="585"/>
        <w:gridCol w:w="723"/>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555" w:type="dxa"/>
            <w:vAlign w:val="bottom"/>
            <w:hideMark/>
          </w:tcPr>
          <w:p w:rsidR="00FD4EE8" w:rsidRPr="001E36B3" w:rsidRDefault="00FD4EE8" w:rsidP="00FD4EE8">
            <w:pPr>
              <w:rPr>
                <w:i/>
                <w:iCs/>
              </w:rPr>
            </w:pPr>
            <w:r w:rsidRPr="001E36B3">
              <w:rPr>
                <w:i/>
                <w:iCs/>
              </w:rPr>
              <w:t>never</w:t>
            </w:r>
            <w:r w:rsidRPr="001E36B3">
              <w:rPr>
                <w:i/>
                <w:iCs/>
              </w:rPr>
              <w:br/>
            </w:r>
            <w:r w:rsidR="003D63AD">
              <w:rPr>
                <w:i/>
                <w:iCs/>
                <w:noProof/>
              </w:rPr>
              <w:drawing>
                <wp:inline distT="0" distB="0" distL="0" distR="0" wp14:anchorId="6C334020">
                  <wp:extent cx="257175" cy="228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21">
                  <wp:extent cx="25717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22">
                  <wp:extent cx="257175" cy="228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23">
                  <wp:extent cx="257175" cy="2286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24">
                  <wp:extent cx="257175" cy="228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25">
                  <wp:extent cx="257175" cy="228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t>always</w:t>
            </w:r>
            <w:r w:rsidRPr="001E36B3">
              <w:rPr>
                <w:i/>
                <w:iCs/>
              </w:rPr>
              <w:br/>
            </w:r>
            <w:r w:rsidR="003D63AD">
              <w:rPr>
                <w:i/>
                <w:iCs/>
                <w:noProof/>
              </w:rPr>
              <w:drawing>
                <wp:inline distT="0" distB="0" distL="0" distR="0" wp14:anchorId="6C334026">
                  <wp:extent cx="257175" cy="2286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Default="00274B05" w:rsidP="00FD4EE8">
      <w:r>
        <w:pict w14:anchorId="6C334027">
          <v:rect id="_x0000_i1064"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5449"/>
      </w:tblGrid>
      <w:tr w:rsidR="00F7126C" w:rsidRPr="00B831E8" w:rsidTr="000953F0">
        <w:trPr>
          <w:tblCellSpacing w:w="15" w:type="dxa"/>
        </w:trPr>
        <w:tc>
          <w:tcPr>
            <w:tcW w:w="0" w:type="auto"/>
            <w:hideMark/>
          </w:tcPr>
          <w:p w:rsidR="00F7126C" w:rsidRPr="001E36B3" w:rsidRDefault="0047047D" w:rsidP="000953F0">
            <w:r>
              <w:rPr>
                <w:b/>
                <w:bCs/>
              </w:rPr>
              <w:t>4</w:t>
            </w:r>
            <w:r w:rsidR="00F7126C" w:rsidRPr="001E36B3">
              <w:t>.</w:t>
            </w:r>
          </w:p>
        </w:tc>
        <w:tc>
          <w:tcPr>
            <w:tcW w:w="0" w:type="auto"/>
            <w:hideMark/>
          </w:tcPr>
          <w:p w:rsidR="00F7126C" w:rsidRPr="00B831E8" w:rsidRDefault="00F7126C" w:rsidP="00C60A52">
            <w:r w:rsidRPr="00B831E8">
              <w:t>I did not experience interference with my work as controller</w:t>
            </w:r>
          </w:p>
        </w:tc>
      </w:tr>
    </w:tbl>
    <w:p w:rsidR="00F7126C" w:rsidRPr="001E36B3" w:rsidRDefault="00F7126C" w:rsidP="00F7126C">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7"/>
        <w:gridCol w:w="585"/>
        <w:gridCol w:w="585"/>
        <w:gridCol w:w="585"/>
        <w:gridCol w:w="585"/>
        <w:gridCol w:w="585"/>
        <w:gridCol w:w="723"/>
      </w:tblGrid>
      <w:tr w:rsidR="00F7126C" w:rsidRPr="001E36B3" w:rsidTr="000953F0">
        <w:trPr>
          <w:tblCellSpacing w:w="15" w:type="dxa"/>
        </w:trPr>
        <w:tc>
          <w:tcPr>
            <w:tcW w:w="450" w:type="dxa"/>
            <w:noWrap/>
            <w:vAlign w:val="bottom"/>
            <w:hideMark/>
          </w:tcPr>
          <w:p w:rsidR="00F7126C" w:rsidRPr="001E36B3" w:rsidRDefault="00F7126C" w:rsidP="000953F0">
            <w:r w:rsidRPr="001E36B3">
              <w:t>Please select:</w:t>
            </w:r>
          </w:p>
        </w:tc>
        <w:tc>
          <w:tcPr>
            <w:tcW w:w="555" w:type="dxa"/>
            <w:vAlign w:val="bottom"/>
            <w:hideMark/>
          </w:tcPr>
          <w:p w:rsidR="00F7126C" w:rsidRPr="001E36B3" w:rsidRDefault="00F7126C" w:rsidP="000953F0">
            <w:pPr>
              <w:rPr>
                <w:i/>
                <w:iCs/>
              </w:rPr>
            </w:pPr>
            <w:r w:rsidRPr="001E36B3">
              <w:rPr>
                <w:i/>
                <w:iCs/>
              </w:rPr>
              <w:t>never</w:t>
            </w:r>
            <w:r w:rsidRPr="001E36B3">
              <w:rPr>
                <w:i/>
                <w:iCs/>
              </w:rPr>
              <w:br/>
            </w:r>
            <w:r>
              <w:rPr>
                <w:i/>
                <w:iCs/>
                <w:noProof/>
                <w:lang w:eastAsia="en-GB"/>
              </w:rPr>
              <w:drawing>
                <wp:inline distT="0" distB="0" distL="0" distR="0" wp14:anchorId="11E74C1A" wp14:editId="2B8C5463">
                  <wp:extent cx="257175" cy="2286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7126C" w:rsidRPr="001E36B3" w:rsidRDefault="00F7126C" w:rsidP="000953F0">
            <w:pPr>
              <w:rPr>
                <w:i/>
                <w:iCs/>
              </w:rPr>
            </w:pPr>
            <w:r w:rsidRPr="001E36B3">
              <w:rPr>
                <w:i/>
                <w:iCs/>
              </w:rPr>
              <w:br/>
            </w:r>
            <w:r>
              <w:rPr>
                <w:i/>
                <w:iCs/>
                <w:noProof/>
                <w:lang w:eastAsia="en-GB"/>
              </w:rPr>
              <w:drawing>
                <wp:inline distT="0" distB="0" distL="0" distR="0" wp14:anchorId="715F4986" wp14:editId="00558059">
                  <wp:extent cx="257175" cy="2286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7126C" w:rsidRPr="001E36B3" w:rsidRDefault="00F7126C" w:rsidP="000953F0">
            <w:pPr>
              <w:rPr>
                <w:i/>
                <w:iCs/>
              </w:rPr>
            </w:pPr>
            <w:r w:rsidRPr="001E36B3">
              <w:rPr>
                <w:i/>
                <w:iCs/>
              </w:rPr>
              <w:br/>
            </w:r>
            <w:r>
              <w:rPr>
                <w:i/>
                <w:iCs/>
                <w:noProof/>
                <w:lang w:eastAsia="en-GB"/>
              </w:rPr>
              <w:drawing>
                <wp:inline distT="0" distB="0" distL="0" distR="0" wp14:anchorId="6F948FD7" wp14:editId="04708A02">
                  <wp:extent cx="257175" cy="2286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7126C" w:rsidRPr="001E36B3" w:rsidRDefault="00F7126C" w:rsidP="000953F0">
            <w:pPr>
              <w:rPr>
                <w:i/>
                <w:iCs/>
              </w:rPr>
            </w:pPr>
            <w:r w:rsidRPr="001E36B3">
              <w:rPr>
                <w:i/>
                <w:iCs/>
              </w:rPr>
              <w:br/>
            </w:r>
            <w:r>
              <w:rPr>
                <w:i/>
                <w:iCs/>
                <w:noProof/>
                <w:lang w:eastAsia="en-GB"/>
              </w:rPr>
              <w:drawing>
                <wp:inline distT="0" distB="0" distL="0" distR="0" wp14:anchorId="315F162E" wp14:editId="16B0EB24">
                  <wp:extent cx="257175" cy="2286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7126C" w:rsidRPr="001E36B3" w:rsidRDefault="00F7126C" w:rsidP="000953F0">
            <w:pPr>
              <w:rPr>
                <w:i/>
                <w:iCs/>
              </w:rPr>
            </w:pPr>
            <w:r w:rsidRPr="001E36B3">
              <w:rPr>
                <w:i/>
                <w:iCs/>
              </w:rPr>
              <w:br/>
            </w:r>
            <w:r>
              <w:rPr>
                <w:i/>
                <w:iCs/>
                <w:noProof/>
                <w:lang w:eastAsia="en-GB"/>
              </w:rPr>
              <w:drawing>
                <wp:inline distT="0" distB="0" distL="0" distR="0" wp14:anchorId="27E2ABEB" wp14:editId="7C85E47E">
                  <wp:extent cx="257175" cy="22860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7126C" w:rsidRPr="001E36B3" w:rsidRDefault="00F7126C" w:rsidP="000953F0">
            <w:pPr>
              <w:rPr>
                <w:i/>
                <w:iCs/>
              </w:rPr>
            </w:pPr>
            <w:r w:rsidRPr="001E36B3">
              <w:rPr>
                <w:i/>
                <w:iCs/>
              </w:rPr>
              <w:br/>
            </w:r>
            <w:r>
              <w:rPr>
                <w:i/>
                <w:iCs/>
                <w:noProof/>
                <w:lang w:eastAsia="en-GB"/>
              </w:rPr>
              <w:drawing>
                <wp:inline distT="0" distB="0" distL="0" distR="0" wp14:anchorId="3DEA1B9B" wp14:editId="1AA490C4">
                  <wp:extent cx="257175" cy="2286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7126C" w:rsidRPr="001E36B3" w:rsidRDefault="00F7126C" w:rsidP="000953F0">
            <w:pPr>
              <w:rPr>
                <w:i/>
                <w:iCs/>
              </w:rPr>
            </w:pPr>
            <w:r w:rsidRPr="001E36B3">
              <w:rPr>
                <w:i/>
                <w:iCs/>
              </w:rPr>
              <w:t>always</w:t>
            </w:r>
            <w:r w:rsidRPr="001E36B3">
              <w:rPr>
                <w:i/>
                <w:iCs/>
              </w:rPr>
              <w:br/>
            </w:r>
            <w:r>
              <w:rPr>
                <w:i/>
                <w:iCs/>
                <w:noProof/>
                <w:lang w:eastAsia="en-GB"/>
              </w:rPr>
              <w:drawing>
                <wp:inline distT="0" distB="0" distL="0" distR="0" wp14:anchorId="5931DCDA" wp14:editId="39D5F1BB">
                  <wp:extent cx="257175" cy="22860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7126C" w:rsidRPr="001E36B3" w:rsidRDefault="00274B05" w:rsidP="00F7126C">
      <w:r>
        <w:pict w14:anchorId="68F28556">
          <v:rect id="_x0000_i1065"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4137"/>
      </w:tblGrid>
      <w:tr w:rsidR="00FD4EE8" w:rsidRPr="001E36B3" w:rsidTr="00FD4EE8">
        <w:trPr>
          <w:tblCellSpacing w:w="15" w:type="dxa"/>
        </w:trPr>
        <w:tc>
          <w:tcPr>
            <w:tcW w:w="0" w:type="auto"/>
            <w:hideMark/>
          </w:tcPr>
          <w:p w:rsidR="00FD4EE8" w:rsidRPr="001E36B3" w:rsidRDefault="00CB4337" w:rsidP="00FD4EE8">
            <w:r>
              <w:rPr>
                <w:b/>
                <w:bCs/>
              </w:rPr>
              <w:t>5</w:t>
            </w:r>
            <w:r w:rsidR="00FD4EE8" w:rsidRPr="001E36B3">
              <w:t>.</w:t>
            </w:r>
          </w:p>
        </w:tc>
        <w:tc>
          <w:tcPr>
            <w:tcW w:w="0" w:type="auto"/>
            <w:hideMark/>
          </w:tcPr>
          <w:p w:rsidR="00FD4EE8" w:rsidRPr="001E36B3" w:rsidRDefault="00FD4EE8" w:rsidP="00FD4EE8">
            <w:r w:rsidRPr="001E36B3">
              <w:t>I experienced safety during the simulation as:</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5"/>
        <w:gridCol w:w="585"/>
        <w:gridCol w:w="585"/>
        <w:gridCol w:w="585"/>
        <w:gridCol w:w="585"/>
        <w:gridCol w:w="585"/>
        <w:gridCol w:w="600"/>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555" w:type="dxa"/>
            <w:vAlign w:val="bottom"/>
            <w:hideMark/>
          </w:tcPr>
          <w:p w:rsidR="00FD4EE8" w:rsidRPr="001E36B3" w:rsidRDefault="00FD4EE8" w:rsidP="00FD4EE8">
            <w:pPr>
              <w:rPr>
                <w:i/>
                <w:iCs/>
              </w:rPr>
            </w:pPr>
            <w:r w:rsidRPr="001E36B3">
              <w:rPr>
                <w:i/>
                <w:iCs/>
              </w:rPr>
              <w:t>very</w:t>
            </w:r>
            <w:r w:rsidRPr="001E36B3">
              <w:rPr>
                <w:i/>
                <w:iCs/>
              </w:rPr>
              <w:br/>
              <w:t>low</w:t>
            </w:r>
            <w:r w:rsidRPr="001E36B3">
              <w:rPr>
                <w:i/>
                <w:iCs/>
              </w:rPr>
              <w:br/>
            </w:r>
            <w:r w:rsidR="003D63AD">
              <w:rPr>
                <w:i/>
                <w:iCs/>
                <w:noProof/>
              </w:rPr>
              <w:drawing>
                <wp:inline distT="0" distB="0" distL="0" distR="0" wp14:anchorId="6C334028">
                  <wp:extent cx="257175" cy="2286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29">
                  <wp:extent cx="257175" cy="2286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2A">
                  <wp:extent cx="257175" cy="2286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2B">
                  <wp:extent cx="257175" cy="228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2C">
                  <wp:extent cx="257175" cy="2286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2D">
                  <wp:extent cx="257175" cy="22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t>very</w:t>
            </w:r>
            <w:r w:rsidRPr="001E36B3">
              <w:rPr>
                <w:i/>
                <w:iCs/>
              </w:rPr>
              <w:br/>
              <w:t>high</w:t>
            </w:r>
            <w:r w:rsidRPr="001E36B3">
              <w:rPr>
                <w:i/>
                <w:iCs/>
              </w:rPr>
              <w:br/>
            </w:r>
            <w:r w:rsidR="003D63AD">
              <w:rPr>
                <w:i/>
                <w:iCs/>
                <w:noProof/>
              </w:rPr>
              <w:drawing>
                <wp:inline distT="0" distB="0" distL="0" distR="0" wp14:anchorId="6C33402E">
                  <wp:extent cx="257175" cy="228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274B05" w:rsidP="00FD4EE8">
      <w:r>
        <w:pict w14:anchorId="6C33402F">
          <v:rect id="_x0000_i1073"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4733"/>
      </w:tblGrid>
      <w:tr w:rsidR="00FD4EE8" w:rsidRPr="001E36B3" w:rsidTr="00FD4EE8">
        <w:trPr>
          <w:tblCellSpacing w:w="15" w:type="dxa"/>
        </w:trPr>
        <w:tc>
          <w:tcPr>
            <w:tcW w:w="0" w:type="auto"/>
            <w:hideMark/>
          </w:tcPr>
          <w:p w:rsidR="00FD4EE8" w:rsidRPr="001E36B3" w:rsidRDefault="00CB4337" w:rsidP="00FD4EE8">
            <w:r>
              <w:rPr>
                <w:b/>
                <w:bCs/>
              </w:rPr>
              <w:t>6</w:t>
            </w:r>
            <w:r w:rsidR="00FD4EE8" w:rsidRPr="001E36B3">
              <w:t>.</w:t>
            </w:r>
          </w:p>
        </w:tc>
        <w:tc>
          <w:tcPr>
            <w:tcW w:w="0" w:type="auto"/>
            <w:hideMark/>
          </w:tcPr>
          <w:p w:rsidR="00FD4EE8" w:rsidRPr="001E36B3" w:rsidRDefault="00FD4EE8" w:rsidP="00FD4EE8">
            <w:r w:rsidRPr="001E36B3">
              <w:t>I was able to plan and organise my work as I wanted</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7"/>
        <w:gridCol w:w="585"/>
        <w:gridCol w:w="585"/>
        <w:gridCol w:w="585"/>
        <w:gridCol w:w="585"/>
        <w:gridCol w:w="585"/>
        <w:gridCol w:w="723"/>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555" w:type="dxa"/>
            <w:vAlign w:val="bottom"/>
            <w:hideMark/>
          </w:tcPr>
          <w:p w:rsidR="00FD4EE8" w:rsidRPr="001E36B3" w:rsidRDefault="00FD4EE8" w:rsidP="00FD4EE8">
            <w:pPr>
              <w:rPr>
                <w:i/>
                <w:iCs/>
              </w:rPr>
            </w:pPr>
            <w:r w:rsidRPr="001E36B3">
              <w:rPr>
                <w:i/>
                <w:iCs/>
              </w:rPr>
              <w:t>never</w:t>
            </w:r>
            <w:r w:rsidRPr="001E36B3">
              <w:rPr>
                <w:i/>
                <w:iCs/>
              </w:rPr>
              <w:br/>
            </w:r>
            <w:r w:rsidR="003D63AD">
              <w:rPr>
                <w:i/>
                <w:iCs/>
                <w:noProof/>
              </w:rPr>
              <w:drawing>
                <wp:inline distT="0" distB="0" distL="0" distR="0" wp14:anchorId="6C334030">
                  <wp:extent cx="257175" cy="2286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31">
                  <wp:extent cx="257175" cy="228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32">
                  <wp:extent cx="257175" cy="228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33">
                  <wp:extent cx="257175" cy="228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34">
                  <wp:extent cx="257175" cy="228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35">
                  <wp:extent cx="257175" cy="2286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t>always</w:t>
            </w:r>
            <w:r w:rsidRPr="001E36B3">
              <w:rPr>
                <w:i/>
                <w:iCs/>
              </w:rPr>
              <w:br/>
            </w:r>
            <w:r w:rsidR="003D63AD">
              <w:rPr>
                <w:i/>
                <w:iCs/>
                <w:noProof/>
              </w:rPr>
              <w:drawing>
                <wp:inline distT="0" distB="0" distL="0" distR="0" wp14:anchorId="6C334036">
                  <wp:extent cx="257175" cy="228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274B05" w:rsidP="00FD4EE8">
      <w:r>
        <w:pict w14:anchorId="6C334037">
          <v:rect id="_x0000_i1081"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4849"/>
      </w:tblGrid>
      <w:tr w:rsidR="00FD4EE8" w:rsidRPr="001E36B3" w:rsidTr="00FD4EE8">
        <w:trPr>
          <w:tblCellSpacing w:w="15" w:type="dxa"/>
        </w:trPr>
        <w:tc>
          <w:tcPr>
            <w:tcW w:w="0" w:type="auto"/>
            <w:hideMark/>
          </w:tcPr>
          <w:p w:rsidR="00FD4EE8" w:rsidRPr="001E36B3" w:rsidRDefault="00CB4337" w:rsidP="00FD4EE8">
            <w:r>
              <w:rPr>
                <w:b/>
                <w:bCs/>
              </w:rPr>
              <w:t>7</w:t>
            </w:r>
            <w:r w:rsidR="00FD4EE8" w:rsidRPr="001E36B3">
              <w:t>.</w:t>
            </w:r>
          </w:p>
        </w:tc>
        <w:tc>
          <w:tcPr>
            <w:tcW w:w="0" w:type="auto"/>
            <w:hideMark/>
          </w:tcPr>
          <w:p w:rsidR="00FD4EE8" w:rsidRPr="001E36B3" w:rsidRDefault="00FD4EE8" w:rsidP="00FD4EE8">
            <w:r w:rsidRPr="001E36B3">
              <w:t xml:space="preserve">What is the impact of RPAS on </w:t>
            </w:r>
            <w:r w:rsidRPr="00B831E8">
              <w:t>Situation Assessment?</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810"/>
        <w:gridCol w:w="810"/>
        <w:gridCol w:w="810"/>
        <w:gridCol w:w="810"/>
        <w:gridCol w:w="825"/>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780" w:type="dxa"/>
            <w:vAlign w:val="bottom"/>
            <w:hideMark/>
          </w:tcPr>
          <w:p w:rsidR="00FD4EE8" w:rsidRPr="001E36B3" w:rsidRDefault="00FD4EE8" w:rsidP="00FD4EE8">
            <w:pPr>
              <w:rPr>
                <w:i/>
                <w:iCs/>
              </w:rPr>
            </w:pPr>
            <w:r w:rsidRPr="001E36B3">
              <w:rPr>
                <w:i/>
                <w:iCs/>
              </w:rPr>
              <w:t>No</w:t>
            </w:r>
            <w:r w:rsidRPr="001E36B3">
              <w:rPr>
                <w:i/>
                <w:iCs/>
              </w:rPr>
              <w:br/>
              <w:t>impact</w:t>
            </w:r>
            <w:r w:rsidRPr="001E36B3">
              <w:rPr>
                <w:i/>
                <w:iCs/>
              </w:rPr>
              <w:br/>
            </w:r>
            <w:r w:rsidR="003D63AD">
              <w:rPr>
                <w:i/>
                <w:iCs/>
                <w:noProof/>
              </w:rPr>
              <w:drawing>
                <wp:inline distT="0" distB="0" distL="0" distR="0" wp14:anchorId="6C334038">
                  <wp:extent cx="257175" cy="2286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39">
                  <wp:extent cx="25717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3A">
                  <wp:extent cx="257175" cy="22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3B">
                  <wp:extent cx="257175" cy="228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t>Very</w:t>
            </w:r>
            <w:r w:rsidRPr="001E36B3">
              <w:rPr>
                <w:i/>
                <w:iCs/>
              </w:rPr>
              <w:br/>
              <w:t>high</w:t>
            </w:r>
            <w:r w:rsidRPr="001E36B3">
              <w:rPr>
                <w:i/>
                <w:iCs/>
              </w:rPr>
              <w:br/>
            </w:r>
            <w:r w:rsidR="003D63AD">
              <w:rPr>
                <w:i/>
                <w:iCs/>
                <w:noProof/>
              </w:rPr>
              <w:drawing>
                <wp:inline distT="0" distB="0" distL="0" distR="0" wp14:anchorId="6C33403C">
                  <wp:extent cx="257175" cy="228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274B05" w:rsidP="00FD4EE8">
      <w:r>
        <w:pict w14:anchorId="6C33403D">
          <v:rect id="_x0000_i1087"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4236"/>
      </w:tblGrid>
      <w:tr w:rsidR="00FD4EE8" w:rsidRPr="001E36B3" w:rsidTr="00FD4EE8">
        <w:trPr>
          <w:tblCellSpacing w:w="15" w:type="dxa"/>
        </w:trPr>
        <w:tc>
          <w:tcPr>
            <w:tcW w:w="0" w:type="auto"/>
            <w:hideMark/>
          </w:tcPr>
          <w:p w:rsidR="00FD4EE8" w:rsidRPr="001E36B3" w:rsidRDefault="00CB4337" w:rsidP="00FD4EE8">
            <w:bookmarkStart w:id="1041" w:name="v7"/>
            <w:r>
              <w:rPr>
                <w:b/>
                <w:bCs/>
              </w:rPr>
              <w:t>8</w:t>
            </w:r>
            <w:r w:rsidR="00FD4EE8" w:rsidRPr="001E36B3">
              <w:t>.</w:t>
            </w:r>
          </w:p>
        </w:tc>
        <w:tc>
          <w:tcPr>
            <w:tcW w:w="0" w:type="auto"/>
            <w:hideMark/>
          </w:tcPr>
          <w:p w:rsidR="00FD4EE8" w:rsidRPr="001E36B3" w:rsidRDefault="00FD4EE8" w:rsidP="00C60A52">
            <w:r w:rsidRPr="001E36B3">
              <w:t xml:space="preserve">What is the impact of RPAS on </w:t>
            </w:r>
            <w:r w:rsidR="00C60A52" w:rsidRPr="00B831E8">
              <w:t>your workload</w:t>
            </w:r>
            <w:r w:rsidRPr="001E36B3">
              <w:t>?</w:t>
            </w:r>
          </w:p>
        </w:tc>
      </w:tr>
      <w:bookmarkEnd w:id="1041"/>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810"/>
        <w:gridCol w:w="810"/>
        <w:gridCol w:w="810"/>
        <w:gridCol w:w="810"/>
        <w:gridCol w:w="825"/>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780" w:type="dxa"/>
            <w:vAlign w:val="bottom"/>
            <w:hideMark/>
          </w:tcPr>
          <w:p w:rsidR="00FD4EE8" w:rsidRPr="001E36B3" w:rsidRDefault="00FD4EE8" w:rsidP="00FD4EE8">
            <w:pPr>
              <w:rPr>
                <w:i/>
                <w:iCs/>
              </w:rPr>
            </w:pPr>
            <w:r w:rsidRPr="001E36B3">
              <w:rPr>
                <w:i/>
                <w:iCs/>
              </w:rPr>
              <w:t>No</w:t>
            </w:r>
            <w:r w:rsidRPr="001E36B3">
              <w:rPr>
                <w:i/>
                <w:iCs/>
              </w:rPr>
              <w:br/>
              <w:t>impact</w:t>
            </w:r>
            <w:r w:rsidRPr="001E36B3">
              <w:rPr>
                <w:i/>
                <w:iCs/>
              </w:rPr>
              <w:br/>
            </w:r>
            <w:r w:rsidR="003D63AD">
              <w:rPr>
                <w:i/>
                <w:iCs/>
                <w:noProof/>
              </w:rPr>
              <w:drawing>
                <wp:inline distT="0" distB="0" distL="0" distR="0" wp14:anchorId="6C33403E">
                  <wp:extent cx="257175" cy="2286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3F">
                  <wp:extent cx="257175" cy="2286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40">
                  <wp:extent cx="257175" cy="2286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41">
                  <wp:extent cx="257175" cy="2286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t>Very</w:t>
            </w:r>
            <w:r w:rsidRPr="001E36B3">
              <w:rPr>
                <w:i/>
                <w:iCs/>
              </w:rPr>
              <w:br/>
              <w:t>high</w:t>
            </w:r>
            <w:r w:rsidRPr="001E36B3">
              <w:rPr>
                <w:i/>
                <w:iCs/>
              </w:rPr>
              <w:br/>
            </w:r>
            <w:r w:rsidR="003D63AD">
              <w:rPr>
                <w:i/>
                <w:iCs/>
                <w:noProof/>
              </w:rPr>
              <w:drawing>
                <wp:inline distT="0" distB="0" distL="0" distR="0" wp14:anchorId="6C334042">
                  <wp:extent cx="257175" cy="2286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Default="00274B05" w:rsidP="00FD4EE8">
      <w:r>
        <w:pict w14:anchorId="6C334043">
          <v:rect id="_x0000_i1093"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4979"/>
      </w:tblGrid>
      <w:tr w:rsidR="00F7126C" w:rsidRPr="00B831E8" w:rsidTr="000953F0">
        <w:trPr>
          <w:tblCellSpacing w:w="15" w:type="dxa"/>
        </w:trPr>
        <w:tc>
          <w:tcPr>
            <w:tcW w:w="0" w:type="auto"/>
            <w:hideMark/>
          </w:tcPr>
          <w:p w:rsidR="00F7126C" w:rsidRPr="001E36B3" w:rsidRDefault="00CB4337" w:rsidP="000953F0">
            <w:r>
              <w:rPr>
                <w:b/>
                <w:bCs/>
              </w:rPr>
              <w:t>9</w:t>
            </w:r>
            <w:r w:rsidR="00F7126C" w:rsidRPr="001E36B3">
              <w:t>.</w:t>
            </w:r>
          </w:p>
        </w:tc>
        <w:tc>
          <w:tcPr>
            <w:tcW w:w="0" w:type="auto"/>
            <w:hideMark/>
          </w:tcPr>
          <w:p w:rsidR="00F7126C" w:rsidRPr="00B831E8" w:rsidRDefault="00F7126C" w:rsidP="000953F0">
            <w:r w:rsidRPr="00B831E8">
              <w:t>What is the impact of the RPAS emergency procedure?</w:t>
            </w:r>
          </w:p>
        </w:tc>
      </w:tr>
    </w:tbl>
    <w:p w:rsidR="00F7126C" w:rsidRPr="001E36B3" w:rsidRDefault="00F7126C" w:rsidP="00F7126C">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810"/>
        <w:gridCol w:w="810"/>
        <w:gridCol w:w="810"/>
        <w:gridCol w:w="810"/>
        <w:gridCol w:w="825"/>
      </w:tblGrid>
      <w:tr w:rsidR="00F7126C" w:rsidRPr="001E36B3" w:rsidTr="00F7126C">
        <w:trPr>
          <w:tblCellSpacing w:w="15" w:type="dxa"/>
        </w:trPr>
        <w:tc>
          <w:tcPr>
            <w:tcW w:w="642" w:type="dxa"/>
            <w:noWrap/>
            <w:vAlign w:val="bottom"/>
            <w:hideMark/>
          </w:tcPr>
          <w:p w:rsidR="00F7126C" w:rsidRPr="001E36B3" w:rsidRDefault="00F7126C" w:rsidP="000953F0">
            <w:r w:rsidRPr="001E36B3">
              <w:t>Please select:</w:t>
            </w:r>
          </w:p>
        </w:tc>
        <w:tc>
          <w:tcPr>
            <w:tcW w:w="780" w:type="dxa"/>
            <w:vAlign w:val="bottom"/>
            <w:hideMark/>
          </w:tcPr>
          <w:p w:rsidR="00F7126C" w:rsidRPr="001E36B3" w:rsidRDefault="00F7126C" w:rsidP="000953F0">
            <w:pPr>
              <w:rPr>
                <w:i/>
                <w:iCs/>
              </w:rPr>
            </w:pPr>
            <w:r w:rsidRPr="001E36B3">
              <w:rPr>
                <w:i/>
                <w:iCs/>
              </w:rPr>
              <w:t>No</w:t>
            </w:r>
            <w:r w:rsidRPr="001E36B3">
              <w:rPr>
                <w:i/>
                <w:iCs/>
              </w:rPr>
              <w:br/>
              <w:t>impact</w:t>
            </w:r>
            <w:r w:rsidRPr="001E36B3">
              <w:rPr>
                <w:i/>
                <w:iCs/>
              </w:rPr>
              <w:br/>
            </w:r>
            <w:r>
              <w:rPr>
                <w:i/>
                <w:iCs/>
                <w:noProof/>
                <w:lang w:eastAsia="en-GB"/>
              </w:rPr>
              <w:drawing>
                <wp:inline distT="0" distB="0" distL="0" distR="0" wp14:anchorId="6025CC79" wp14:editId="4CE93B88">
                  <wp:extent cx="257175" cy="2286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7126C" w:rsidRPr="001E36B3" w:rsidRDefault="00F7126C" w:rsidP="000953F0">
            <w:pPr>
              <w:rPr>
                <w:i/>
                <w:iCs/>
              </w:rPr>
            </w:pPr>
            <w:r w:rsidRPr="001E36B3">
              <w:rPr>
                <w:i/>
                <w:iCs/>
              </w:rPr>
              <w:br/>
            </w:r>
            <w:r>
              <w:rPr>
                <w:i/>
                <w:iCs/>
                <w:noProof/>
                <w:lang w:eastAsia="en-GB"/>
              </w:rPr>
              <w:drawing>
                <wp:inline distT="0" distB="0" distL="0" distR="0" wp14:anchorId="25221BC5" wp14:editId="0CCFB0C4">
                  <wp:extent cx="257175" cy="2286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7126C" w:rsidRPr="001E36B3" w:rsidRDefault="00F7126C" w:rsidP="000953F0">
            <w:pPr>
              <w:rPr>
                <w:i/>
                <w:iCs/>
              </w:rPr>
            </w:pPr>
            <w:r w:rsidRPr="001E36B3">
              <w:rPr>
                <w:i/>
                <w:iCs/>
              </w:rPr>
              <w:br/>
            </w:r>
            <w:r>
              <w:rPr>
                <w:i/>
                <w:iCs/>
                <w:noProof/>
                <w:lang w:eastAsia="en-GB"/>
              </w:rPr>
              <w:drawing>
                <wp:inline distT="0" distB="0" distL="0" distR="0" wp14:anchorId="289017EE" wp14:editId="1122AA52">
                  <wp:extent cx="257175" cy="2286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7126C" w:rsidRPr="001E36B3" w:rsidRDefault="00F7126C" w:rsidP="000953F0">
            <w:pPr>
              <w:rPr>
                <w:i/>
                <w:iCs/>
              </w:rPr>
            </w:pPr>
            <w:r w:rsidRPr="001E36B3">
              <w:rPr>
                <w:i/>
                <w:iCs/>
              </w:rPr>
              <w:br/>
            </w:r>
            <w:r>
              <w:rPr>
                <w:i/>
                <w:iCs/>
                <w:noProof/>
                <w:lang w:eastAsia="en-GB"/>
              </w:rPr>
              <w:drawing>
                <wp:inline distT="0" distB="0" distL="0" distR="0" wp14:anchorId="3AF2C440" wp14:editId="4036C7D1">
                  <wp:extent cx="257175" cy="2286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7126C" w:rsidRPr="001E36B3" w:rsidRDefault="00F7126C" w:rsidP="000953F0">
            <w:pPr>
              <w:rPr>
                <w:i/>
                <w:iCs/>
              </w:rPr>
            </w:pPr>
            <w:r w:rsidRPr="001E36B3">
              <w:rPr>
                <w:i/>
                <w:iCs/>
              </w:rPr>
              <w:t>Very</w:t>
            </w:r>
            <w:r w:rsidRPr="001E36B3">
              <w:rPr>
                <w:i/>
                <w:iCs/>
              </w:rPr>
              <w:br/>
              <w:t>high</w:t>
            </w:r>
            <w:r w:rsidRPr="001E36B3">
              <w:rPr>
                <w:i/>
                <w:iCs/>
              </w:rPr>
              <w:br/>
            </w:r>
            <w:r>
              <w:rPr>
                <w:i/>
                <w:iCs/>
                <w:noProof/>
                <w:lang w:eastAsia="en-GB"/>
              </w:rPr>
              <w:drawing>
                <wp:inline distT="0" distB="0" distL="0" distR="0" wp14:anchorId="0E5FAD56" wp14:editId="0D6F65A7">
                  <wp:extent cx="257175" cy="2286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7126C" w:rsidRPr="001E36B3" w:rsidRDefault="00274B05" w:rsidP="00F7126C">
      <w:r>
        <w:pict w14:anchorId="547B5C42">
          <v:rect id="_x0000_i1094"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6263"/>
      </w:tblGrid>
      <w:tr w:rsidR="00FD4EE8" w:rsidRPr="001E36B3" w:rsidTr="00FD4EE8">
        <w:trPr>
          <w:tblCellSpacing w:w="15" w:type="dxa"/>
        </w:trPr>
        <w:tc>
          <w:tcPr>
            <w:tcW w:w="0" w:type="auto"/>
            <w:hideMark/>
          </w:tcPr>
          <w:p w:rsidR="00FD4EE8" w:rsidRPr="001E36B3" w:rsidRDefault="00CB4337" w:rsidP="00FD4EE8">
            <w:bookmarkStart w:id="1042" w:name="v8"/>
            <w:r>
              <w:rPr>
                <w:b/>
                <w:bCs/>
              </w:rPr>
              <w:t>10</w:t>
            </w:r>
            <w:r w:rsidR="00FD4EE8" w:rsidRPr="001E36B3">
              <w:t>.</w:t>
            </w:r>
          </w:p>
        </w:tc>
        <w:tc>
          <w:tcPr>
            <w:tcW w:w="0" w:type="auto"/>
            <w:hideMark/>
          </w:tcPr>
          <w:p w:rsidR="00FD4EE8" w:rsidRPr="001E36B3" w:rsidRDefault="00FD4EE8" w:rsidP="00FD4EE8">
            <w:r w:rsidRPr="001E36B3">
              <w:t xml:space="preserve">What is the impact of RPAS on </w:t>
            </w:r>
            <w:r w:rsidRPr="00B831E8">
              <w:t>Problem solving and Decision making</w:t>
            </w:r>
            <w:r w:rsidRPr="001E36B3">
              <w:t>?</w:t>
            </w:r>
          </w:p>
        </w:tc>
      </w:tr>
      <w:bookmarkEnd w:id="1042"/>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810"/>
        <w:gridCol w:w="810"/>
        <w:gridCol w:w="810"/>
        <w:gridCol w:w="810"/>
        <w:gridCol w:w="825"/>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780" w:type="dxa"/>
            <w:vAlign w:val="bottom"/>
            <w:hideMark/>
          </w:tcPr>
          <w:p w:rsidR="00FD4EE8" w:rsidRPr="001E36B3" w:rsidRDefault="00FD4EE8" w:rsidP="00FD4EE8">
            <w:pPr>
              <w:rPr>
                <w:i/>
                <w:iCs/>
              </w:rPr>
            </w:pPr>
            <w:r w:rsidRPr="001E36B3">
              <w:rPr>
                <w:i/>
                <w:iCs/>
              </w:rPr>
              <w:t>No</w:t>
            </w:r>
            <w:r w:rsidRPr="001E36B3">
              <w:rPr>
                <w:i/>
                <w:iCs/>
              </w:rPr>
              <w:br/>
              <w:t>impact</w:t>
            </w:r>
            <w:r w:rsidRPr="001E36B3">
              <w:rPr>
                <w:i/>
                <w:iCs/>
              </w:rPr>
              <w:br/>
            </w:r>
            <w:r w:rsidR="003D63AD">
              <w:rPr>
                <w:i/>
                <w:iCs/>
                <w:noProof/>
              </w:rPr>
              <w:drawing>
                <wp:inline distT="0" distB="0" distL="0" distR="0" wp14:anchorId="6C334044">
                  <wp:extent cx="257175" cy="2286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45">
                  <wp:extent cx="257175" cy="2286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46">
                  <wp:extent cx="257175" cy="228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47">
                  <wp:extent cx="257175" cy="2286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t>Very</w:t>
            </w:r>
            <w:r w:rsidRPr="001E36B3">
              <w:rPr>
                <w:i/>
                <w:iCs/>
              </w:rPr>
              <w:br/>
              <w:t>high</w:t>
            </w:r>
            <w:r w:rsidRPr="001E36B3">
              <w:rPr>
                <w:i/>
                <w:iCs/>
              </w:rPr>
              <w:br/>
            </w:r>
            <w:r w:rsidR="003D63AD">
              <w:rPr>
                <w:i/>
                <w:iCs/>
                <w:noProof/>
              </w:rPr>
              <w:drawing>
                <wp:inline distT="0" distB="0" distL="0" distR="0" wp14:anchorId="6C334048">
                  <wp:extent cx="257175" cy="2286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274B05" w:rsidP="00FD4EE8">
      <w:r>
        <w:pict w14:anchorId="6C334049">
          <v:rect id="_x0000_i1100"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8807"/>
      </w:tblGrid>
      <w:tr w:rsidR="00FD4EE8" w:rsidRPr="001E36B3" w:rsidTr="00FD4EE8">
        <w:trPr>
          <w:tblCellSpacing w:w="15" w:type="dxa"/>
        </w:trPr>
        <w:tc>
          <w:tcPr>
            <w:tcW w:w="0" w:type="auto"/>
            <w:hideMark/>
          </w:tcPr>
          <w:p w:rsidR="00FD4EE8" w:rsidRPr="001E36B3" w:rsidRDefault="00CB4337" w:rsidP="00FD4EE8">
            <w:bookmarkStart w:id="1043" w:name="v9"/>
            <w:r>
              <w:rPr>
                <w:b/>
                <w:bCs/>
              </w:rPr>
              <w:t>11</w:t>
            </w:r>
            <w:r w:rsidR="00FD4EE8" w:rsidRPr="001E36B3">
              <w:t>.</w:t>
            </w:r>
          </w:p>
        </w:tc>
        <w:tc>
          <w:tcPr>
            <w:tcW w:w="0" w:type="auto"/>
            <w:hideMark/>
          </w:tcPr>
          <w:p w:rsidR="00FD4EE8" w:rsidRPr="001E36B3" w:rsidRDefault="00FD4EE8" w:rsidP="00FD4EE8">
            <w:r w:rsidRPr="001E36B3">
              <w:t>What is the impact of RPAS on required controller actions? (e.g. system inputs, RT calls, coordination)</w:t>
            </w:r>
          </w:p>
        </w:tc>
      </w:tr>
      <w:bookmarkEnd w:id="1043"/>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810"/>
        <w:gridCol w:w="810"/>
        <w:gridCol w:w="810"/>
        <w:gridCol w:w="810"/>
        <w:gridCol w:w="825"/>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780" w:type="dxa"/>
            <w:vAlign w:val="bottom"/>
            <w:hideMark/>
          </w:tcPr>
          <w:p w:rsidR="00FD4EE8" w:rsidRPr="001E36B3" w:rsidRDefault="00FD4EE8" w:rsidP="00FD4EE8">
            <w:pPr>
              <w:rPr>
                <w:i/>
                <w:iCs/>
              </w:rPr>
            </w:pPr>
            <w:r w:rsidRPr="001E36B3">
              <w:rPr>
                <w:i/>
                <w:iCs/>
              </w:rPr>
              <w:t>No</w:t>
            </w:r>
            <w:r w:rsidRPr="001E36B3">
              <w:rPr>
                <w:i/>
                <w:iCs/>
              </w:rPr>
              <w:br/>
              <w:t>impact</w:t>
            </w:r>
            <w:r w:rsidRPr="001E36B3">
              <w:rPr>
                <w:i/>
                <w:iCs/>
              </w:rPr>
              <w:br/>
            </w:r>
            <w:r w:rsidR="003D63AD">
              <w:rPr>
                <w:i/>
                <w:iCs/>
                <w:noProof/>
              </w:rPr>
              <w:drawing>
                <wp:inline distT="0" distB="0" distL="0" distR="0" wp14:anchorId="6C33404A">
                  <wp:extent cx="257175" cy="2286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4B">
                  <wp:extent cx="257175" cy="2286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4C">
                  <wp:extent cx="25717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4D">
                  <wp:extent cx="257175" cy="2286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780" w:type="dxa"/>
            <w:vAlign w:val="bottom"/>
            <w:hideMark/>
          </w:tcPr>
          <w:p w:rsidR="00FD4EE8" w:rsidRPr="001E36B3" w:rsidRDefault="00FD4EE8" w:rsidP="00FD4EE8">
            <w:pPr>
              <w:rPr>
                <w:i/>
                <w:iCs/>
              </w:rPr>
            </w:pPr>
            <w:r w:rsidRPr="001E36B3">
              <w:rPr>
                <w:i/>
                <w:iCs/>
              </w:rPr>
              <w:t>Very</w:t>
            </w:r>
            <w:r w:rsidRPr="001E36B3">
              <w:rPr>
                <w:i/>
                <w:iCs/>
              </w:rPr>
              <w:br/>
              <w:t>high</w:t>
            </w:r>
            <w:r w:rsidRPr="001E36B3">
              <w:rPr>
                <w:i/>
                <w:iCs/>
              </w:rPr>
              <w:br/>
            </w:r>
            <w:r w:rsidR="003D63AD">
              <w:rPr>
                <w:i/>
                <w:iCs/>
                <w:noProof/>
              </w:rPr>
              <w:drawing>
                <wp:inline distT="0" distB="0" distL="0" distR="0" wp14:anchorId="6C33404E">
                  <wp:extent cx="257175" cy="2286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274B05" w:rsidP="00FD4EE8">
      <w:r>
        <w:pict w14:anchorId="6C33404F">
          <v:rect id="_x0000_i1106"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3942"/>
      </w:tblGrid>
      <w:tr w:rsidR="00FD4EE8" w:rsidRPr="001E36B3" w:rsidTr="00FD4EE8">
        <w:trPr>
          <w:tblCellSpacing w:w="15" w:type="dxa"/>
        </w:trPr>
        <w:tc>
          <w:tcPr>
            <w:tcW w:w="0" w:type="auto"/>
            <w:hideMark/>
          </w:tcPr>
          <w:p w:rsidR="00FD4EE8" w:rsidRPr="001E36B3" w:rsidRDefault="00FD4EE8" w:rsidP="00FD4EE8">
            <w:bookmarkStart w:id="1044" w:name="v10"/>
            <w:r w:rsidRPr="001E36B3">
              <w:rPr>
                <w:b/>
                <w:bCs/>
              </w:rPr>
              <w:t>1</w:t>
            </w:r>
            <w:r w:rsidR="00CB4337">
              <w:rPr>
                <w:b/>
                <w:bCs/>
              </w:rPr>
              <w:t>2</w:t>
            </w:r>
            <w:r w:rsidRPr="001E36B3">
              <w:t>.</w:t>
            </w:r>
          </w:p>
        </w:tc>
        <w:tc>
          <w:tcPr>
            <w:tcW w:w="0" w:type="auto"/>
            <w:hideMark/>
          </w:tcPr>
          <w:p w:rsidR="00FD4EE8" w:rsidRPr="001E36B3" w:rsidRDefault="00FD4EE8" w:rsidP="00FD4EE8">
            <w:r w:rsidRPr="001E36B3">
              <w:t>I was surprised by an event I did not expect</w:t>
            </w:r>
          </w:p>
        </w:tc>
      </w:tr>
      <w:bookmarkEnd w:id="1044"/>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7"/>
        <w:gridCol w:w="585"/>
        <w:gridCol w:w="585"/>
        <w:gridCol w:w="585"/>
        <w:gridCol w:w="585"/>
        <w:gridCol w:w="585"/>
        <w:gridCol w:w="723"/>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555" w:type="dxa"/>
            <w:vAlign w:val="bottom"/>
            <w:hideMark/>
          </w:tcPr>
          <w:p w:rsidR="00FD4EE8" w:rsidRPr="001E36B3" w:rsidRDefault="00FD4EE8" w:rsidP="00FD4EE8">
            <w:pPr>
              <w:rPr>
                <w:i/>
                <w:iCs/>
              </w:rPr>
            </w:pPr>
            <w:r w:rsidRPr="001E36B3">
              <w:rPr>
                <w:i/>
                <w:iCs/>
              </w:rPr>
              <w:t>never</w:t>
            </w:r>
            <w:r w:rsidRPr="001E36B3">
              <w:rPr>
                <w:i/>
                <w:iCs/>
              </w:rPr>
              <w:br/>
            </w:r>
            <w:r w:rsidR="003D63AD">
              <w:rPr>
                <w:i/>
                <w:iCs/>
                <w:noProof/>
              </w:rPr>
              <w:drawing>
                <wp:inline distT="0" distB="0" distL="0" distR="0" wp14:anchorId="6C334050">
                  <wp:extent cx="257175" cy="2286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51">
                  <wp:extent cx="257175" cy="2286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52">
                  <wp:extent cx="257175" cy="2286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53">
                  <wp:extent cx="257175" cy="2286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54">
                  <wp:extent cx="257175" cy="2286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55">
                  <wp:extent cx="257175" cy="2286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t>always</w:t>
            </w:r>
            <w:r w:rsidRPr="001E36B3">
              <w:rPr>
                <w:i/>
                <w:iCs/>
              </w:rPr>
              <w:br/>
            </w:r>
            <w:r w:rsidR="003D63AD">
              <w:rPr>
                <w:i/>
                <w:iCs/>
                <w:noProof/>
              </w:rPr>
              <w:drawing>
                <wp:inline distT="0" distB="0" distL="0" distR="0" wp14:anchorId="6C334056">
                  <wp:extent cx="257175" cy="2286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274B05" w:rsidP="00FD4EE8">
      <w:r>
        <w:pict w14:anchorId="6C334057">
          <v:rect id="_x0000_i1114"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8807"/>
      </w:tblGrid>
      <w:tr w:rsidR="00FD4EE8" w:rsidRPr="001E36B3" w:rsidTr="00FD4EE8">
        <w:trPr>
          <w:tblCellSpacing w:w="15" w:type="dxa"/>
        </w:trPr>
        <w:tc>
          <w:tcPr>
            <w:tcW w:w="0" w:type="auto"/>
            <w:hideMark/>
          </w:tcPr>
          <w:p w:rsidR="00FD4EE8" w:rsidRPr="001E36B3" w:rsidRDefault="00FD4EE8" w:rsidP="00FD4EE8">
            <w:bookmarkStart w:id="1045" w:name="v11"/>
            <w:r w:rsidRPr="001E36B3">
              <w:rPr>
                <w:b/>
                <w:bCs/>
              </w:rPr>
              <w:t>1</w:t>
            </w:r>
            <w:r w:rsidR="00CB4337">
              <w:rPr>
                <w:b/>
                <w:bCs/>
              </w:rPr>
              <w:t>3</w:t>
            </w:r>
            <w:r w:rsidRPr="001E36B3">
              <w:t>.</w:t>
            </w:r>
          </w:p>
        </w:tc>
        <w:tc>
          <w:tcPr>
            <w:tcW w:w="0" w:type="auto"/>
            <w:hideMark/>
          </w:tcPr>
          <w:p w:rsidR="00FD4EE8" w:rsidRPr="001E36B3" w:rsidRDefault="00FD4EE8" w:rsidP="00FD4EE8">
            <w:r w:rsidRPr="001E36B3">
              <w:t>During normal operation of the RPAS, did something interfere with your work as controller? If yes, please specify.</w:t>
            </w:r>
          </w:p>
        </w:tc>
      </w:tr>
      <w:bookmarkEnd w:id="1045"/>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58">
                  <wp:extent cx="4105275" cy="4953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59">
          <v:rect id="_x0000_i1116"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6607"/>
      </w:tblGrid>
      <w:tr w:rsidR="00FD4EE8" w:rsidRPr="001E36B3" w:rsidTr="00FD4EE8">
        <w:trPr>
          <w:tblCellSpacing w:w="15" w:type="dxa"/>
        </w:trPr>
        <w:tc>
          <w:tcPr>
            <w:tcW w:w="0" w:type="auto"/>
            <w:hideMark/>
          </w:tcPr>
          <w:p w:rsidR="00FD4EE8" w:rsidRPr="001E36B3" w:rsidRDefault="00FD4EE8" w:rsidP="00FD4EE8">
            <w:bookmarkStart w:id="1046" w:name="v12"/>
            <w:r w:rsidRPr="001E36B3">
              <w:rPr>
                <w:b/>
                <w:bCs/>
              </w:rPr>
              <w:t>1</w:t>
            </w:r>
            <w:r w:rsidR="00CB4337">
              <w:rPr>
                <w:b/>
                <w:bCs/>
              </w:rPr>
              <w:t>4</w:t>
            </w:r>
            <w:r w:rsidRPr="001E36B3">
              <w:t>.</w:t>
            </w:r>
          </w:p>
        </w:tc>
        <w:tc>
          <w:tcPr>
            <w:tcW w:w="0" w:type="auto"/>
            <w:hideMark/>
          </w:tcPr>
          <w:p w:rsidR="00FD4EE8" w:rsidRPr="001E36B3" w:rsidRDefault="00FD4EE8" w:rsidP="00CB718B">
            <w:r w:rsidRPr="001E36B3">
              <w:t>Were contingency procedures applied? If yes, which problems did occur?</w:t>
            </w:r>
          </w:p>
        </w:tc>
      </w:tr>
      <w:bookmarkEnd w:id="1046"/>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5A">
                  <wp:extent cx="4105275" cy="4953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5B">
          <v:rect id="_x0000_i1118"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7508"/>
      </w:tblGrid>
      <w:tr w:rsidR="00FD4EE8" w:rsidRPr="001E36B3" w:rsidTr="00FD4EE8">
        <w:trPr>
          <w:tblCellSpacing w:w="15" w:type="dxa"/>
        </w:trPr>
        <w:tc>
          <w:tcPr>
            <w:tcW w:w="0" w:type="auto"/>
            <w:hideMark/>
          </w:tcPr>
          <w:p w:rsidR="00FD4EE8" w:rsidRPr="001E36B3" w:rsidRDefault="00FD4EE8" w:rsidP="00FD4EE8">
            <w:bookmarkStart w:id="1047" w:name="v13"/>
            <w:r w:rsidRPr="001E36B3">
              <w:rPr>
                <w:b/>
                <w:bCs/>
              </w:rPr>
              <w:t>1</w:t>
            </w:r>
            <w:r w:rsidR="00CB4337">
              <w:rPr>
                <w:b/>
                <w:bCs/>
              </w:rPr>
              <w:t>5</w:t>
            </w:r>
            <w:r w:rsidRPr="001E36B3">
              <w:t>.</w:t>
            </w:r>
          </w:p>
        </w:tc>
        <w:tc>
          <w:tcPr>
            <w:tcW w:w="0" w:type="auto"/>
            <w:hideMark/>
          </w:tcPr>
          <w:p w:rsidR="00FD4EE8" w:rsidRPr="001E36B3" w:rsidRDefault="00FD4EE8" w:rsidP="00FD4EE8">
            <w:r w:rsidRPr="001E36B3">
              <w:t>Which modifications or improvements do you suggest for contingency procedures?</w:t>
            </w:r>
          </w:p>
        </w:tc>
      </w:tr>
      <w:bookmarkEnd w:id="1047"/>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5C">
                  <wp:extent cx="4105275" cy="4953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5D">
          <v:rect id="_x0000_i1120"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4606"/>
      </w:tblGrid>
      <w:tr w:rsidR="00FD4EE8" w:rsidRPr="001E36B3" w:rsidTr="00FD4EE8">
        <w:trPr>
          <w:tblCellSpacing w:w="15" w:type="dxa"/>
        </w:trPr>
        <w:tc>
          <w:tcPr>
            <w:tcW w:w="0" w:type="auto"/>
            <w:hideMark/>
          </w:tcPr>
          <w:p w:rsidR="00FD4EE8" w:rsidRPr="001E36B3" w:rsidRDefault="00FD4EE8" w:rsidP="00FD4EE8">
            <w:bookmarkStart w:id="1048" w:name="v14"/>
            <w:r w:rsidRPr="001E36B3">
              <w:rPr>
                <w:b/>
                <w:bCs/>
              </w:rPr>
              <w:t>1</w:t>
            </w:r>
            <w:r w:rsidR="00CB4337">
              <w:rPr>
                <w:b/>
                <w:bCs/>
              </w:rPr>
              <w:t>6</w:t>
            </w:r>
            <w:r w:rsidRPr="001E36B3">
              <w:t>.</w:t>
            </w:r>
          </w:p>
        </w:tc>
        <w:tc>
          <w:tcPr>
            <w:tcW w:w="0" w:type="auto"/>
            <w:hideMark/>
          </w:tcPr>
          <w:p w:rsidR="00FD4EE8" w:rsidRPr="001E36B3" w:rsidRDefault="00FD4EE8" w:rsidP="00FD4EE8">
            <w:r w:rsidRPr="001E36B3">
              <w:t>Please provide any comments or suggestions here:</w:t>
            </w:r>
          </w:p>
        </w:tc>
      </w:tr>
      <w:bookmarkEnd w:id="1048"/>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5E">
                  <wp:extent cx="4105275" cy="4953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pPr>
        <w:rPr>
          <w:b/>
          <w:bCs/>
          <w:iCs/>
        </w:rPr>
      </w:pPr>
      <w:r>
        <w:pict w14:anchorId="6C33405F">
          <v:rect id="_x0000_i1122" style="width:0;height:.75pt" o:hralign="center" o:hrstd="t" o:hrnoshade="t" o:hr="t" fillcolor="#8cacbb" stroked="f"/>
        </w:pict>
      </w:r>
      <w:r w:rsidR="00FD4EE8" w:rsidRPr="001E36B3">
        <w:br w:type="page"/>
      </w:r>
      <w:bookmarkStart w:id="1049" w:name="_Toc404172944"/>
      <w:r w:rsidR="00FD4EE8" w:rsidRPr="001E36B3">
        <w:rPr>
          <w:b/>
          <w:bCs/>
          <w:iCs/>
        </w:rPr>
        <w:t xml:space="preserve">PostExperiment: </w:t>
      </w:r>
      <w:r w:rsidR="00807F68">
        <w:rPr>
          <w:b/>
          <w:bCs/>
          <w:iCs/>
        </w:rPr>
        <w:t>SIRENS</w:t>
      </w:r>
      <w:r w:rsidR="00264EB2">
        <w:rPr>
          <w:b/>
          <w:bCs/>
          <w:iCs/>
        </w:rPr>
        <w:t xml:space="preserve"> q</w:t>
      </w:r>
      <w:r w:rsidR="00FD4EE8" w:rsidRPr="001E36B3">
        <w:rPr>
          <w:b/>
          <w:bCs/>
          <w:iCs/>
        </w:rPr>
        <w:t>uestionnaire</w:t>
      </w:r>
      <w:bookmarkEnd w:id="104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667"/>
      </w:tblGrid>
      <w:tr w:rsidR="00FD4EE8" w:rsidRPr="001E36B3" w:rsidTr="00FD4EE8">
        <w:trPr>
          <w:tblCellSpacing w:w="15" w:type="dxa"/>
        </w:trPr>
        <w:tc>
          <w:tcPr>
            <w:tcW w:w="0" w:type="auto"/>
            <w:hideMark/>
          </w:tcPr>
          <w:p w:rsidR="00FD4EE8" w:rsidRPr="001E36B3" w:rsidRDefault="00FD4EE8" w:rsidP="00FD4EE8">
            <w:r w:rsidRPr="001E36B3">
              <w:rPr>
                <w:b/>
                <w:bCs/>
              </w:rPr>
              <w:t>1</w:t>
            </w:r>
            <w:r w:rsidRPr="001E36B3">
              <w:t>.</w:t>
            </w:r>
          </w:p>
        </w:tc>
        <w:tc>
          <w:tcPr>
            <w:tcW w:w="0" w:type="auto"/>
            <w:hideMark/>
          </w:tcPr>
          <w:p w:rsidR="00FD4EE8" w:rsidRPr="001E36B3" w:rsidRDefault="00FD4EE8" w:rsidP="00FD4EE8">
            <w:r w:rsidRPr="001E36B3">
              <w:t>Name:</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61">
                  <wp:extent cx="4105275" cy="4953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62">
          <v:rect id="_x0000_i1124"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3681"/>
      </w:tblGrid>
      <w:tr w:rsidR="00FD4EE8" w:rsidRPr="001E36B3" w:rsidTr="00FD4EE8">
        <w:trPr>
          <w:tblCellSpacing w:w="15" w:type="dxa"/>
        </w:trPr>
        <w:tc>
          <w:tcPr>
            <w:tcW w:w="0" w:type="auto"/>
            <w:hideMark/>
          </w:tcPr>
          <w:p w:rsidR="00FD4EE8" w:rsidRPr="001E36B3" w:rsidRDefault="00FD4EE8" w:rsidP="00FD4EE8">
            <w:r w:rsidRPr="001E36B3">
              <w:rPr>
                <w:b/>
                <w:bCs/>
              </w:rPr>
              <w:t>2</w:t>
            </w:r>
            <w:r w:rsidRPr="001E36B3">
              <w:t>.</w:t>
            </w:r>
          </w:p>
        </w:tc>
        <w:tc>
          <w:tcPr>
            <w:tcW w:w="0" w:type="auto"/>
            <w:hideMark/>
          </w:tcPr>
          <w:p w:rsidR="00FD4EE8" w:rsidRPr="001E36B3" w:rsidRDefault="00FD4EE8" w:rsidP="00FD4EE8">
            <w:r w:rsidRPr="001E36B3">
              <w:t>Do you think the training was sufficient?</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1980"/>
        <w:gridCol w:w="1995"/>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1950" w:type="dxa"/>
            <w:vAlign w:val="bottom"/>
            <w:hideMark/>
          </w:tcPr>
          <w:p w:rsidR="00FD4EE8" w:rsidRPr="001E36B3" w:rsidRDefault="00FD4EE8" w:rsidP="00FD4EE8">
            <w:pPr>
              <w:rPr>
                <w:i/>
                <w:iCs/>
              </w:rPr>
            </w:pPr>
            <w:r w:rsidRPr="001E36B3">
              <w:rPr>
                <w:i/>
                <w:iCs/>
              </w:rPr>
              <w:t>yes</w:t>
            </w:r>
            <w:r w:rsidRPr="001E36B3">
              <w:rPr>
                <w:i/>
                <w:iCs/>
              </w:rPr>
              <w:br/>
            </w:r>
            <w:r w:rsidR="003D63AD">
              <w:rPr>
                <w:i/>
                <w:iCs/>
                <w:noProof/>
              </w:rPr>
              <w:drawing>
                <wp:inline distT="0" distB="0" distL="0" distR="0" wp14:anchorId="6C334063">
                  <wp:extent cx="257175" cy="2286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950" w:type="dxa"/>
            <w:vAlign w:val="bottom"/>
            <w:hideMark/>
          </w:tcPr>
          <w:p w:rsidR="00FD4EE8" w:rsidRPr="001E36B3" w:rsidRDefault="00FD4EE8" w:rsidP="00FD4EE8">
            <w:pPr>
              <w:rPr>
                <w:i/>
                <w:iCs/>
              </w:rPr>
            </w:pPr>
            <w:r w:rsidRPr="001E36B3">
              <w:rPr>
                <w:i/>
                <w:iCs/>
              </w:rPr>
              <w:t>no</w:t>
            </w:r>
            <w:r w:rsidRPr="001E36B3">
              <w:rPr>
                <w:i/>
                <w:iCs/>
              </w:rPr>
              <w:br/>
            </w:r>
            <w:r w:rsidR="003D63AD">
              <w:rPr>
                <w:i/>
                <w:iCs/>
                <w:noProof/>
              </w:rPr>
              <w:drawing>
                <wp:inline distT="0" distB="0" distL="0" distR="0" wp14:anchorId="6C334064">
                  <wp:extent cx="257175" cy="228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65">
                  <wp:extent cx="4105275" cy="4953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66">
          <v:rect id="_x0000_i1128"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3304"/>
      </w:tblGrid>
      <w:tr w:rsidR="00FD4EE8" w:rsidRPr="001E36B3" w:rsidTr="00FD4EE8">
        <w:trPr>
          <w:tblCellSpacing w:w="15" w:type="dxa"/>
        </w:trPr>
        <w:tc>
          <w:tcPr>
            <w:tcW w:w="0" w:type="auto"/>
            <w:hideMark/>
          </w:tcPr>
          <w:p w:rsidR="00FD4EE8" w:rsidRPr="001E36B3" w:rsidRDefault="00FD4EE8" w:rsidP="00FD4EE8">
            <w:r w:rsidRPr="001E36B3">
              <w:rPr>
                <w:b/>
                <w:bCs/>
              </w:rPr>
              <w:t>3</w:t>
            </w:r>
            <w:r w:rsidRPr="001E36B3">
              <w:t>.</w:t>
            </w:r>
          </w:p>
        </w:tc>
        <w:tc>
          <w:tcPr>
            <w:tcW w:w="0" w:type="auto"/>
            <w:hideMark/>
          </w:tcPr>
          <w:p w:rsidR="00FD4EE8" w:rsidRPr="001E36B3" w:rsidRDefault="00FD4EE8" w:rsidP="00FD4EE8">
            <w:r w:rsidRPr="001E36B3">
              <w:t>What do you think of the simulation</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5"/>
        <w:gridCol w:w="585"/>
        <w:gridCol w:w="585"/>
        <w:gridCol w:w="585"/>
        <w:gridCol w:w="585"/>
        <w:gridCol w:w="585"/>
        <w:gridCol w:w="600"/>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555" w:type="dxa"/>
            <w:vAlign w:val="bottom"/>
            <w:hideMark/>
          </w:tcPr>
          <w:p w:rsidR="00FD4EE8" w:rsidRPr="001E36B3" w:rsidRDefault="00FD4EE8" w:rsidP="00FD4EE8">
            <w:pPr>
              <w:rPr>
                <w:i/>
                <w:iCs/>
              </w:rPr>
            </w:pPr>
            <w:r w:rsidRPr="001E36B3">
              <w:rPr>
                <w:i/>
                <w:iCs/>
              </w:rPr>
              <w:t>bad</w:t>
            </w:r>
            <w:r w:rsidRPr="001E36B3">
              <w:rPr>
                <w:i/>
                <w:iCs/>
              </w:rPr>
              <w:br/>
            </w:r>
            <w:r w:rsidR="003D63AD">
              <w:rPr>
                <w:i/>
                <w:iCs/>
                <w:noProof/>
              </w:rPr>
              <w:drawing>
                <wp:inline distT="0" distB="0" distL="0" distR="0" wp14:anchorId="6C334067">
                  <wp:extent cx="257175" cy="228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68">
                  <wp:extent cx="257175" cy="2286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69">
                  <wp:extent cx="257175" cy="2286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6A">
                  <wp:extent cx="257175" cy="2286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6B">
                  <wp:extent cx="257175" cy="2286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6C">
                  <wp:extent cx="257175" cy="2286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t>good</w:t>
            </w:r>
            <w:r w:rsidRPr="001E36B3">
              <w:rPr>
                <w:i/>
                <w:iCs/>
              </w:rPr>
              <w:br/>
            </w:r>
            <w:r w:rsidR="003D63AD">
              <w:rPr>
                <w:i/>
                <w:iCs/>
                <w:noProof/>
              </w:rPr>
              <w:drawing>
                <wp:inline distT="0" distB="0" distL="0" distR="0" wp14:anchorId="6C33406D">
                  <wp:extent cx="257175" cy="2286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274B05" w:rsidP="00FD4EE8">
      <w:r>
        <w:pict w14:anchorId="6C33406E">
          <v:rect id="_x0000_i1136"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3018"/>
      </w:tblGrid>
      <w:tr w:rsidR="00FD4EE8" w:rsidRPr="001E36B3" w:rsidTr="00FD4EE8">
        <w:trPr>
          <w:tblCellSpacing w:w="15" w:type="dxa"/>
        </w:trPr>
        <w:tc>
          <w:tcPr>
            <w:tcW w:w="0" w:type="auto"/>
            <w:hideMark/>
          </w:tcPr>
          <w:p w:rsidR="00FD4EE8" w:rsidRPr="001E36B3" w:rsidRDefault="00FD4EE8" w:rsidP="00FD4EE8">
            <w:r w:rsidRPr="001E36B3">
              <w:rPr>
                <w:b/>
                <w:bCs/>
              </w:rPr>
              <w:t>4</w:t>
            </w:r>
            <w:r w:rsidRPr="001E36B3">
              <w:t>.</w:t>
            </w:r>
          </w:p>
        </w:tc>
        <w:tc>
          <w:tcPr>
            <w:tcW w:w="0" w:type="auto"/>
            <w:hideMark/>
          </w:tcPr>
          <w:p w:rsidR="00FD4EE8" w:rsidRPr="001E36B3" w:rsidRDefault="00FD4EE8" w:rsidP="00FD4EE8">
            <w:r w:rsidRPr="001E36B3">
              <w:t>The traffic samples were realistic</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7"/>
        <w:gridCol w:w="585"/>
        <w:gridCol w:w="585"/>
        <w:gridCol w:w="585"/>
        <w:gridCol w:w="585"/>
        <w:gridCol w:w="585"/>
        <w:gridCol w:w="723"/>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555" w:type="dxa"/>
            <w:vAlign w:val="bottom"/>
            <w:hideMark/>
          </w:tcPr>
          <w:p w:rsidR="00FD4EE8" w:rsidRPr="001E36B3" w:rsidRDefault="00FD4EE8" w:rsidP="00FD4EE8">
            <w:pPr>
              <w:rPr>
                <w:i/>
                <w:iCs/>
              </w:rPr>
            </w:pPr>
            <w:r w:rsidRPr="001E36B3">
              <w:rPr>
                <w:i/>
                <w:iCs/>
              </w:rPr>
              <w:t>never</w:t>
            </w:r>
            <w:r w:rsidRPr="001E36B3">
              <w:rPr>
                <w:i/>
                <w:iCs/>
              </w:rPr>
              <w:br/>
            </w:r>
            <w:r w:rsidR="003D63AD">
              <w:rPr>
                <w:i/>
                <w:iCs/>
                <w:noProof/>
              </w:rPr>
              <w:drawing>
                <wp:inline distT="0" distB="0" distL="0" distR="0" wp14:anchorId="6C33406F">
                  <wp:extent cx="257175" cy="2286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70">
                  <wp:extent cx="257175" cy="2286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71">
                  <wp:extent cx="257175" cy="2286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72">
                  <wp:extent cx="257175" cy="2286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73">
                  <wp:extent cx="257175" cy="2286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74">
                  <wp:extent cx="257175" cy="2286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t>always</w:t>
            </w:r>
            <w:r w:rsidRPr="001E36B3">
              <w:rPr>
                <w:i/>
                <w:iCs/>
              </w:rPr>
              <w:br/>
            </w:r>
            <w:r w:rsidR="003D63AD">
              <w:rPr>
                <w:i/>
                <w:iCs/>
                <w:noProof/>
              </w:rPr>
              <w:drawing>
                <wp:inline distT="0" distB="0" distL="0" distR="0" wp14:anchorId="6C334075">
                  <wp:extent cx="257175" cy="2286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274B05" w:rsidP="00FD4EE8">
      <w:r>
        <w:pict w14:anchorId="6C334076">
          <v:rect id="_x0000_i1144"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3089"/>
      </w:tblGrid>
      <w:tr w:rsidR="00FD4EE8" w:rsidRPr="001E36B3" w:rsidTr="00FD4EE8">
        <w:trPr>
          <w:tblCellSpacing w:w="15" w:type="dxa"/>
        </w:trPr>
        <w:tc>
          <w:tcPr>
            <w:tcW w:w="0" w:type="auto"/>
            <w:hideMark/>
          </w:tcPr>
          <w:p w:rsidR="00FD4EE8" w:rsidRPr="001E36B3" w:rsidRDefault="00FD4EE8" w:rsidP="00FD4EE8">
            <w:r w:rsidRPr="001E36B3">
              <w:rPr>
                <w:b/>
                <w:bCs/>
              </w:rPr>
              <w:t>5</w:t>
            </w:r>
            <w:r w:rsidRPr="001E36B3">
              <w:t>.</w:t>
            </w:r>
          </w:p>
        </w:tc>
        <w:tc>
          <w:tcPr>
            <w:tcW w:w="0" w:type="auto"/>
            <w:hideMark/>
          </w:tcPr>
          <w:p w:rsidR="00FD4EE8" w:rsidRPr="001E36B3" w:rsidRDefault="00FD4EE8" w:rsidP="00FD4EE8">
            <w:r w:rsidRPr="001E36B3">
              <w:t>The traffic behaviour was realistic</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7"/>
        <w:gridCol w:w="585"/>
        <w:gridCol w:w="585"/>
        <w:gridCol w:w="585"/>
        <w:gridCol w:w="585"/>
        <w:gridCol w:w="585"/>
        <w:gridCol w:w="723"/>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555" w:type="dxa"/>
            <w:vAlign w:val="bottom"/>
            <w:hideMark/>
          </w:tcPr>
          <w:p w:rsidR="00FD4EE8" w:rsidRPr="001E36B3" w:rsidRDefault="00FD4EE8" w:rsidP="00FD4EE8">
            <w:pPr>
              <w:rPr>
                <w:i/>
                <w:iCs/>
              </w:rPr>
            </w:pPr>
            <w:r w:rsidRPr="001E36B3">
              <w:rPr>
                <w:i/>
                <w:iCs/>
              </w:rPr>
              <w:t>never</w:t>
            </w:r>
            <w:r w:rsidRPr="001E36B3">
              <w:rPr>
                <w:i/>
                <w:iCs/>
              </w:rPr>
              <w:br/>
            </w:r>
            <w:r w:rsidR="003D63AD">
              <w:rPr>
                <w:i/>
                <w:iCs/>
                <w:noProof/>
              </w:rPr>
              <w:drawing>
                <wp:inline distT="0" distB="0" distL="0" distR="0" wp14:anchorId="6C334077">
                  <wp:extent cx="257175" cy="2286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78">
                  <wp:extent cx="257175" cy="2286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79">
                  <wp:extent cx="257175" cy="2286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7A">
                  <wp:extent cx="257175" cy="2286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7B">
                  <wp:extent cx="257175" cy="2286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7C">
                  <wp:extent cx="257175" cy="2286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t>always</w:t>
            </w:r>
            <w:r w:rsidRPr="001E36B3">
              <w:rPr>
                <w:i/>
                <w:iCs/>
              </w:rPr>
              <w:br/>
            </w:r>
            <w:r w:rsidR="003D63AD">
              <w:rPr>
                <w:i/>
                <w:iCs/>
                <w:noProof/>
              </w:rPr>
              <w:drawing>
                <wp:inline distT="0" distB="0" distL="0" distR="0" wp14:anchorId="6C33407D">
                  <wp:extent cx="257175" cy="2286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Default="00274B05" w:rsidP="00FD4EE8">
      <w:r>
        <w:pict w14:anchorId="6C33407E">
          <v:rect id="_x0000_i1152" style="width:0;height:.75pt" o:hralign="center" o:hrstd="t" o:hrnoshade="t" o:hr="t" fillcolor="#8cacbb" stroked="f"/>
        </w:pict>
      </w:r>
    </w:p>
    <w:p w:rsidR="00411503" w:rsidRPr="001E36B3" w:rsidRDefault="00411503" w:rsidP="00FD4EE8"/>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3711"/>
      </w:tblGrid>
      <w:tr w:rsidR="00FD4EE8" w:rsidRPr="001E36B3" w:rsidTr="00FD4EE8">
        <w:trPr>
          <w:tblCellSpacing w:w="15" w:type="dxa"/>
        </w:trPr>
        <w:tc>
          <w:tcPr>
            <w:tcW w:w="0" w:type="auto"/>
            <w:hideMark/>
          </w:tcPr>
          <w:p w:rsidR="00FD4EE8" w:rsidRPr="001E36B3" w:rsidRDefault="00FD4EE8" w:rsidP="00FD4EE8">
            <w:r w:rsidRPr="001E36B3">
              <w:rPr>
                <w:b/>
                <w:bCs/>
              </w:rPr>
              <w:t>6</w:t>
            </w:r>
            <w:r w:rsidRPr="001E36B3">
              <w:t>.</w:t>
            </w:r>
          </w:p>
        </w:tc>
        <w:tc>
          <w:tcPr>
            <w:tcW w:w="0" w:type="auto"/>
            <w:hideMark/>
          </w:tcPr>
          <w:p w:rsidR="00FD4EE8" w:rsidRPr="001E36B3" w:rsidRDefault="00FD4EE8" w:rsidP="00FD4EE8">
            <w:r w:rsidRPr="001E36B3">
              <w:t>I was confident when working with RPAS</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7"/>
        <w:gridCol w:w="585"/>
        <w:gridCol w:w="585"/>
        <w:gridCol w:w="585"/>
        <w:gridCol w:w="585"/>
        <w:gridCol w:w="585"/>
        <w:gridCol w:w="723"/>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555" w:type="dxa"/>
            <w:vAlign w:val="bottom"/>
            <w:hideMark/>
          </w:tcPr>
          <w:p w:rsidR="00FD4EE8" w:rsidRPr="001E36B3" w:rsidRDefault="00FD4EE8" w:rsidP="00FD4EE8">
            <w:pPr>
              <w:rPr>
                <w:i/>
                <w:iCs/>
              </w:rPr>
            </w:pPr>
            <w:r w:rsidRPr="001E36B3">
              <w:rPr>
                <w:i/>
                <w:iCs/>
              </w:rPr>
              <w:t>never</w:t>
            </w:r>
            <w:r w:rsidRPr="001E36B3">
              <w:rPr>
                <w:i/>
                <w:iCs/>
              </w:rPr>
              <w:br/>
            </w:r>
            <w:r w:rsidR="003D63AD">
              <w:rPr>
                <w:i/>
                <w:iCs/>
                <w:noProof/>
              </w:rPr>
              <w:drawing>
                <wp:inline distT="0" distB="0" distL="0" distR="0" wp14:anchorId="6C33407F">
                  <wp:extent cx="257175" cy="2286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80">
                  <wp:extent cx="257175" cy="2286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81">
                  <wp:extent cx="257175" cy="2286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82">
                  <wp:extent cx="257175" cy="2286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83">
                  <wp:extent cx="257175" cy="2286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84">
                  <wp:extent cx="257175" cy="2286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t>always</w:t>
            </w:r>
            <w:r w:rsidRPr="001E36B3">
              <w:rPr>
                <w:i/>
                <w:iCs/>
              </w:rPr>
              <w:br/>
            </w:r>
            <w:r w:rsidR="003D63AD">
              <w:rPr>
                <w:i/>
                <w:iCs/>
                <w:noProof/>
              </w:rPr>
              <w:drawing>
                <wp:inline distT="0" distB="0" distL="0" distR="0" wp14:anchorId="6C334085">
                  <wp:extent cx="257175" cy="2286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274B05" w:rsidP="00FD4EE8">
      <w:r>
        <w:pict w14:anchorId="6C334086">
          <v:rect id="_x0000_i1160"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5394"/>
      </w:tblGrid>
      <w:tr w:rsidR="00FD4EE8" w:rsidRPr="001E36B3" w:rsidTr="00FD4EE8">
        <w:trPr>
          <w:tblCellSpacing w:w="15" w:type="dxa"/>
        </w:trPr>
        <w:tc>
          <w:tcPr>
            <w:tcW w:w="0" w:type="auto"/>
            <w:hideMark/>
          </w:tcPr>
          <w:p w:rsidR="00FD4EE8" w:rsidRPr="001E36B3" w:rsidRDefault="00FD4EE8" w:rsidP="00FD4EE8">
            <w:r w:rsidRPr="001E36B3">
              <w:rPr>
                <w:b/>
                <w:bCs/>
              </w:rPr>
              <w:t>7</w:t>
            </w:r>
            <w:r w:rsidRPr="001E36B3">
              <w:t>.</w:t>
            </w:r>
          </w:p>
        </w:tc>
        <w:tc>
          <w:tcPr>
            <w:tcW w:w="0" w:type="auto"/>
            <w:hideMark/>
          </w:tcPr>
          <w:p w:rsidR="00FD4EE8" w:rsidRPr="001E36B3" w:rsidRDefault="00FD4EE8" w:rsidP="00FD4EE8">
            <w:r w:rsidRPr="001E36B3">
              <w:t>I rate the acceptability of the RPAS operating procedures as</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5"/>
        <w:gridCol w:w="585"/>
        <w:gridCol w:w="585"/>
        <w:gridCol w:w="585"/>
        <w:gridCol w:w="585"/>
        <w:gridCol w:w="585"/>
        <w:gridCol w:w="600"/>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555" w:type="dxa"/>
            <w:vAlign w:val="bottom"/>
            <w:hideMark/>
          </w:tcPr>
          <w:p w:rsidR="00FD4EE8" w:rsidRPr="001E36B3" w:rsidRDefault="00FD4EE8" w:rsidP="00FD4EE8">
            <w:pPr>
              <w:rPr>
                <w:i/>
                <w:iCs/>
              </w:rPr>
            </w:pPr>
            <w:r w:rsidRPr="001E36B3">
              <w:rPr>
                <w:i/>
                <w:iCs/>
              </w:rPr>
              <w:t>very</w:t>
            </w:r>
            <w:r w:rsidRPr="001E36B3">
              <w:rPr>
                <w:i/>
                <w:iCs/>
              </w:rPr>
              <w:br/>
              <w:t>low</w:t>
            </w:r>
            <w:r w:rsidRPr="001E36B3">
              <w:rPr>
                <w:i/>
                <w:iCs/>
              </w:rPr>
              <w:br/>
            </w:r>
            <w:r w:rsidR="003D63AD">
              <w:rPr>
                <w:i/>
                <w:iCs/>
                <w:noProof/>
              </w:rPr>
              <w:drawing>
                <wp:inline distT="0" distB="0" distL="0" distR="0" wp14:anchorId="6C334087">
                  <wp:extent cx="257175" cy="2286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88">
                  <wp:extent cx="257175" cy="2286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89">
                  <wp:extent cx="257175" cy="2286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8A">
                  <wp:extent cx="257175" cy="2286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8B">
                  <wp:extent cx="257175" cy="2286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8C">
                  <wp:extent cx="257175" cy="2286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t>very</w:t>
            </w:r>
            <w:r w:rsidRPr="001E36B3">
              <w:rPr>
                <w:i/>
                <w:iCs/>
              </w:rPr>
              <w:br/>
              <w:t>high</w:t>
            </w:r>
            <w:r w:rsidRPr="001E36B3">
              <w:rPr>
                <w:i/>
                <w:iCs/>
              </w:rPr>
              <w:br/>
            </w:r>
            <w:r w:rsidR="003D63AD">
              <w:rPr>
                <w:i/>
                <w:iCs/>
                <w:noProof/>
              </w:rPr>
              <w:drawing>
                <wp:inline distT="0" distB="0" distL="0" distR="0" wp14:anchorId="6C33408D">
                  <wp:extent cx="257175" cy="2286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Pr="001E36B3" w:rsidRDefault="00274B05" w:rsidP="00FD4EE8">
      <w:r>
        <w:pict w14:anchorId="6C33408E">
          <v:rect id="_x0000_i1168"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5264"/>
      </w:tblGrid>
      <w:tr w:rsidR="00FD4EE8" w:rsidRPr="001E36B3" w:rsidTr="00FD4EE8">
        <w:trPr>
          <w:tblCellSpacing w:w="15" w:type="dxa"/>
        </w:trPr>
        <w:tc>
          <w:tcPr>
            <w:tcW w:w="0" w:type="auto"/>
            <w:hideMark/>
          </w:tcPr>
          <w:p w:rsidR="00FD4EE8" w:rsidRPr="001E36B3" w:rsidRDefault="00FD4EE8" w:rsidP="00FD4EE8">
            <w:r w:rsidRPr="001E36B3">
              <w:rPr>
                <w:b/>
                <w:bCs/>
              </w:rPr>
              <w:t>8</w:t>
            </w:r>
            <w:r w:rsidRPr="001E36B3">
              <w:t>.</w:t>
            </w:r>
          </w:p>
        </w:tc>
        <w:tc>
          <w:tcPr>
            <w:tcW w:w="0" w:type="auto"/>
            <w:hideMark/>
          </w:tcPr>
          <w:p w:rsidR="00FD4EE8" w:rsidRPr="001E36B3" w:rsidRDefault="00FD4EE8" w:rsidP="00FD4EE8">
            <w:r w:rsidRPr="001E36B3">
              <w:t>I rate the acceptability of the RPAS operational concept as</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5"/>
        <w:gridCol w:w="585"/>
        <w:gridCol w:w="585"/>
        <w:gridCol w:w="585"/>
        <w:gridCol w:w="585"/>
        <w:gridCol w:w="585"/>
        <w:gridCol w:w="600"/>
      </w:tblGrid>
      <w:tr w:rsidR="00FD4EE8" w:rsidRPr="001E36B3" w:rsidTr="00FD4EE8">
        <w:trPr>
          <w:tblCellSpacing w:w="15" w:type="dxa"/>
        </w:trPr>
        <w:tc>
          <w:tcPr>
            <w:tcW w:w="450" w:type="dxa"/>
            <w:noWrap/>
            <w:vAlign w:val="bottom"/>
            <w:hideMark/>
          </w:tcPr>
          <w:p w:rsidR="00FD4EE8" w:rsidRPr="001E36B3" w:rsidRDefault="00FD4EE8" w:rsidP="00FD4EE8">
            <w:r w:rsidRPr="001E36B3">
              <w:t>Please select:</w:t>
            </w:r>
          </w:p>
        </w:tc>
        <w:tc>
          <w:tcPr>
            <w:tcW w:w="555" w:type="dxa"/>
            <w:vAlign w:val="bottom"/>
            <w:hideMark/>
          </w:tcPr>
          <w:p w:rsidR="00FD4EE8" w:rsidRPr="001E36B3" w:rsidRDefault="00FD4EE8" w:rsidP="00FD4EE8">
            <w:pPr>
              <w:rPr>
                <w:i/>
                <w:iCs/>
              </w:rPr>
            </w:pPr>
            <w:r w:rsidRPr="001E36B3">
              <w:rPr>
                <w:i/>
                <w:iCs/>
              </w:rPr>
              <w:t>very</w:t>
            </w:r>
            <w:r w:rsidRPr="001E36B3">
              <w:rPr>
                <w:i/>
                <w:iCs/>
              </w:rPr>
              <w:br/>
              <w:t>low</w:t>
            </w:r>
            <w:r w:rsidRPr="001E36B3">
              <w:rPr>
                <w:i/>
                <w:iCs/>
              </w:rPr>
              <w:br/>
            </w:r>
            <w:r w:rsidR="003D63AD">
              <w:rPr>
                <w:i/>
                <w:iCs/>
                <w:noProof/>
              </w:rPr>
              <w:drawing>
                <wp:inline distT="0" distB="0" distL="0" distR="0" wp14:anchorId="6C33408F">
                  <wp:extent cx="257175" cy="2286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90">
                  <wp:extent cx="257175" cy="2286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91">
                  <wp:extent cx="257175" cy="2286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92">
                  <wp:extent cx="257175" cy="2286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93">
                  <wp:extent cx="257175" cy="2286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br/>
            </w:r>
            <w:r w:rsidR="003D63AD">
              <w:rPr>
                <w:i/>
                <w:iCs/>
                <w:noProof/>
              </w:rPr>
              <w:drawing>
                <wp:inline distT="0" distB="0" distL="0" distR="0" wp14:anchorId="6C334094">
                  <wp:extent cx="257175" cy="2286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FD4EE8" w:rsidRPr="001E36B3" w:rsidRDefault="00FD4EE8" w:rsidP="00FD4EE8">
            <w:pPr>
              <w:rPr>
                <w:i/>
                <w:iCs/>
              </w:rPr>
            </w:pPr>
            <w:r w:rsidRPr="001E36B3">
              <w:rPr>
                <w:i/>
                <w:iCs/>
              </w:rPr>
              <w:t>very</w:t>
            </w:r>
            <w:r w:rsidRPr="001E36B3">
              <w:rPr>
                <w:i/>
                <w:iCs/>
              </w:rPr>
              <w:br/>
              <w:t>high</w:t>
            </w:r>
            <w:r w:rsidRPr="001E36B3">
              <w:rPr>
                <w:i/>
                <w:iCs/>
              </w:rPr>
              <w:br/>
            </w:r>
            <w:r w:rsidR="003D63AD">
              <w:rPr>
                <w:i/>
                <w:iCs/>
                <w:noProof/>
              </w:rPr>
              <w:drawing>
                <wp:inline distT="0" distB="0" distL="0" distR="0" wp14:anchorId="6C334095">
                  <wp:extent cx="257175" cy="2286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FD4EE8" w:rsidRDefault="00274B05" w:rsidP="00FD4EE8">
      <w:r>
        <w:pict w14:anchorId="6C334096">
          <v:rect id="_x0000_i1176" style="width:0;height:.75pt" o:hralign="center" o:hrstd="t" o:hrnoshade="t" o:hr="t" fillcolor="#8cacbb" stroked="f"/>
        </w:pict>
      </w:r>
    </w:p>
    <w:p w:rsidR="00B831E8" w:rsidRDefault="00B831E8" w:rsidP="00FD4EE8"/>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
        <w:gridCol w:w="4275"/>
      </w:tblGrid>
      <w:tr w:rsidR="00C60A52" w:rsidRPr="00B831E8" w:rsidTr="000953F0">
        <w:trPr>
          <w:tblCellSpacing w:w="15" w:type="dxa"/>
        </w:trPr>
        <w:tc>
          <w:tcPr>
            <w:tcW w:w="0" w:type="auto"/>
            <w:hideMark/>
          </w:tcPr>
          <w:p w:rsidR="00C60A52" w:rsidRPr="001E36B3" w:rsidRDefault="00CB4337" w:rsidP="000953F0">
            <w:r>
              <w:rPr>
                <w:b/>
                <w:bCs/>
              </w:rPr>
              <w:t>9</w:t>
            </w:r>
            <w:r w:rsidR="00C60A52" w:rsidRPr="001E36B3">
              <w:t>.</w:t>
            </w:r>
          </w:p>
        </w:tc>
        <w:tc>
          <w:tcPr>
            <w:tcW w:w="0" w:type="auto"/>
            <w:hideMark/>
          </w:tcPr>
          <w:p w:rsidR="00C60A52" w:rsidRPr="00B831E8" w:rsidRDefault="00C60A52" w:rsidP="00C60A52">
            <w:r w:rsidRPr="00B831E8">
              <w:t>I experienced c</w:t>
            </w:r>
            <w:r w:rsidR="00B831E8">
              <w:t>o</w:t>
            </w:r>
            <w:r w:rsidRPr="00B831E8">
              <w:t xml:space="preserve">mmunication with the RPAS as </w:t>
            </w:r>
          </w:p>
        </w:tc>
      </w:tr>
    </w:tbl>
    <w:p w:rsidR="00C60A52" w:rsidRPr="001E36B3" w:rsidRDefault="00C60A52" w:rsidP="00C60A52">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87"/>
        <w:gridCol w:w="585"/>
        <w:gridCol w:w="585"/>
        <w:gridCol w:w="585"/>
        <w:gridCol w:w="585"/>
        <w:gridCol w:w="585"/>
        <w:gridCol w:w="585"/>
        <w:gridCol w:w="783"/>
      </w:tblGrid>
      <w:tr w:rsidR="00C60A52" w:rsidRPr="001E36B3" w:rsidTr="000953F0">
        <w:trPr>
          <w:tblCellSpacing w:w="15" w:type="dxa"/>
        </w:trPr>
        <w:tc>
          <w:tcPr>
            <w:tcW w:w="450" w:type="dxa"/>
            <w:noWrap/>
            <w:vAlign w:val="bottom"/>
            <w:hideMark/>
          </w:tcPr>
          <w:p w:rsidR="00C60A52" w:rsidRPr="001E36B3" w:rsidRDefault="00C60A52" w:rsidP="000953F0">
            <w:r w:rsidRPr="001E36B3">
              <w:t>Please select:</w:t>
            </w:r>
          </w:p>
        </w:tc>
        <w:tc>
          <w:tcPr>
            <w:tcW w:w="555" w:type="dxa"/>
            <w:vAlign w:val="bottom"/>
            <w:hideMark/>
          </w:tcPr>
          <w:p w:rsidR="00C60A52" w:rsidRPr="001E36B3" w:rsidRDefault="00C60A52" w:rsidP="00C60A52">
            <w:pPr>
              <w:rPr>
                <w:i/>
                <w:iCs/>
              </w:rPr>
            </w:pPr>
            <w:r w:rsidRPr="001E36B3">
              <w:rPr>
                <w:i/>
                <w:iCs/>
              </w:rPr>
              <w:t>very</w:t>
            </w:r>
            <w:r w:rsidRPr="001E36B3">
              <w:rPr>
                <w:i/>
                <w:iCs/>
              </w:rPr>
              <w:br/>
            </w:r>
            <w:r>
              <w:rPr>
                <w:i/>
                <w:iCs/>
              </w:rPr>
              <w:t>easy</w:t>
            </w:r>
            <w:r w:rsidRPr="001E36B3">
              <w:rPr>
                <w:i/>
                <w:iCs/>
              </w:rPr>
              <w:br/>
            </w:r>
            <w:r>
              <w:rPr>
                <w:i/>
                <w:iCs/>
                <w:noProof/>
                <w:lang w:eastAsia="en-GB"/>
              </w:rPr>
              <w:drawing>
                <wp:inline distT="0" distB="0" distL="0" distR="0" wp14:anchorId="182746EC" wp14:editId="20CE216C">
                  <wp:extent cx="257175" cy="2286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C60A52" w:rsidRPr="001E36B3" w:rsidRDefault="00C60A52" w:rsidP="000953F0">
            <w:pPr>
              <w:rPr>
                <w:i/>
                <w:iCs/>
              </w:rPr>
            </w:pPr>
            <w:r w:rsidRPr="001E36B3">
              <w:rPr>
                <w:i/>
                <w:iCs/>
              </w:rPr>
              <w:br/>
            </w:r>
            <w:r>
              <w:rPr>
                <w:i/>
                <w:iCs/>
                <w:noProof/>
                <w:lang w:eastAsia="en-GB"/>
              </w:rPr>
              <w:drawing>
                <wp:inline distT="0" distB="0" distL="0" distR="0" wp14:anchorId="35D89158" wp14:editId="2A0BA313">
                  <wp:extent cx="257175" cy="2286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C60A52" w:rsidRPr="001E36B3" w:rsidRDefault="00C60A52" w:rsidP="000953F0">
            <w:pPr>
              <w:rPr>
                <w:i/>
                <w:iCs/>
              </w:rPr>
            </w:pPr>
            <w:r w:rsidRPr="001E36B3">
              <w:rPr>
                <w:i/>
                <w:iCs/>
              </w:rPr>
              <w:br/>
            </w:r>
            <w:r>
              <w:rPr>
                <w:i/>
                <w:iCs/>
                <w:noProof/>
                <w:lang w:eastAsia="en-GB"/>
              </w:rPr>
              <w:drawing>
                <wp:inline distT="0" distB="0" distL="0" distR="0" wp14:anchorId="504CACFE" wp14:editId="77F10B51">
                  <wp:extent cx="257175" cy="2286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C60A52" w:rsidRPr="001E36B3" w:rsidRDefault="00C60A52" w:rsidP="000953F0">
            <w:pPr>
              <w:rPr>
                <w:i/>
                <w:iCs/>
              </w:rPr>
            </w:pPr>
            <w:r w:rsidRPr="001E36B3">
              <w:rPr>
                <w:i/>
                <w:iCs/>
              </w:rPr>
              <w:br/>
            </w:r>
            <w:r>
              <w:rPr>
                <w:i/>
                <w:iCs/>
                <w:noProof/>
                <w:lang w:eastAsia="en-GB"/>
              </w:rPr>
              <w:drawing>
                <wp:inline distT="0" distB="0" distL="0" distR="0" wp14:anchorId="289565D1" wp14:editId="7978252F">
                  <wp:extent cx="257175" cy="2286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C60A52" w:rsidRPr="001E36B3" w:rsidRDefault="00C60A52" w:rsidP="000953F0">
            <w:pPr>
              <w:rPr>
                <w:i/>
                <w:iCs/>
              </w:rPr>
            </w:pPr>
            <w:r w:rsidRPr="001E36B3">
              <w:rPr>
                <w:i/>
                <w:iCs/>
              </w:rPr>
              <w:br/>
            </w:r>
            <w:r>
              <w:rPr>
                <w:i/>
                <w:iCs/>
                <w:noProof/>
                <w:lang w:eastAsia="en-GB"/>
              </w:rPr>
              <w:drawing>
                <wp:inline distT="0" distB="0" distL="0" distR="0" wp14:anchorId="066FB8BA" wp14:editId="0BBCD9D2">
                  <wp:extent cx="257175" cy="2286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C60A52" w:rsidRPr="001E36B3" w:rsidRDefault="00C60A52" w:rsidP="000953F0">
            <w:pPr>
              <w:rPr>
                <w:i/>
                <w:iCs/>
              </w:rPr>
            </w:pPr>
            <w:r w:rsidRPr="001E36B3">
              <w:rPr>
                <w:i/>
                <w:iCs/>
              </w:rPr>
              <w:br/>
            </w:r>
            <w:r>
              <w:rPr>
                <w:i/>
                <w:iCs/>
                <w:noProof/>
                <w:lang w:eastAsia="en-GB"/>
              </w:rPr>
              <w:drawing>
                <wp:inline distT="0" distB="0" distL="0" distR="0" wp14:anchorId="070E7B16" wp14:editId="0F6CBAE2">
                  <wp:extent cx="257175" cy="22860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555" w:type="dxa"/>
            <w:vAlign w:val="bottom"/>
            <w:hideMark/>
          </w:tcPr>
          <w:p w:rsidR="00C60A52" w:rsidRPr="001E36B3" w:rsidRDefault="00C60A52" w:rsidP="00C60A52">
            <w:pPr>
              <w:rPr>
                <w:i/>
                <w:iCs/>
              </w:rPr>
            </w:pPr>
            <w:r w:rsidRPr="001E36B3">
              <w:rPr>
                <w:i/>
                <w:iCs/>
              </w:rPr>
              <w:t>very</w:t>
            </w:r>
            <w:r w:rsidRPr="001E36B3">
              <w:rPr>
                <w:i/>
                <w:iCs/>
              </w:rPr>
              <w:br/>
            </w:r>
            <w:r>
              <w:rPr>
                <w:i/>
                <w:iCs/>
              </w:rPr>
              <w:t>difficult</w:t>
            </w:r>
            <w:r w:rsidRPr="001E36B3">
              <w:rPr>
                <w:i/>
                <w:iCs/>
              </w:rPr>
              <w:br/>
            </w:r>
            <w:r>
              <w:rPr>
                <w:i/>
                <w:iCs/>
                <w:noProof/>
                <w:lang w:eastAsia="en-GB"/>
              </w:rPr>
              <w:drawing>
                <wp:inline distT="0" distB="0" distL="0" distR="0" wp14:anchorId="5194A15B" wp14:editId="52677BFB">
                  <wp:extent cx="257175" cy="22860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rsidR="00C60A52" w:rsidRPr="001E36B3" w:rsidRDefault="00274B05" w:rsidP="00C60A52">
      <w:r>
        <w:pict w14:anchorId="4DFEF9E6">
          <v:rect id="_x0000_i1177" style="width:0;height:.75pt" o:hralign="center" o:hrstd="t" o:hrnoshade="t" o:hr="t" fillcolor="#8cacbb" stroked="f"/>
        </w:pict>
      </w:r>
    </w:p>
    <w:p w:rsidR="00C60A52" w:rsidRPr="001E36B3" w:rsidRDefault="00C60A52" w:rsidP="00FD4EE8"/>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8080"/>
      </w:tblGrid>
      <w:tr w:rsidR="00FD4EE8" w:rsidRPr="001E36B3" w:rsidTr="00FD4EE8">
        <w:trPr>
          <w:tblCellSpacing w:w="15" w:type="dxa"/>
        </w:trPr>
        <w:tc>
          <w:tcPr>
            <w:tcW w:w="0" w:type="auto"/>
            <w:hideMark/>
          </w:tcPr>
          <w:p w:rsidR="00FD4EE8" w:rsidRPr="001E36B3" w:rsidRDefault="00CB4337" w:rsidP="00FD4EE8">
            <w:r>
              <w:rPr>
                <w:b/>
                <w:bCs/>
              </w:rPr>
              <w:t>10</w:t>
            </w:r>
            <w:r w:rsidR="00FD4EE8" w:rsidRPr="001E36B3">
              <w:t>.</w:t>
            </w:r>
          </w:p>
        </w:tc>
        <w:tc>
          <w:tcPr>
            <w:tcW w:w="0" w:type="auto"/>
            <w:hideMark/>
          </w:tcPr>
          <w:p w:rsidR="00FD4EE8" w:rsidRPr="001E36B3" w:rsidRDefault="00FD4EE8" w:rsidP="00FD4EE8">
            <w:r w:rsidRPr="001E36B3">
              <w:t>Did you experience differences between communicating to RPAS and to manned aircraft?</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97">
                  <wp:extent cx="4105275" cy="4953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Default="00274B05" w:rsidP="00FD4EE8">
      <w:r>
        <w:pict w14:anchorId="6C334098">
          <v:rect id="_x0000_i1179" style="width:0;height:.75pt" o:hralign="center" o:hrstd="t" o:hrnoshade="t" o:hr="t" fillcolor="#8cacbb" stroked="f"/>
        </w:pict>
      </w:r>
    </w:p>
    <w:p w:rsidR="00411503" w:rsidRPr="001E36B3" w:rsidRDefault="00411503" w:rsidP="00FD4EE8"/>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8807"/>
      </w:tblGrid>
      <w:tr w:rsidR="00FD4EE8" w:rsidRPr="001E36B3" w:rsidTr="00FD4EE8">
        <w:trPr>
          <w:tblCellSpacing w:w="15" w:type="dxa"/>
        </w:trPr>
        <w:tc>
          <w:tcPr>
            <w:tcW w:w="0" w:type="auto"/>
            <w:hideMark/>
          </w:tcPr>
          <w:p w:rsidR="00FD4EE8" w:rsidRPr="001E36B3" w:rsidRDefault="00FD4EE8" w:rsidP="00FD4EE8">
            <w:r w:rsidRPr="001E36B3">
              <w:rPr>
                <w:b/>
                <w:bCs/>
              </w:rPr>
              <w:t>1</w:t>
            </w:r>
            <w:r w:rsidR="00CB4337">
              <w:rPr>
                <w:b/>
                <w:bCs/>
              </w:rPr>
              <w:t>1</w:t>
            </w:r>
            <w:r w:rsidRPr="001E36B3">
              <w:t>.</w:t>
            </w:r>
          </w:p>
        </w:tc>
        <w:tc>
          <w:tcPr>
            <w:tcW w:w="0" w:type="auto"/>
            <w:hideMark/>
          </w:tcPr>
          <w:p w:rsidR="00FD4EE8" w:rsidRPr="001E36B3" w:rsidRDefault="00FD4EE8" w:rsidP="00FD4EE8">
            <w:r w:rsidRPr="001E36B3">
              <w:t>Which aspects of RPAS related procedures did you miss or would you change in the present set-up?</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99">
                  <wp:extent cx="4105275" cy="4953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9A">
          <v:rect id="_x0000_i1181"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8807"/>
      </w:tblGrid>
      <w:tr w:rsidR="00FD4EE8" w:rsidRPr="001E36B3" w:rsidTr="00FD4EE8">
        <w:trPr>
          <w:tblCellSpacing w:w="15" w:type="dxa"/>
        </w:trPr>
        <w:tc>
          <w:tcPr>
            <w:tcW w:w="0" w:type="auto"/>
            <w:hideMark/>
          </w:tcPr>
          <w:p w:rsidR="00FD4EE8" w:rsidRPr="001E36B3" w:rsidRDefault="00FD4EE8" w:rsidP="00FD4EE8">
            <w:r w:rsidRPr="001E36B3">
              <w:rPr>
                <w:b/>
                <w:bCs/>
              </w:rPr>
              <w:t>1</w:t>
            </w:r>
            <w:r w:rsidR="00CB4337">
              <w:rPr>
                <w:b/>
                <w:bCs/>
              </w:rPr>
              <w:t>2</w:t>
            </w:r>
            <w:r w:rsidRPr="001E36B3">
              <w:t>.</w:t>
            </w:r>
          </w:p>
        </w:tc>
        <w:tc>
          <w:tcPr>
            <w:tcW w:w="0" w:type="auto"/>
            <w:hideMark/>
          </w:tcPr>
          <w:p w:rsidR="00FD4EE8" w:rsidRPr="001E36B3" w:rsidRDefault="00FD4EE8" w:rsidP="00FD4EE8">
            <w:r w:rsidRPr="001E36B3">
              <w:t>Do you have any more comments about the way that the RPAS was operated during the experiment?</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9B">
                  <wp:extent cx="4105275" cy="49530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Default="00274B05" w:rsidP="00FD4EE8">
      <w:r>
        <w:pict w14:anchorId="6C33409C">
          <v:rect id="_x0000_i1183"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5208"/>
      </w:tblGrid>
      <w:tr w:rsidR="00351738" w:rsidRPr="00B831E8" w:rsidTr="000953F0">
        <w:trPr>
          <w:tblCellSpacing w:w="15" w:type="dxa"/>
        </w:trPr>
        <w:tc>
          <w:tcPr>
            <w:tcW w:w="0" w:type="auto"/>
            <w:hideMark/>
          </w:tcPr>
          <w:p w:rsidR="00351738" w:rsidRPr="001E36B3" w:rsidRDefault="00CB4337" w:rsidP="000953F0">
            <w:r>
              <w:rPr>
                <w:b/>
                <w:bCs/>
              </w:rPr>
              <w:t>13</w:t>
            </w:r>
            <w:r w:rsidR="00351738" w:rsidRPr="001E36B3">
              <w:t>.</w:t>
            </w:r>
          </w:p>
        </w:tc>
        <w:tc>
          <w:tcPr>
            <w:tcW w:w="0" w:type="auto"/>
            <w:hideMark/>
          </w:tcPr>
          <w:p w:rsidR="00351738" w:rsidRPr="00B831E8" w:rsidRDefault="00351738" w:rsidP="000953F0">
            <w:r w:rsidRPr="00B831E8">
              <w:t>In which way do RPAS affect the capacity of the airspace?</w:t>
            </w:r>
          </w:p>
        </w:tc>
      </w:tr>
    </w:tbl>
    <w:p w:rsidR="00351738" w:rsidRPr="001E36B3" w:rsidRDefault="00351738" w:rsidP="0035173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600"/>
      </w:tblGrid>
      <w:tr w:rsidR="00351738" w:rsidRPr="001E36B3" w:rsidTr="000953F0">
        <w:trPr>
          <w:tblCellSpacing w:w="15" w:type="dxa"/>
        </w:trPr>
        <w:tc>
          <w:tcPr>
            <w:tcW w:w="0" w:type="auto"/>
            <w:vAlign w:val="center"/>
            <w:hideMark/>
          </w:tcPr>
          <w:p w:rsidR="00351738" w:rsidRPr="001E36B3" w:rsidRDefault="00351738" w:rsidP="000953F0">
            <w:pPr>
              <w:rPr>
                <w:i/>
                <w:iCs/>
              </w:rPr>
            </w:pPr>
          </w:p>
        </w:tc>
      </w:tr>
      <w:tr w:rsidR="00351738" w:rsidRPr="001E36B3" w:rsidTr="000953F0">
        <w:trPr>
          <w:tblCellSpacing w:w="15" w:type="dxa"/>
        </w:trPr>
        <w:tc>
          <w:tcPr>
            <w:tcW w:w="0" w:type="auto"/>
            <w:vAlign w:val="center"/>
            <w:hideMark/>
          </w:tcPr>
          <w:p w:rsidR="00351738" w:rsidRPr="001E36B3" w:rsidRDefault="00351738" w:rsidP="000953F0">
            <w:r>
              <w:rPr>
                <w:noProof/>
                <w:lang w:eastAsia="en-GB"/>
              </w:rPr>
              <w:drawing>
                <wp:inline distT="0" distB="0" distL="0" distR="0" wp14:anchorId="41AC32E2" wp14:editId="2E0EFD77">
                  <wp:extent cx="4105275" cy="4953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351738" w:rsidRPr="001E36B3" w:rsidRDefault="00274B05" w:rsidP="00351738">
      <w:r>
        <w:pict w14:anchorId="0628D954">
          <v:rect id="_x0000_i1184"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8807"/>
      </w:tblGrid>
      <w:tr w:rsidR="00351738" w:rsidRPr="00B831E8" w:rsidTr="000953F0">
        <w:trPr>
          <w:tblCellSpacing w:w="15" w:type="dxa"/>
        </w:trPr>
        <w:tc>
          <w:tcPr>
            <w:tcW w:w="0" w:type="auto"/>
            <w:hideMark/>
          </w:tcPr>
          <w:p w:rsidR="00351738" w:rsidRPr="001E36B3" w:rsidRDefault="00CB4337" w:rsidP="000953F0">
            <w:r>
              <w:rPr>
                <w:b/>
                <w:bCs/>
              </w:rPr>
              <w:t>14</w:t>
            </w:r>
            <w:r w:rsidR="00351738" w:rsidRPr="001E36B3">
              <w:t>.</w:t>
            </w:r>
          </w:p>
        </w:tc>
        <w:tc>
          <w:tcPr>
            <w:tcW w:w="0" w:type="auto"/>
            <w:hideMark/>
          </w:tcPr>
          <w:p w:rsidR="00351738" w:rsidRPr="00B831E8" w:rsidRDefault="00351738" w:rsidP="000953F0">
            <w:r w:rsidRPr="00B831E8">
              <w:t>In which way do RPAS affect your workload as controller? Did you need to carry out additional tasks?</w:t>
            </w:r>
          </w:p>
        </w:tc>
      </w:tr>
    </w:tbl>
    <w:p w:rsidR="00351738" w:rsidRPr="001E36B3" w:rsidRDefault="00351738" w:rsidP="0035173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600"/>
      </w:tblGrid>
      <w:tr w:rsidR="00351738" w:rsidRPr="001E36B3" w:rsidTr="000953F0">
        <w:trPr>
          <w:tblCellSpacing w:w="15" w:type="dxa"/>
        </w:trPr>
        <w:tc>
          <w:tcPr>
            <w:tcW w:w="0" w:type="auto"/>
            <w:vAlign w:val="center"/>
            <w:hideMark/>
          </w:tcPr>
          <w:p w:rsidR="00351738" w:rsidRPr="001E36B3" w:rsidRDefault="00351738" w:rsidP="000953F0">
            <w:pPr>
              <w:rPr>
                <w:i/>
                <w:iCs/>
              </w:rPr>
            </w:pPr>
          </w:p>
        </w:tc>
      </w:tr>
      <w:tr w:rsidR="00351738" w:rsidRPr="001E36B3" w:rsidTr="000953F0">
        <w:trPr>
          <w:tblCellSpacing w:w="15" w:type="dxa"/>
        </w:trPr>
        <w:tc>
          <w:tcPr>
            <w:tcW w:w="0" w:type="auto"/>
            <w:vAlign w:val="center"/>
            <w:hideMark/>
          </w:tcPr>
          <w:p w:rsidR="00351738" w:rsidRPr="001E36B3" w:rsidRDefault="00351738" w:rsidP="000953F0">
            <w:r>
              <w:rPr>
                <w:noProof/>
                <w:lang w:eastAsia="en-GB"/>
              </w:rPr>
              <w:drawing>
                <wp:inline distT="0" distB="0" distL="0" distR="0" wp14:anchorId="3D76CCC7" wp14:editId="6EA2C5E7">
                  <wp:extent cx="4105275" cy="4953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351738" w:rsidRPr="001E36B3" w:rsidRDefault="00274B05" w:rsidP="00351738">
      <w:r>
        <w:pict w14:anchorId="119ABB66">
          <v:rect id="_x0000_i1185"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6794"/>
      </w:tblGrid>
      <w:tr w:rsidR="00351738" w:rsidRPr="00B831E8" w:rsidTr="000953F0">
        <w:trPr>
          <w:tblCellSpacing w:w="15" w:type="dxa"/>
        </w:trPr>
        <w:tc>
          <w:tcPr>
            <w:tcW w:w="0" w:type="auto"/>
            <w:hideMark/>
          </w:tcPr>
          <w:p w:rsidR="00351738" w:rsidRPr="001E36B3" w:rsidRDefault="00CB4337" w:rsidP="000953F0">
            <w:r>
              <w:rPr>
                <w:b/>
                <w:bCs/>
              </w:rPr>
              <w:t>15</w:t>
            </w:r>
            <w:r w:rsidR="00351738" w:rsidRPr="001E36B3">
              <w:t>.</w:t>
            </w:r>
          </w:p>
        </w:tc>
        <w:tc>
          <w:tcPr>
            <w:tcW w:w="0" w:type="auto"/>
            <w:hideMark/>
          </w:tcPr>
          <w:p w:rsidR="00351738" w:rsidRPr="00B831E8" w:rsidRDefault="00351738" w:rsidP="000953F0">
            <w:r w:rsidRPr="00B831E8">
              <w:t>Do you think the introduction of RPAS will affect safety of current aviation?</w:t>
            </w:r>
          </w:p>
        </w:tc>
      </w:tr>
    </w:tbl>
    <w:p w:rsidR="00351738" w:rsidRPr="001E36B3" w:rsidRDefault="00351738" w:rsidP="0035173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600"/>
      </w:tblGrid>
      <w:tr w:rsidR="00351738" w:rsidRPr="001E36B3" w:rsidTr="000953F0">
        <w:trPr>
          <w:tblCellSpacing w:w="15" w:type="dxa"/>
        </w:trPr>
        <w:tc>
          <w:tcPr>
            <w:tcW w:w="0" w:type="auto"/>
            <w:vAlign w:val="center"/>
            <w:hideMark/>
          </w:tcPr>
          <w:p w:rsidR="00351738" w:rsidRPr="001E36B3" w:rsidRDefault="00351738" w:rsidP="000953F0">
            <w:pPr>
              <w:rPr>
                <w:i/>
                <w:iCs/>
              </w:rPr>
            </w:pPr>
          </w:p>
        </w:tc>
      </w:tr>
      <w:tr w:rsidR="00351738" w:rsidRPr="001E36B3" w:rsidTr="000953F0">
        <w:trPr>
          <w:tblCellSpacing w:w="15" w:type="dxa"/>
        </w:trPr>
        <w:tc>
          <w:tcPr>
            <w:tcW w:w="0" w:type="auto"/>
            <w:vAlign w:val="center"/>
            <w:hideMark/>
          </w:tcPr>
          <w:p w:rsidR="00351738" w:rsidRPr="001E36B3" w:rsidRDefault="00351738" w:rsidP="000953F0">
            <w:r>
              <w:rPr>
                <w:noProof/>
                <w:lang w:eastAsia="en-GB"/>
              </w:rPr>
              <w:drawing>
                <wp:inline distT="0" distB="0" distL="0" distR="0" wp14:anchorId="52696B11" wp14:editId="51EE001B">
                  <wp:extent cx="4105275" cy="4953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351738" w:rsidRDefault="00274B05" w:rsidP="00351738">
      <w:r>
        <w:pict w14:anchorId="313D556D">
          <v:rect id="_x0000_i1186" style="width:0;height:.75pt" o:hralign="center" o:hrstd="t" o:hrnoshade="t" o:hr="t" fillcolor="#8cacbb" stroked="f"/>
        </w:pict>
      </w:r>
    </w:p>
    <w:p w:rsidR="00411503" w:rsidRPr="001E36B3" w:rsidRDefault="00411503" w:rsidP="00351738"/>
    <w:p w:rsidR="00351738" w:rsidRPr="001E36B3" w:rsidRDefault="00351738" w:rsidP="00FD4EE8"/>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8807"/>
      </w:tblGrid>
      <w:tr w:rsidR="00FD4EE8" w:rsidRPr="001E36B3" w:rsidTr="00FD4EE8">
        <w:trPr>
          <w:tblCellSpacing w:w="15" w:type="dxa"/>
        </w:trPr>
        <w:tc>
          <w:tcPr>
            <w:tcW w:w="0" w:type="auto"/>
            <w:hideMark/>
          </w:tcPr>
          <w:p w:rsidR="00FD4EE8" w:rsidRPr="001E36B3" w:rsidRDefault="00FD4EE8" w:rsidP="00FD4EE8">
            <w:r w:rsidRPr="001E36B3">
              <w:rPr>
                <w:b/>
                <w:bCs/>
              </w:rPr>
              <w:t>1</w:t>
            </w:r>
            <w:r w:rsidR="00CB4337">
              <w:rPr>
                <w:b/>
                <w:bCs/>
              </w:rPr>
              <w:t>6</w:t>
            </w:r>
            <w:r w:rsidRPr="001E36B3">
              <w:t>.</w:t>
            </w:r>
          </w:p>
        </w:tc>
        <w:tc>
          <w:tcPr>
            <w:tcW w:w="0" w:type="auto"/>
            <w:hideMark/>
          </w:tcPr>
          <w:p w:rsidR="00FD4EE8" w:rsidRPr="001E36B3" w:rsidRDefault="00FD4EE8" w:rsidP="00FD4EE8">
            <w:r w:rsidRPr="001E36B3">
              <w:t>Which important changes do you think are required when RPAS will be introduced in controlled airspace?</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9D">
                  <wp:extent cx="4105275" cy="4953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Default="00274B05" w:rsidP="00FD4EE8">
      <w:r>
        <w:pict w14:anchorId="6C33409E">
          <v:rect id="_x0000_i1188" style="width:0;height:.75pt" o:hralign="center" o:hrstd="t" o:hrnoshade="t" o:hr="t" fillcolor="#8cacbb" stroked="f"/>
        </w:pict>
      </w:r>
    </w:p>
    <w:p w:rsidR="00264EB2" w:rsidRPr="001E36B3" w:rsidRDefault="00264EB2" w:rsidP="00FD4EE8"/>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8807"/>
      </w:tblGrid>
      <w:tr w:rsidR="00FD4EE8" w:rsidRPr="001E36B3" w:rsidTr="00FD4EE8">
        <w:trPr>
          <w:tblCellSpacing w:w="15" w:type="dxa"/>
        </w:trPr>
        <w:tc>
          <w:tcPr>
            <w:tcW w:w="0" w:type="auto"/>
            <w:hideMark/>
          </w:tcPr>
          <w:p w:rsidR="00FD4EE8" w:rsidRPr="00580259" w:rsidRDefault="00FD4EE8" w:rsidP="00FD4EE8">
            <w:r w:rsidRPr="00580259">
              <w:rPr>
                <w:b/>
                <w:bCs/>
              </w:rPr>
              <w:t>13</w:t>
            </w:r>
            <w:r w:rsidRPr="00580259">
              <w:t>.</w:t>
            </w:r>
          </w:p>
        </w:tc>
        <w:tc>
          <w:tcPr>
            <w:tcW w:w="0" w:type="auto"/>
            <w:hideMark/>
          </w:tcPr>
          <w:p w:rsidR="00B834DD" w:rsidRDefault="00FD4EE8" w:rsidP="00FD4EE8">
            <w:r w:rsidRPr="00580259">
              <w:t>Do you think the contingency procedures for RPAS operations were adequate for the following events:</w:t>
            </w:r>
          </w:p>
          <w:p w:rsidR="00411503" w:rsidRDefault="00411503" w:rsidP="001A2A13">
            <w:pPr>
              <w:pStyle w:val="ListParagraph"/>
              <w:numPr>
                <w:ilvl w:val="0"/>
                <w:numId w:val="44"/>
              </w:numPr>
            </w:pPr>
            <w:r>
              <w:t>Loss of propulsion power</w:t>
            </w:r>
          </w:p>
          <w:p w:rsidR="00411503" w:rsidRDefault="00411503" w:rsidP="001A2A13">
            <w:pPr>
              <w:pStyle w:val="ListParagraph"/>
              <w:numPr>
                <w:ilvl w:val="0"/>
                <w:numId w:val="44"/>
              </w:numPr>
            </w:pPr>
            <w:r>
              <w:t>Loss of R/T voice communication</w:t>
            </w:r>
          </w:p>
          <w:p w:rsidR="00411503" w:rsidRDefault="00411503" w:rsidP="001A2A13">
            <w:pPr>
              <w:pStyle w:val="ListParagraph"/>
              <w:numPr>
                <w:ilvl w:val="0"/>
                <w:numId w:val="44"/>
              </w:numPr>
            </w:pPr>
            <w:r>
              <w:t>Single C2 link failure</w:t>
            </w:r>
          </w:p>
          <w:p w:rsidR="0002302E" w:rsidRDefault="0002302E" w:rsidP="001A2A13">
            <w:pPr>
              <w:pStyle w:val="ListParagraph"/>
              <w:numPr>
                <w:ilvl w:val="0"/>
                <w:numId w:val="44"/>
              </w:numPr>
            </w:pPr>
            <w:r>
              <w:t>Dual C2 link failure</w:t>
            </w:r>
          </w:p>
          <w:p w:rsidR="00411503" w:rsidRDefault="00411503" w:rsidP="001A2A13">
            <w:pPr>
              <w:pStyle w:val="ListParagraph"/>
              <w:numPr>
                <w:ilvl w:val="0"/>
                <w:numId w:val="44"/>
              </w:numPr>
            </w:pPr>
            <w:r>
              <w:t>Loss of transponder</w:t>
            </w:r>
          </w:p>
          <w:p w:rsidR="00FD4EE8" w:rsidRPr="00580259" w:rsidRDefault="00411503" w:rsidP="001A2A13">
            <w:pPr>
              <w:pStyle w:val="ListParagraph"/>
              <w:numPr>
                <w:ilvl w:val="0"/>
                <w:numId w:val="44"/>
              </w:numPr>
            </w:pPr>
            <w:r>
              <w:t>Loss of position information</w:t>
            </w:r>
            <w:r w:rsidR="00FD4EE8" w:rsidRPr="00580259">
              <w:br/>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9F">
                  <wp:extent cx="4105275" cy="4953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A0">
          <v:rect id="_x0000_i1190" style="width:0;height:.75pt" o:hralign="center" o:hrstd="t" o:hrnoshade="t" o:hr="t" fillcolor="#8cacbb"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
        <w:gridCol w:w="8807"/>
      </w:tblGrid>
      <w:tr w:rsidR="00FD4EE8" w:rsidRPr="001E36B3" w:rsidTr="00FD4EE8">
        <w:trPr>
          <w:tblCellSpacing w:w="15" w:type="dxa"/>
        </w:trPr>
        <w:tc>
          <w:tcPr>
            <w:tcW w:w="0" w:type="auto"/>
            <w:hideMark/>
          </w:tcPr>
          <w:p w:rsidR="00FD4EE8" w:rsidRPr="001E36B3" w:rsidRDefault="00FD4EE8" w:rsidP="00FD4EE8">
            <w:r w:rsidRPr="001E36B3">
              <w:rPr>
                <w:b/>
                <w:bCs/>
              </w:rPr>
              <w:t>14</w:t>
            </w:r>
            <w:r w:rsidRPr="001E36B3">
              <w:t>.</w:t>
            </w:r>
          </w:p>
        </w:tc>
        <w:tc>
          <w:tcPr>
            <w:tcW w:w="0" w:type="auto"/>
            <w:hideMark/>
          </w:tcPr>
          <w:p w:rsidR="00FD4EE8" w:rsidRPr="001E36B3" w:rsidRDefault="00FD4EE8" w:rsidP="00FD4EE8">
            <w:r w:rsidRPr="001E36B3">
              <w:t>Would you work live traffic with RPAS flights?</w:t>
            </w:r>
            <w:r w:rsidRPr="001E36B3">
              <w:br/>
              <w:t>In your opinion, what changes are necessary so that your thrust and confidence would be increased?</w:t>
            </w:r>
          </w:p>
        </w:tc>
      </w:tr>
    </w:tbl>
    <w:p w:rsidR="00FD4EE8" w:rsidRPr="001E36B3" w:rsidRDefault="00FD4EE8" w:rsidP="00FD4EE8">
      <w:pPr>
        <w:rPr>
          <w:vanish/>
        </w:rPr>
      </w:pPr>
    </w:p>
    <w:tbl>
      <w:tblPr>
        <w:tblW w:w="0" w:type="auto"/>
        <w:tblCellSpacing w:w="15" w:type="dxa"/>
        <w:tblInd w:w="720" w:type="dxa"/>
        <w:tblCellMar>
          <w:top w:w="30" w:type="dxa"/>
          <w:left w:w="30" w:type="dxa"/>
          <w:bottom w:w="30" w:type="dxa"/>
          <w:right w:w="30" w:type="dxa"/>
        </w:tblCellMar>
        <w:tblLook w:val="04A0" w:firstRow="1" w:lastRow="0" w:firstColumn="1" w:lastColumn="0" w:noHBand="0" w:noVBand="1"/>
      </w:tblPr>
      <w:tblGrid>
        <w:gridCol w:w="6585"/>
      </w:tblGrid>
      <w:tr w:rsidR="00FD4EE8" w:rsidRPr="001E36B3" w:rsidTr="00FD4EE8">
        <w:trPr>
          <w:tblCellSpacing w:w="15" w:type="dxa"/>
        </w:trPr>
        <w:tc>
          <w:tcPr>
            <w:tcW w:w="0" w:type="auto"/>
            <w:vAlign w:val="center"/>
            <w:hideMark/>
          </w:tcPr>
          <w:p w:rsidR="00FD4EE8" w:rsidRPr="001E36B3" w:rsidRDefault="00FD4EE8" w:rsidP="00FD4EE8">
            <w:pPr>
              <w:rPr>
                <w:i/>
                <w:iCs/>
              </w:rPr>
            </w:pPr>
          </w:p>
        </w:tc>
      </w:tr>
      <w:tr w:rsidR="00FD4EE8" w:rsidRPr="001E36B3" w:rsidTr="00FD4EE8">
        <w:trPr>
          <w:tblCellSpacing w:w="15" w:type="dxa"/>
        </w:trPr>
        <w:tc>
          <w:tcPr>
            <w:tcW w:w="0" w:type="auto"/>
            <w:vAlign w:val="center"/>
            <w:hideMark/>
          </w:tcPr>
          <w:p w:rsidR="00FD4EE8" w:rsidRPr="001E36B3" w:rsidRDefault="003D63AD" w:rsidP="00FD4EE8">
            <w:r>
              <w:rPr>
                <w:noProof/>
              </w:rPr>
              <w:drawing>
                <wp:inline distT="0" distB="0" distL="0" distR="0" wp14:anchorId="6C3340A1">
                  <wp:extent cx="4105275" cy="4953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tc>
      </w:tr>
    </w:tbl>
    <w:p w:rsidR="00FD4EE8" w:rsidRPr="001E36B3" w:rsidRDefault="00274B05" w:rsidP="00FD4EE8">
      <w:r>
        <w:pict w14:anchorId="6C3340A2">
          <v:rect id="_x0000_i1192" style="width:0;height:.75pt" o:hralign="center" o:hrstd="t" o:hrnoshade="t" o:hr="t" fillcolor="#8cacbb" stroked="f"/>
        </w:pict>
      </w:r>
    </w:p>
    <w:p w:rsidR="0012463A" w:rsidRPr="001E36B3" w:rsidRDefault="0012463A" w:rsidP="0012463A"/>
    <w:p w:rsidR="00BA3BAF" w:rsidRPr="001E36B3" w:rsidRDefault="00BA3BAF" w:rsidP="006F3FAC">
      <w:pPr>
        <w:jc w:val="both"/>
        <w:rPr>
          <w:lang w:eastAsia="cs-CZ"/>
        </w:rPr>
      </w:pPr>
    </w:p>
    <w:sectPr w:rsidR="00BA3BAF" w:rsidRPr="001E36B3" w:rsidSect="006C1AB5">
      <w:headerReference w:type="even" r:id="rId51"/>
      <w:headerReference w:type="default" r:id="rId52"/>
      <w:footerReference w:type="even" r:id="rId53"/>
      <w:footerReference w:type="default" r:id="rId54"/>
      <w:footerReference w:type="first" r:id="rId55"/>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4B05" w:rsidRDefault="00274B05" w:rsidP="00E60173">
      <w:pPr>
        <w:spacing w:after="0" w:line="240" w:lineRule="auto"/>
      </w:pPr>
      <w:r>
        <w:separator/>
      </w:r>
    </w:p>
  </w:endnote>
  <w:endnote w:type="continuationSeparator" w:id="0">
    <w:p w:rsidR="00274B05" w:rsidRDefault="00274B05" w:rsidP="00E60173">
      <w:pPr>
        <w:spacing w:after="0" w:line="240" w:lineRule="auto"/>
      </w:pPr>
      <w:r>
        <w:continuationSeparator/>
      </w:r>
    </w:p>
  </w:endnote>
  <w:endnote w:type="continuationNotice" w:id="1">
    <w:p w:rsidR="00274B05" w:rsidRDefault="00274B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828" w:rsidRDefault="00F54828" w:rsidP="00440FE8">
    <w:pPr>
      <w:pStyle w:val="Footer"/>
    </w:pPr>
    <w:r>
      <w:t xml:space="preserve">Produced for EDA “MALE RPAS Accommodation Study” (Ref: </w:t>
    </w:r>
    <w:r>
      <w:rPr>
        <w:lang w:val="en-US"/>
      </w:rPr>
      <w:t>17.CPS.OP.017) by Team SIRENS</w:t>
    </w:r>
  </w:p>
  <w:p w:rsidR="00F54828" w:rsidRDefault="00F548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828" w:rsidRDefault="00F54828">
    <w:pPr>
      <w:pStyle w:val="Footer"/>
    </w:pPr>
    <w:r>
      <w:t xml:space="preserve">Produced for EDA “MALE RPAS Accommodation Study” (Ref: </w:t>
    </w:r>
    <w:r>
      <w:rPr>
        <w:lang w:val="en-US"/>
      </w:rPr>
      <w:t>17.CPS.OP.017) by Team SIRENS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828" w:rsidRDefault="00F54828" w:rsidP="00D31E9D">
    <w:pPr>
      <w:tabs>
        <w:tab w:val="center" w:pos="4536"/>
        <w:tab w:val="right" w:pos="9072"/>
      </w:tabs>
      <w:jc w:val="center"/>
      <w:rPr>
        <w:lang w:val="en-US"/>
      </w:rPr>
    </w:pPr>
    <w:r>
      <w:rPr>
        <w:noProof/>
        <w:lang w:eastAsia="en-GB"/>
      </w:rPr>
      <w:drawing>
        <wp:inline distT="0" distB="0" distL="0" distR="0" wp14:anchorId="6C3340D5" wp14:editId="6C3340D6">
          <wp:extent cx="1072800" cy="1062000"/>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eansky.eu/sites/default/files/illustrations/cs2/cs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2800" cy="1062000"/>
                  </a:xfrm>
                  <a:prstGeom prst="rect">
                    <a:avLst/>
                  </a:prstGeom>
                  <a:noFill/>
                  <a:ln>
                    <a:noFill/>
                  </a:ln>
                </pic:spPr>
              </pic:pic>
            </a:graphicData>
          </a:graphic>
        </wp:inline>
      </w:drawing>
    </w:r>
    <w:r>
      <w:rPr>
        <w:lang w:val="en-US"/>
      </w:rPr>
      <w:br/>
      <w:t>Team SIRENS for EDA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4B05" w:rsidRDefault="00274B05" w:rsidP="00E60173">
      <w:pPr>
        <w:spacing w:after="0" w:line="240" w:lineRule="auto"/>
      </w:pPr>
      <w:r>
        <w:separator/>
      </w:r>
    </w:p>
  </w:footnote>
  <w:footnote w:type="continuationSeparator" w:id="0">
    <w:p w:rsidR="00274B05" w:rsidRDefault="00274B05" w:rsidP="00E60173">
      <w:pPr>
        <w:spacing w:after="0" w:line="240" w:lineRule="auto"/>
      </w:pPr>
      <w:r>
        <w:continuationSeparator/>
      </w:r>
    </w:p>
  </w:footnote>
  <w:footnote w:type="continuationNotice" w:id="1">
    <w:p w:rsidR="00274B05" w:rsidRDefault="00274B05">
      <w:pPr>
        <w:spacing w:after="0" w:line="240" w:lineRule="auto"/>
      </w:pPr>
    </w:p>
  </w:footnote>
  <w:footnote w:id="2">
    <w:p w:rsidR="00F54828" w:rsidRDefault="00F54828" w:rsidP="002163BC">
      <w:pPr>
        <w:pStyle w:val="FootnoteText"/>
      </w:pPr>
      <w:r>
        <w:rPr>
          <w:rStyle w:val="FootnoteReference"/>
        </w:rPr>
        <w:footnoteRef/>
      </w:r>
      <w:r>
        <w:t xml:space="preserve"> </w:t>
      </w:r>
      <w:r w:rsidRPr="00D64682">
        <w:t>Annex 2 - Rules of the Air, paragraph 3.6.5.2 Communication failure</w:t>
      </w:r>
      <w:r>
        <w:t>:</w:t>
      </w:r>
    </w:p>
    <w:p w:rsidR="00F54828" w:rsidRDefault="00F54828" w:rsidP="002163BC">
      <w:pPr>
        <w:pStyle w:val="FootnoteText"/>
        <w:rPr>
          <w:i/>
        </w:rPr>
      </w:pPr>
      <w:r>
        <w:rPr>
          <w:i/>
        </w:rPr>
        <w:t>[...]</w:t>
      </w:r>
      <w:r w:rsidRPr="000B5600">
        <w:rPr>
          <w:i/>
        </w:rPr>
        <w:t>, maintain the last assigned speed and level, or minimum flight altitude if higher, for a period of 7 minutes following:</w:t>
      </w:r>
    </w:p>
    <w:p w:rsidR="00F54828" w:rsidRDefault="00F54828" w:rsidP="002163BC">
      <w:pPr>
        <w:pStyle w:val="FootnoteText"/>
        <w:rPr>
          <w:i/>
        </w:rPr>
      </w:pPr>
      <w:r w:rsidRPr="000B5600">
        <w:rPr>
          <w:i/>
        </w:rPr>
        <w:t xml:space="preserve">i) The time the last assigned level or minimum flight altitude is reached; or </w:t>
      </w:r>
    </w:p>
    <w:p w:rsidR="00F54828" w:rsidRDefault="00F54828" w:rsidP="002163BC">
      <w:pPr>
        <w:pStyle w:val="FootnoteText"/>
        <w:rPr>
          <w:i/>
        </w:rPr>
      </w:pPr>
      <w:r w:rsidRPr="000B5600">
        <w:rPr>
          <w:i/>
        </w:rPr>
        <w:t>ii) Time the transponder is set to Code 7600; or</w:t>
      </w:r>
    </w:p>
    <w:p w:rsidR="00F54828" w:rsidRDefault="00F54828" w:rsidP="002163BC">
      <w:pPr>
        <w:pStyle w:val="FootnoteText"/>
        <w:rPr>
          <w:i/>
        </w:rPr>
      </w:pPr>
      <w:r w:rsidRPr="000B5600">
        <w:rPr>
          <w:i/>
        </w:rPr>
        <w:t>iii) The aircraft’s failure to report its position over a compulsory reporting point;</w:t>
      </w:r>
    </w:p>
    <w:p w:rsidR="00F54828" w:rsidRPr="000B5600" w:rsidRDefault="00F54828" w:rsidP="002163BC">
      <w:pPr>
        <w:pStyle w:val="FootnoteText"/>
        <w:rPr>
          <w:i/>
        </w:rPr>
      </w:pPr>
      <w:r w:rsidRPr="000B5600">
        <w:rPr>
          <w:i/>
        </w:rPr>
        <w:t>whichever is later and thereafter adjust level and speed in accordance with the filed flight plan</w:t>
      </w:r>
      <w:r>
        <w:rPr>
          <w:i/>
        </w:rPr>
        <w:t>.</w:t>
      </w:r>
    </w:p>
  </w:footnote>
  <w:footnote w:id="3">
    <w:p w:rsidR="00F54828" w:rsidRDefault="00F54828">
      <w:pPr>
        <w:pStyle w:val="FootnoteText"/>
      </w:pPr>
      <w:r>
        <w:rPr>
          <w:rStyle w:val="FootnoteReference"/>
        </w:rPr>
        <w:footnoteRef/>
      </w:r>
      <w:r>
        <w:t xml:space="preserve"> </w:t>
      </w:r>
      <w:r w:rsidRPr="00241910">
        <w:t>Source: AIP Netherlands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828" w:rsidRDefault="00F54828">
    <w:pPr>
      <w:pStyle w:val="Header"/>
    </w:pPr>
    <w:r>
      <w:rPr>
        <w:noProof/>
        <w:lang w:eastAsia="en-GB"/>
      </w:rPr>
      <w:drawing>
        <wp:anchor distT="0" distB="0" distL="114300" distR="114300" simplePos="0" relativeHeight="251658244" behindDoc="0" locked="0" layoutInCell="1" allowOverlap="0" wp14:anchorId="6C3340C9" wp14:editId="6C3340CA">
          <wp:simplePos x="0" y="0"/>
          <wp:positionH relativeFrom="column">
            <wp:align>right</wp:align>
          </wp:positionH>
          <wp:positionV relativeFrom="topMargin">
            <wp:posOffset>252095</wp:posOffset>
          </wp:positionV>
          <wp:extent cx="639445" cy="63309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eansky.eu/sites/default/files/illustrations/cs2/cs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9787" cy="6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3" behindDoc="0" locked="0" layoutInCell="0" allowOverlap="1" wp14:anchorId="6C3340CB" wp14:editId="6C3340CC">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828" w:rsidRPr="00792FF3" w:rsidRDefault="00274B05">
                          <w:pPr>
                            <w:spacing w:after="0" w:line="240" w:lineRule="auto"/>
                          </w:pPr>
                          <w:sdt>
                            <w:sdtPr>
                              <w:alias w:val="Title"/>
                              <w:id w:val="1213069715"/>
                              <w:dataBinding w:prefixMappings="xmlns:ns0='http://schemas.openxmlformats.org/package/2006/metadata/core-properties' xmlns:ns1='http://purl.org/dc/elements/1.1/'" w:xpath="/ns0:coreProperties[1]/ns1:title[1]" w:storeItemID="{6C3C8BC8-F283-45AE-878A-BAB7291924A1}"/>
                              <w:text/>
                            </w:sdtPr>
                            <w:sdtEndPr/>
                            <w:sdtContent>
                              <w:r w:rsidR="00F54828">
                                <w:t>MALE RPAS Accommodation Study</w:t>
                              </w:r>
                            </w:sdtContent>
                          </w:sdt>
                          <w:r w:rsidR="00F54828" w:rsidRPr="00792FF3">
                            <w:t xml:space="preserve"> – </w:t>
                          </w:r>
                          <w:r w:rsidR="00F54828">
                            <w:t>Task 2: Simulation Readiness Report, Issue 5.0</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C3340CB" id="_x0000_t202" coordsize="21600,21600" o:spt="202" path="m,l,21600r21600,l21600,xe">
              <v:stroke joinstyle="miter"/>
              <v:path gradientshapeok="t" o:connecttype="rect"/>
            </v:shapetype>
            <v:shape id="Text Box 218" o:spid="_x0000_s1030" type="#_x0000_t202" style="position:absolute;margin-left:0;margin-top:0;width:468pt;height:13.45pt;z-index:251658243;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F54828" w:rsidRPr="00792FF3" w:rsidRDefault="00274B05">
                    <w:pPr>
                      <w:spacing w:after="0" w:line="240" w:lineRule="auto"/>
                    </w:pPr>
                    <w:sdt>
                      <w:sdtPr>
                        <w:alias w:val="Title"/>
                        <w:id w:val="1213069715"/>
                        <w:dataBinding w:prefixMappings="xmlns:ns0='http://schemas.openxmlformats.org/package/2006/metadata/core-properties' xmlns:ns1='http://purl.org/dc/elements/1.1/'" w:xpath="/ns0:coreProperties[1]/ns1:title[1]" w:storeItemID="{6C3C8BC8-F283-45AE-878A-BAB7291924A1}"/>
                        <w:text/>
                      </w:sdtPr>
                      <w:sdtEndPr/>
                      <w:sdtContent>
                        <w:r w:rsidR="00F54828">
                          <w:t>MALE RPAS Accommodation Study</w:t>
                        </w:r>
                      </w:sdtContent>
                    </w:sdt>
                    <w:r w:rsidR="00F54828" w:rsidRPr="00792FF3">
                      <w:t xml:space="preserve"> – </w:t>
                    </w:r>
                    <w:r w:rsidR="00F54828">
                      <w:t>Task 2: Simulation Readiness Report, Issue 5.0</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8242" behindDoc="0" locked="0" layoutInCell="0" allowOverlap="1" wp14:anchorId="6C3340CD" wp14:editId="6C3340CE">
              <wp:simplePos x="0" y="0"/>
              <wp:positionH relativeFrom="page">
                <wp:align>left</wp:align>
              </wp:positionH>
              <wp:positionV relativeFrom="topMargin">
                <wp:align>center</wp:align>
              </wp:positionV>
              <wp:extent cx="914400" cy="170815"/>
              <wp:effectExtent l="0" t="0" r="14605" b="1968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ln>
                        <a:solidFill>
                          <a:schemeClr val="accent1"/>
                        </a:solidFill>
                      </a:ln>
                    </wps:spPr>
                    <wps:txbx>
                      <w:txbxContent>
                        <w:p w:rsidR="00F54828" w:rsidRDefault="00F54828">
                          <w:pPr>
                            <w:spacing w:after="0" w:line="240" w:lineRule="auto"/>
                            <w:jc w:val="right"/>
                            <w:rPr>
                              <w:color w:val="FFFFFF" w:themeColor="background1"/>
                            </w:rPr>
                          </w:pPr>
                          <w:r>
                            <w:fldChar w:fldCharType="begin"/>
                          </w:r>
                          <w:r>
                            <w:instrText xml:space="preserve"> PAGE   \* MERGEFORMAT </w:instrText>
                          </w:r>
                          <w:r>
                            <w:fldChar w:fldCharType="separate"/>
                          </w:r>
                          <w:r w:rsidR="00104D83" w:rsidRPr="00104D83">
                            <w:rPr>
                              <w:noProof/>
                              <w:color w:val="FFFFFF" w:themeColor="background1"/>
                            </w:rPr>
                            <w:t>6</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C3340CD" id="Text Box 219" o:spid="_x0000_s1031" type="#_x0000_t202" style="position:absolute;margin-left:0;margin-top:0;width:1in;height:13.45pt;z-index:25165824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LKAwIAACIEAAAOAAAAZHJzL2Uyb0RvYy54bWysU9tu2zAMfR+wfxD0vtgOuq014hRdigwD&#10;ugvQ7gMYWY6F2aJGKbGzrx8lJ2nQvRV7EcTbIXlILm7HvhN7Td6grWQxy6XQVmFt7LaSP5/W766l&#10;8AFsDR1aXcmD9vJ2+fbNYnClnmOLXa1JMIj15eAq2YbgyizzqtU9+Bk6bdnYIPUQWKRtVhMMjN53&#10;2TzPP2QDUu0IlfaetfeTUS4TftNoFb43jddBdJXk2kJ6Kb2b+GbLBZRbAtcadSwDXlFFD8Zy0jPU&#10;PQQQOzL/QPVGEXpswkxhn2HTGKVTD9xNkb/o5rEFp1MvTI53Z5r8/4NV3/Y/SJi6kvPiRgoLPQ/p&#10;SY9BfMJRRB0zNDhfsuOjY9cwsoEnnbr17gHVLy8srlqwW31HhEOroeYKixiZXYROOD6CbIavWHMi&#10;2AVMQGNDfaSPCRGMzpM6nKcTi1GsvCmurnK2KDYVH/Pr4n3KAOUp2JEPnzX2In4qSTz8BA77Bx9i&#10;MVCeXGIuj52p16brkhAXTq86EnvgVQGltA1TCy88O/vqYC4gRidSIg8TI2HcjGkCKV0kbIP1gVki&#10;nNaVz4s/LdIfKQZe1Ur63zsgLUX3xTLTiRje7SQwQXSp3Zy0YBVDVFIFkmISVmG6hJ0js205x2mq&#10;dzyXtUmcPddzLJwXMVF5PJq46Zdy8no+7eVfAAAA//8DAFBLAwQUAAYACAAAACEAoqLahtwAAAAE&#10;AQAADwAAAGRycy9kb3ducmV2LnhtbEyPQUvDQBCF74L/YRnBm91YS9CYSSlCD4oWbQv1uM2OSdrd&#10;2ZjdNum/d+tFLw8eb3jvm3w6WCOO1PnGMcLtKAFBXDrdcIWwXs1v7kH4oFgr45gQTuRhWlxe5CrT&#10;rucPOi5DJWIJ+0wh1CG0mZS+rMkqP3Itccy+XGdViLarpO5UH8utkeMkSaVVDceFWrX0VFO5Xx4s&#10;wvCyk69J71fvi8+79O3ZzTf7b4N4fTXMHkEEGsLfMZzxIzoUkWnrDqy9MAjxkfCr52wyiXaLME4f&#10;QBa5/A9f/AAAAP//AwBQSwECLQAUAAYACAAAACEAtoM4kv4AAADhAQAAEwAAAAAAAAAAAAAAAAAA&#10;AAAAW0NvbnRlbnRfVHlwZXNdLnhtbFBLAQItABQABgAIAAAAIQA4/SH/1gAAAJQBAAALAAAAAAAA&#10;AAAAAAAAAC8BAABfcmVscy8ucmVsc1BLAQItABQABgAIAAAAIQDeJJLKAwIAACIEAAAOAAAAAAAA&#10;AAAAAAAAAC4CAABkcnMvZTJvRG9jLnhtbFBLAQItABQABgAIAAAAIQCiotqG3AAAAAQBAAAPAAAA&#10;AAAAAAAAAAAAAF0EAABkcnMvZG93bnJldi54bWxQSwUGAAAAAAQABADzAAAAZgUAAAAA&#10;" o:allowincell="f" fillcolor="#00419b [3204]" strokecolor="#00419b [3204]">
              <v:textbox style="mso-fit-shape-to-text:t" inset=",0,,0">
                <w:txbxContent>
                  <w:p w:rsidR="00F54828" w:rsidRDefault="00F54828">
                    <w:pPr>
                      <w:spacing w:after="0" w:line="240" w:lineRule="auto"/>
                      <w:jc w:val="right"/>
                      <w:rPr>
                        <w:color w:val="FFFFFF" w:themeColor="background1"/>
                      </w:rPr>
                    </w:pPr>
                    <w:r>
                      <w:fldChar w:fldCharType="begin"/>
                    </w:r>
                    <w:r>
                      <w:instrText xml:space="preserve"> PAGE   \* MERGEFORMAT </w:instrText>
                    </w:r>
                    <w:r>
                      <w:fldChar w:fldCharType="separate"/>
                    </w:r>
                    <w:r w:rsidR="00104D83" w:rsidRPr="00104D83">
                      <w:rPr>
                        <w:noProof/>
                        <w:color w:val="FFFFFF" w:themeColor="background1"/>
                      </w:rPr>
                      <w:t>6</w:t>
                    </w:r>
                    <w:r>
                      <w:rPr>
                        <w:noProof/>
                        <w:color w:val="FFFFFF" w:themeColor="background1"/>
                      </w:rPr>
                      <w:fldChar w:fldCharType="end"/>
                    </w:r>
                  </w:p>
                </w:txbxContent>
              </v:textbox>
              <w10:wrap anchorx="page" anchory="margin"/>
            </v:shape>
          </w:pict>
        </mc:Fallback>
      </mc:AlternateContent>
    </w:r>
  </w:p>
  <w:p w:rsidR="00F54828" w:rsidRDefault="00F54828">
    <w:pPr>
      <w:pStyle w:val="Header"/>
    </w:pPr>
  </w:p>
  <w:p w:rsidR="00F54828" w:rsidRDefault="00F54828">
    <w:pPr>
      <w:pStyle w:val="Header"/>
    </w:pPr>
  </w:p>
  <w:p w:rsidR="00F54828" w:rsidRDefault="00F548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828" w:rsidRDefault="00F54828">
    <w:pPr>
      <w:pStyle w:val="Header"/>
    </w:pPr>
    <w:r>
      <w:rPr>
        <w:noProof/>
        <w:lang w:eastAsia="en-GB"/>
      </w:rPr>
      <w:drawing>
        <wp:anchor distT="0" distB="0" distL="114300" distR="114300" simplePos="0" relativeHeight="251658245" behindDoc="0" locked="0" layoutInCell="1" allowOverlap="0" wp14:anchorId="6C3340CF" wp14:editId="6C3340D0">
          <wp:simplePos x="0" y="0"/>
          <wp:positionH relativeFrom="column">
            <wp:align>left</wp:align>
          </wp:positionH>
          <wp:positionV relativeFrom="topMargin">
            <wp:posOffset>252095</wp:posOffset>
          </wp:positionV>
          <wp:extent cx="639445" cy="633095"/>
          <wp:effectExtent l="0" t="0" r="8255"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eansky.eu/sites/default/files/illustrations/cs2/cs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9787" cy="6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4828" w:rsidRDefault="00F54828">
    <w:pPr>
      <w:pStyle w:val="Header"/>
    </w:pPr>
  </w:p>
  <w:p w:rsidR="00F54828" w:rsidRDefault="00F54828">
    <w:pPr>
      <w:pStyle w:val="Header"/>
    </w:pPr>
  </w:p>
  <w:p w:rsidR="00F54828" w:rsidRDefault="00F54828">
    <w:pPr>
      <w:pStyle w:val="Header"/>
    </w:pPr>
    <w:r>
      <w:rPr>
        <w:noProof/>
        <w:lang w:eastAsia="en-GB"/>
      </w:rPr>
      <mc:AlternateContent>
        <mc:Choice Requires="wps">
          <w:drawing>
            <wp:anchor distT="0" distB="0" distL="114300" distR="114300" simplePos="0" relativeHeight="251658241" behindDoc="0" locked="0" layoutInCell="0" allowOverlap="1" wp14:anchorId="6C3340D1" wp14:editId="6C3340D2">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828" w:rsidRPr="00792FF3" w:rsidRDefault="00274B05">
                          <w:pPr>
                            <w:spacing w:after="0" w:line="240" w:lineRule="auto"/>
                            <w:jc w:val="right"/>
                            <w:rPr>
                              <w:noProof/>
                              <w:lang w:val="en-US"/>
                            </w:rPr>
                          </w:pPr>
                          <w:sdt>
                            <w:sdtPr>
                              <w:rPr>
                                <w:noProof/>
                                <w:lang w:val="en-US"/>
                              </w:rPr>
                              <w:alias w:val="Title"/>
                              <w:tag w:val=""/>
                              <w:id w:val="1996447451"/>
                              <w:dataBinding w:prefixMappings="xmlns:ns0='http://purl.org/dc/elements/1.1/' xmlns:ns1='http://schemas.openxmlformats.org/package/2006/metadata/core-properties' " w:xpath="/ns1:coreProperties[1]/ns0:title[1]" w:storeItemID="{6C3C8BC8-F283-45AE-878A-BAB7291924A1}"/>
                              <w:text/>
                            </w:sdtPr>
                            <w:sdtEndPr/>
                            <w:sdtContent>
                              <w:r w:rsidR="00F54828">
                                <w:rPr>
                                  <w:noProof/>
                                </w:rPr>
                                <w:t>MALE RPAS Accommodation Study</w:t>
                              </w:r>
                            </w:sdtContent>
                          </w:sdt>
                          <w:r w:rsidR="00F54828" w:rsidRPr="00792FF3">
                            <w:rPr>
                              <w:noProof/>
                              <w:lang w:val="en-US"/>
                            </w:rPr>
                            <w:t xml:space="preserve"> </w:t>
                          </w:r>
                          <w:r w:rsidR="00F54828" w:rsidRPr="00792FF3">
                            <w:t xml:space="preserve">– </w:t>
                          </w:r>
                          <w:r w:rsidR="00F54828">
                            <w:t>Task 2: Simulation Readiness Report, Issue 5.0</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C3340D1" id="_x0000_t202" coordsize="21600,21600" o:spt="202" path="m,l,21600r21600,l21600,xe">
              <v:stroke joinstyle="miter"/>
              <v:path gradientshapeok="t" o:connecttype="rect"/>
            </v:shapetype>
            <v:shape id="Text Box 220" o:spid="_x0000_s1032" type="#_x0000_t202" style="position:absolute;margin-left:0;margin-top:0;width:468pt;height:13.7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hZtwIAAL4FAAAOAAAAZHJzL2Uyb0RvYy54bWysVNtu2zAMfR+wfxD07voSx4mNOkUbx8OA&#10;7gK0+wBFlmNhtuRJSpxu2L+PkpM0aTFg2OYHQ6Kow0PyiNc3+65FO6Y0lyLH4VWAERNUVlxscvzl&#10;sfTmGGlDREVaKViOn5jGN4u3b66HPmORbGRbMYUAROhs6HPcGNNnvq9pwzqir2TPBBzWUnXEwFZt&#10;/EqRAdC71o+CIPEHqapeScq0BmsxHuKFw69rRs2nutbMoDbHwM24v3L/tf37i2uSbRTpG04PNMhf&#10;sOgIFxD0BFUQQ9BW8VdQHadKalmbKyo7X9Y1p8zlANmEwYtsHhrSM5cLFEf3pzLp/wdLP+4+K8Sr&#10;HEcR1EeQDpr0yPYG3ck9sjao0NDrDBwfenA1eziATrtsdX8v6VeNhFw2RGzYrVJyaBipgGFob/pn&#10;V0ccbUHWwwdZQSCyNdIB7WvV2fJBQRCgA5OnU3csGQrGaRpPkgCOKJyFs8lskrgQJDve7pU275js&#10;kF3kWEH3HTrZ3Wtj2ZDs6GKDCVnytnUKaMWFARxHC8SGq/bMsnAN/ZEG6Wq+msdeHCUrLw6Kwrst&#10;l7GXlOFsWkyK5bIIf9q4YZw1vKqYsGGO4grjP2veQeajLE7y0rLllYWzlLTarJetQjsC4i7ddyjI&#10;mZt/ScMVAXJ5kVIYxcFdlHplMp95cRlPvXQWzL0gTO/SJIjTuCgvU7rngv17SmjIcTqNpqOYfptb&#10;4L7XuZGs4wbGR8u7HM9PTiSzElyJyrXWEN6O67NSWPrPpYB2HxvtBGs1OqrV7Nf78XXY6FbMa1k9&#10;gYKVBIGBFmH0waKR6jtGA4yRHOtvW6IYRu17Aa8gDeMY3IzbwEKdW9dHKxEUIHJMjcJo3CzNOKW2&#10;veKbBmIcX9wtvJmSOzk/8zm8NBgSLqvDQLNT6HzvvJ7H7uIXAA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Bz1qFm3AgAAvgUA&#10;AA4AAAAAAAAAAAAAAAAALgIAAGRycy9lMm9Eb2MueG1sUEsBAi0AFAAGAAgAAAAhACVnuW3bAAAA&#10;BAEAAA8AAAAAAAAAAAAAAAAAEQUAAGRycy9kb3ducmV2LnhtbFBLBQYAAAAABAAEAPMAAAAZBgAA&#10;AAA=&#10;" o:allowincell="f" filled="f" stroked="f">
              <v:textbox style="mso-fit-shape-to-text:t" inset=",0,,0">
                <w:txbxContent>
                  <w:p w:rsidR="00F54828" w:rsidRPr="00792FF3" w:rsidRDefault="00274B05">
                    <w:pPr>
                      <w:spacing w:after="0" w:line="240" w:lineRule="auto"/>
                      <w:jc w:val="right"/>
                      <w:rPr>
                        <w:noProof/>
                        <w:lang w:val="en-US"/>
                      </w:rPr>
                    </w:pPr>
                    <w:sdt>
                      <w:sdtPr>
                        <w:rPr>
                          <w:noProof/>
                          <w:lang w:val="en-US"/>
                        </w:rPr>
                        <w:alias w:val="Title"/>
                        <w:tag w:val=""/>
                        <w:id w:val="1996447451"/>
                        <w:dataBinding w:prefixMappings="xmlns:ns0='http://purl.org/dc/elements/1.1/' xmlns:ns1='http://schemas.openxmlformats.org/package/2006/metadata/core-properties' " w:xpath="/ns1:coreProperties[1]/ns0:title[1]" w:storeItemID="{6C3C8BC8-F283-45AE-878A-BAB7291924A1}"/>
                        <w:text/>
                      </w:sdtPr>
                      <w:sdtEndPr/>
                      <w:sdtContent>
                        <w:r w:rsidR="00F54828">
                          <w:rPr>
                            <w:noProof/>
                          </w:rPr>
                          <w:t>MALE RPAS Accommodation Study</w:t>
                        </w:r>
                      </w:sdtContent>
                    </w:sdt>
                    <w:r w:rsidR="00F54828" w:rsidRPr="00792FF3">
                      <w:rPr>
                        <w:noProof/>
                        <w:lang w:val="en-US"/>
                      </w:rPr>
                      <w:t xml:space="preserve"> </w:t>
                    </w:r>
                    <w:r w:rsidR="00F54828" w:rsidRPr="00792FF3">
                      <w:t xml:space="preserve">– </w:t>
                    </w:r>
                    <w:r w:rsidR="00F54828">
                      <w:t>Task 2: Simulation Readiness Report, Issue 5.0</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8240" behindDoc="0" locked="0" layoutInCell="0" allowOverlap="1" wp14:anchorId="6C3340D3" wp14:editId="6C3340D4">
              <wp:simplePos x="0" y="0"/>
              <wp:positionH relativeFrom="page">
                <wp:align>right</wp:align>
              </wp:positionH>
              <wp:positionV relativeFrom="topMargin">
                <wp:align>center</wp:align>
              </wp:positionV>
              <wp:extent cx="911860" cy="170815"/>
              <wp:effectExtent l="0" t="0" r="14605" b="1968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solidFill>
                      <a:ln>
                        <a:solidFill>
                          <a:schemeClr val="accent1"/>
                        </a:solidFill>
                      </a:ln>
                    </wps:spPr>
                    <wps:txbx>
                      <w:txbxContent>
                        <w:p w:rsidR="00F54828" w:rsidRDefault="00F54828">
                          <w:pPr>
                            <w:spacing w:after="0" w:line="240" w:lineRule="auto"/>
                            <w:rPr>
                              <w:color w:val="FFFFFF" w:themeColor="background1"/>
                            </w:rPr>
                          </w:pPr>
                          <w:r>
                            <w:fldChar w:fldCharType="begin"/>
                          </w:r>
                          <w:r>
                            <w:instrText xml:space="preserve"> PAGE   \* MERGEFORMAT </w:instrText>
                          </w:r>
                          <w:r>
                            <w:fldChar w:fldCharType="separate"/>
                          </w:r>
                          <w:r w:rsidR="00104D83" w:rsidRPr="00104D83">
                            <w:rPr>
                              <w:noProof/>
                              <w:color w:val="FFFFFF" w:themeColor="background1"/>
                            </w:rPr>
                            <w:t>45</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C3340D3" id="Text Box 221" o:spid="_x0000_s1033"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ziBQIAACIEAAAOAAAAZHJzL2Uyb0RvYy54bWysU21v0zAQ/o7Ef7D8naYpY3RR02l0KkIa&#10;A2njB1wdp7FIfObsNim/nrPTlmp8m/hi+d4e3z3PeXE7dK3Ya/IGbSnzyVQKbRVWxm5L+eN5/W4u&#10;hQ9gK2jR6lIetJe3y7dvFr0r9AwbbCtNgkGsL3pXyiYEV2SZV43uwE/QacvBGqmDwCZts4qgZ/Su&#10;zWbT6XXWI1WOUGnv2Xs/BuUy4de1VuFbXXsdRFtK7i2kk9K5iWe2XECxJXCNUcc24BVddGAsP3qG&#10;uocAYkfmH6jOKEKPdZgo7DKsa6N0moGnyacvpnlqwOk0C5Pj3Zkm//9g1eP+OwlTlXI2y6Ww0LFI&#10;z3oI4hMOIvqYod75ghOfHKeGgQOsdJrWuwdUP72wuGrAbvUdEfaNhoo7TJXZRemI4yPIpv+KFT8E&#10;u4AJaKipi/QxIYLRWanDWZ3YjGLnTZ7PrzmiOJR/nM7zD7G3DIpTsSMfPmvsRLyUklj8BA77Bx/G&#10;1FNKfMtja6q1adtkxIXTq5bEHnhVQCltwzjCi8zWvrqYe43ViZTIw8hIGDZDUuD9iesNVgdmiXBc&#10;V/5efGmQfkvR86qW0v/aAWkp2i+Wmb7Jr67ibieDL3Tp3Zy8YBVDlFIFkmI0VmH8CTtHZtvwGydV&#10;71iXtUmcRQHHfo6N8yIm1o+fJm76pZ2y/n7t5R8AAAD//wMAUEsDBBQABgAIAAAAIQA2DIo+3QAA&#10;AAQBAAAPAAAAZHJzL2Rvd25yZXYueG1sTI9BS8NAEIXvgv9hGcGb3dhK0JhNKUIPihVtC/U4zY5J&#10;2t3ZmN028d+77UUvA4/3eO+bfDpYI47U+caxgttRAoK4dLrhSsF6Nb+5B+EDskbjmBT8kIdpcXmR&#10;Y6Zdzx90XIZKxBL2GSqoQ2gzKX1Zk0U/ci1x9L5cZzFE2VVSd9jHcmvkOElSabHhuFBjS081lfvl&#10;wSoYXnbyNen96v3tc5Iunt18s/82Sl1fDbNHEIGG8BeGE35EhyIybd2BtRdGQXwknO/Ju5ukILYK&#10;xukDyCKX/+GLXwAAAP//AwBQSwECLQAUAAYACAAAACEAtoM4kv4AAADhAQAAEwAAAAAAAAAAAAAA&#10;AAAAAAAAW0NvbnRlbnRfVHlwZXNdLnhtbFBLAQItABQABgAIAAAAIQA4/SH/1gAAAJQBAAALAAAA&#10;AAAAAAAAAAAAAC8BAABfcmVscy8ucmVsc1BLAQItABQABgAIAAAAIQBukzziBQIAACIEAAAOAAAA&#10;AAAAAAAAAAAAAC4CAABkcnMvZTJvRG9jLnhtbFBLAQItABQABgAIAAAAIQA2DIo+3QAAAAQBAAAP&#10;AAAAAAAAAAAAAAAAAF8EAABkcnMvZG93bnJldi54bWxQSwUGAAAAAAQABADzAAAAaQUAAAAA&#10;" o:allowincell="f" fillcolor="#00419b [3204]" strokecolor="#00419b [3204]">
              <v:textbox style="mso-fit-shape-to-text:t" inset=",0,,0">
                <w:txbxContent>
                  <w:p w:rsidR="00F54828" w:rsidRDefault="00F54828">
                    <w:pPr>
                      <w:spacing w:after="0" w:line="240" w:lineRule="auto"/>
                      <w:rPr>
                        <w:color w:val="FFFFFF" w:themeColor="background1"/>
                      </w:rPr>
                    </w:pPr>
                    <w:r>
                      <w:fldChar w:fldCharType="begin"/>
                    </w:r>
                    <w:r>
                      <w:instrText xml:space="preserve"> PAGE   \* MERGEFORMAT </w:instrText>
                    </w:r>
                    <w:r>
                      <w:fldChar w:fldCharType="separate"/>
                    </w:r>
                    <w:r w:rsidR="00104D83" w:rsidRPr="00104D83">
                      <w:rPr>
                        <w:noProof/>
                        <w:color w:val="FFFFFF" w:themeColor="background1"/>
                      </w:rPr>
                      <w:t>45</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3C80"/>
    <w:multiLevelType w:val="hybridMultilevel"/>
    <w:tmpl w:val="DD8E1DF6"/>
    <w:lvl w:ilvl="0" w:tplc="8EF25B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5A30DF"/>
    <w:multiLevelType w:val="hybridMultilevel"/>
    <w:tmpl w:val="36745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62B8A"/>
    <w:multiLevelType w:val="multilevel"/>
    <w:tmpl w:val="46A2012A"/>
    <w:lvl w:ilvl="0">
      <w:start w:val="1"/>
      <w:numFmt w:val="upperRoman"/>
      <w:lvlText w:val="%1."/>
      <w:lvlJc w:val="right"/>
      <w:pPr>
        <w:tabs>
          <w:tab w:val="num" w:pos="0"/>
        </w:tabs>
      </w:pPr>
      <w:rPr>
        <w:rFonts w:cs="Times New Roman" w:hint="default"/>
      </w:rPr>
    </w:lvl>
    <w:lvl w:ilvl="1">
      <w:start w:val="1"/>
      <w:numFmt w:val="decimal"/>
      <w:pStyle w:val="Anexo"/>
      <w:lvlText w:val="%1.%2"/>
      <w:lvlJc w:val="left"/>
      <w:pPr>
        <w:tabs>
          <w:tab w:val="num" w:pos="0"/>
        </w:tabs>
      </w:pPr>
      <w:rPr>
        <w:rFonts w:cs="Times New Roman" w:hint="default"/>
      </w:rPr>
    </w:lvl>
    <w:lvl w:ilvl="2">
      <w:start w:val="1"/>
      <w:numFmt w:val="decimal"/>
      <w:lvlText w:val="%1.%2.%3"/>
      <w:lvlJc w:val="left"/>
      <w:pPr>
        <w:tabs>
          <w:tab w:val="num" w:pos="720"/>
        </w:tabs>
      </w:pPr>
      <w:rPr>
        <w:rFonts w:cs="Times New Roman" w:hint="default"/>
        <w:u w:val="none"/>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3" w15:restartNumberingAfterBreak="0">
    <w:nsid w:val="0B463461"/>
    <w:multiLevelType w:val="hybridMultilevel"/>
    <w:tmpl w:val="753AD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36D4E"/>
    <w:multiLevelType w:val="hybridMultilevel"/>
    <w:tmpl w:val="0DB4F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B10A96"/>
    <w:multiLevelType w:val="hybridMultilevel"/>
    <w:tmpl w:val="A44A41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15694B"/>
    <w:multiLevelType w:val="hybridMultilevel"/>
    <w:tmpl w:val="46ACA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BC509D"/>
    <w:multiLevelType w:val="multilevel"/>
    <w:tmpl w:val="C5F0FB42"/>
    <w:lvl w:ilvl="0">
      <w:start w:val="1"/>
      <w:numFmt w:val="upperLetter"/>
      <w:pStyle w:val="Annex1"/>
      <w:lvlText w:val="Annex %1"/>
      <w:lvlJc w:val="left"/>
      <w:pPr>
        <w:ind w:left="1134" w:hanging="1134"/>
      </w:pPr>
      <w:rPr>
        <w:rFonts w:ascii="Calibri" w:hAnsi="Calibri" w:cs="Arial" w:hint="default"/>
        <w:b/>
        <w:i w:val="0"/>
        <w:color w:val="36B449"/>
        <w:sz w:val="26"/>
        <w:szCs w:val="32"/>
      </w:rPr>
    </w:lvl>
    <w:lvl w:ilvl="1">
      <w:start w:val="1"/>
      <w:numFmt w:val="decimal"/>
      <w:pStyle w:val="Annex2"/>
      <w:lvlText w:val="%1.%2"/>
      <w:lvlJc w:val="left"/>
      <w:pPr>
        <w:tabs>
          <w:tab w:val="num" w:pos="1222"/>
        </w:tabs>
        <w:ind w:left="1222" w:hanging="1222"/>
      </w:pPr>
      <w:rPr>
        <w:rFonts w:ascii="Calibri" w:hAnsi="Calibri" w:cs="Arial" w:hint="default"/>
        <w:b w:val="0"/>
        <w:i w:val="0"/>
        <w:color w:val="36B449"/>
        <w:sz w:val="26"/>
      </w:rPr>
    </w:lvl>
    <w:lvl w:ilvl="2">
      <w:start w:val="1"/>
      <w:numFmt w:val="decimal"/>
      <w:pStyle w:val="Annex3"/>
      <w:lvlText w:val="%1.%2.%3"/>
      <w:lvlJc w:val="left"/>
      <w:pPr>
        <w:tabs>
          <w:tab w:val="num" w:pos="1080"/>
        </w:tabs>
        <w:ind w:left="1080" w:hanging="1080"/>
      </w:pPr>
      <w:rPr>
        <w:rFonts w:ascii="Calibri" w:hAnsi="Calibri" w:cs="Arial" w:hint="default"/>
        <w:b w:val="0"/>
        <w:i w:val="0"/>
        <w:color w:val="36B449"/>
        <w:sz w:val="26"/>
      </w:rPr>
    </w:lvl>
    <w:lvl w:ilvl="3">
      <w:start w:val="1"/>
      <w:numFmt w:val="decimal"/>
      <w:pStyle w:val="Annex4"/>
      <w:lvlText w:val="%1.%2.%3.%4"/>
      <w:lvlJc w:val="left"/>
      <w:pPr>
        <w:tabs>
          <w:tab w:val="num" w:pos="1080"/>
        </w:tabs>
        <w:ind w:left="1080" w:hanging="1080"/>
      </w:pPr>
      <w:rPr>
        <w:rFonts w:ascii="Arial" w:hAnsi="Arial" w:cs="Arial" w:hint="default"/>
        <w:b/>
        <w:i w:val="0"/>
        <w:color w:val="5DBFD4"/>
        <w:sz w:val="22"/>
      </w:rPr>
    </w:lvl>
    <w:lvl w:ilvl="4">
      <w:start w:val="1"/>
      <w:numFmt w:val="decimal"/>
      <w:pStyle w:val="Annex5"/>
      <w:lvlText w:val="%1.%2.%3.%4.%5"/>
      <w:lvlJc w:val="left"/>
      <w:pPr>
        <w:tabs>
          <w:tab w:val="num" w:pos="1080"/>
        </w:tabs>
        <w:ind w:left="1080" w:hanging="1080"/>
      </w:pPr>
      <w:rPr>
        <w:rFonts w:ascii="Arial" w:hAnsi="Arial" w:cs="Arial" w:hint="default"/>
        <w:b/>
        <w:i w:val="0"/>
        <w:color w:val="5DBFD4"/>
        <w:sz w:val="22"/>
      </w:rPr>
    </w:lvl>
    <w:lvl w:ilvl="5">
      <w:start w:val="1"/>
      <w:numFmt w:val="decimal"/>
      <w:pStyle w:val="Annex6"/>
      <w:lvlText w:val="%1.%2.%3.%4.%5.%6"/>
      <w:lvlJc w:val="left"/>
      <w:pPr>
        <w:tabs>
          <w:tab w:val="num" w:pos="1080"/>
        </w:tabs>
        <w:ind w:left="1080" w:hanging="1080"/>
      </w:pPr>
      <w:rPr>
        <w:rFonts w:ascii="Arial" w:hAnsi="Arial" w:cs="Arial" w:hint="default"/>
        <w:b/>
        <w:i w:val="0"/>
        <w:color w:val="5DBFD4"/>
        <w:sz w:val="22"/>
      </w:rPr>
    </w:lvl>
    <w:lvl w:ilvl="6">
      <w:start w:val="1"/>
      <w:numFmt w:val="decimal"/>
      <w:pStyle w:val="AnnexPara1"/>
      <w:lvlText w:val="(%7)"/>
      <w:lvlJc w:val="left"/>
      <w:pPr>
        <w:tabs>
          <w:tab w:val="num" w:pos="1080"/>
        </w:tabs>
        <w:ind w:left="1080" w:hanging="1080"/>
      </w:pPr>
      <w:rPr>
        <w:rFonts w:ascii="Arial" w:hAnsi="Arial" w:cs="Arial" w:hint="default"/>
        <w:b w:val="0"/>
        <w:i w:val="0"/>
        <w:color w:val="000000"/>
        <w:sz w:val="22"/>
      </w:rPr>
    </w:lvl>
    <w:lvl w:ilvl="7">
      <w:start w:val="1"/>
      <w:numFmt w:val="lowerLetter"/>
      <w:pStyle w:val="AnnexPara2"/>
      <w:lvlText w:val="(%8)"/>
      <w:lvlJc w:val="left"/>
      <w:pPr>
        <w:tabs>
          <w:tab w:val="num" w:pos="1656"/>
        </w:tabs>
        <w:ind w:left="1656" w:hanging="576"/>
      </w:pPr>
      <w:rPr>
        <w:rFonts w:ascii="Arial" w:hAnsi="Arial" w:cs="Arial" w:hint="default"/>
        <w:b w:val="0"/>
        <w:i w:val="0"/>
        <w:color w:val="000000"/>
        <w:sz w:val="22"/>
      </w:rPr>
    </w:lvl>
    <w:lvl w:ilvl="8">
      <w:start w:val="1"/>
      <w:numFmt w:val="lowerRoman"/>
      <w:pStyle w:val="AnnexPara3"/>
      <w:lvlText w:val="(%9)"/>
      <w:lvlJc w:val="left"/>
      <w:pPr>
        <w:tabs>
          <w:tab w:val="num" w:pos="2232"/>
        </w:tabs>
        <w:ind w:left="2232" w:hanging="576"/>
      </w:pPr>
      <w:rPr>
        <w:rFonts w:ascii="Arial" w:hAnsi="Arial" w:cs="Arial" w:hint="default"/>
        <w:b w:val="0"/>
        <w:i w:val="0"/>
        <w:color w:val="000000"/>
        <w:sz w:val="22"/>
      </w:rPr>
    </w:lvl>
  </w:abstractNum>
  <w:abstractNum w:abstractNumId="8" w15:restartNumberingAfterBreak="0">
    <w:nsid w:val="13D86A41"/>
    <w:multiLevelType w:val="hybridMultilevel"/>
    <w:tmpl w:val="89201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AB24E1"/>
    <w:multiLevelType w:val="hybridMultilevel"/>
    <w:tmpl w:val="4DDEBECA"/>
    <w:lvl w:ilvl="0" w:tplc="DD26ACDA">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75B2A38"/>
    <w:multiLevelType w:val="hybridMultilevel"/>
    <w:tmpl w:val="BAF27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ED7A17"/>
    <w:multiLevelType w:val="hybridMultilevel"/>
    <w:tmpl w:val="90E2BB82"/>
    <w:lvl w:ilvl="0" w:tplc="EECCC288">
      <w:start w:val="1"/>
      <w:numFmt w:val="bullet"/>
      <w:pStyle w:val="BodyText-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5C13C8"/>
    <w:multiLevelType w:val="hybridMultilevel"/>
    <w:tmpl w:val="15EC7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8E1621"/>
    <w:multiLevelType w:val="multilevel"/>
    <w:tmpl w:val="51ACBD22"/>
    <w:styleLink w:val="Headings"/>
    <w:lvl w:ilvl="0">
      <w:start w:val="1"/>
      <w:numFmt w:val="decimal"/>
      <w:lvlText w:val="%1"/>
      <w:lvlJc w:val="left"/>
      <w:pPr>
        <w:ind w:left="340" w:hanging="340"/>
      </w:pPr>
    </w:lvl>
    <w:lvl w:ilvl="1">
      <w:start w:val="1"/>
      <w:numFmt w:val="decimal"/>
      <w:lvlText w:val="%1.%2"/>
      <w:lvlJc w:val="left"/>
      <w:pPr>
        <w:ind w:left="680" w:hanging="680"/>
      </w:pPr>
    </w:lvl>
    <w:lvl w:ilvl="2">
      <w:start w:val="1"/>
      <w:numFmt w:val="decimal"/>
      <w:lvlText w:val="%1.%2.%3"/>
      <w:lvlJc w:val="left"/>
      <w:pPr>
        <w:ind w:left="1020" w:hanging="1020"/>
      </w:pPr>
    </w:lvl>
    <w:lvl w:ilvl="3">
      <w:start w:val="1"/>
      <w:numFmt w:val="decimal"/>
      <w:lvlText w:val="%1.%2.%3.%4"/>
      <w:lvlJc w:val="left"/>
      <w:pPr>
        <w:ind w:left="1360" w:hanging="1360"/>
      </w:pPr>
    </w:lvl>
    <w:lvl w:ilvl="4">
      <w:start w:val="1"/>
      <w:numFmt w:val="decimal"/>
      <w:lvlText w:val="%1.%2.%3.%4.%5"/>
      <w:lvlJc w:val="left"/>
      <w:pPr>
        <w:ind w:left="1700" w:hanging="1700"/>
      </w:pPr>
    </w:lvl>
    <w:lvl w:ilvl="5">
      <w:start w:val="1"/>
      <w:numFmt w:val="decimal"/>
      <w:lvlText w:val="%1.%2.%3.%4.%5.%6"/>
      <w:lvlJc w:val="left"/>
      <w:pPr>
        <w:ind w:left="2040" w:hanging="2040"/>
      </w:pPr>
    </w:lvl>
    <w:lvl w:ilvl="6">
      <w:start w:val="1"/>
      <w:numFmt w:val="decimal"/>
      <w:lvlText w:val="%1.%2.%3.%4.%5.%6.%7"/>
      <w:lvlJc w:val="left"/>
      <w:pPr>
        <w:ind w:left="2380" w:hanging="2380"/>
      </w:pPr>
    </w:lvl>
    <w:lvl w:ilvl="7">
      <w:start w:val="1"/>
      <w:numFmt w:val="decimal"/>
      <w:lvlText w:val="%1.%2.%3.%4.%5.%6.%7.%8"/>
      <w:lvlJc w:val="left"/>
      <w:pPr>
        <w:ind w:left="2720" w:hanging="2720"/>
      </w:pPr>
    </w:lvl>
    <w:lvl w:ilvl="8">
      <w:start w:val="1"/>
      <w:numFmt w:val="decimal"/>
      <w:lvlText w:val="%1.%2.%3.%4.%5.%6.%7.%8.%9"/>
      <w:lvlJc w:val="left"/>
      <w:pPr>
        <w:ind w:left="3060" w:hanging="3060"/>
      </w:pPr>
    </w:lvl>
  </w:abstractNum>
  <w:abstractNum w:abstractNumId="14" w15:restartNumberingAfterBreak="0">
    <w:nsid w:val="227E744E"/>
    <w:multiLevelType w:val="hybridMultilevel"/>
    <w:tmpl w:val="6F2AF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EE08DD"/>
    <w:multiLevelType w:val="hybridMultilevel"/>
    <w:tmpl w:val="E2A436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D938C2"/>
    <w:multiLevelType w:val="hybridMultilevel"/>
    <w:tmpl w:val="4B243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E42630"/>
    <w:multiLevelType w:val="hybridMultilevel"/>
    <w:tmpl w:val="6A9681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E1A4E83"/>
    <w:multiLevelType w:val="hybridMultilevel"/>
    <w:tmpl w:val="0420A0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FC43FD5"/>
    <w:multiLevelType w:val="hybridMultilevel"/>
    <w:tmpl w:val="09148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3D301B"/>
    <w:multiLevelType w:val="hybridMultilevel"/>
    <w:tmpl w:val="6D6A1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5D1540E"/>
    <w:multiLevelType w:val="hybridMultilevel"/>
    <w:tmpl w:val="BAA2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616DA"/>
    <w:multiLevelType w:val="hybridMultilevel"/>
    <w:tmpl w:val="D136A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E13EEE"/>
    <w:multiLevelType w:val="hybridMultilevel"/>
    <w:tmpl w:val="C2026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6B835FB"/>
    <w:multiLevelType w:val="singleLevel"/>
    <w:tmpl w:val="BDB8AC06"/>
    <w:lvl w:ilvl="0">
      <w:start w:val="1"/>
      <w:numFmt w:val="bullet"/>
      <w:pStyle w:val="BULL1"/>
      <w:lvlText w:val=""/>
      <w:lvlJc w:val="left"/>
      <w:pPr>
        <w:tabs>
          <w:tab w:val="num" w:pos="1656"/>
        </w:tabs>
        <w:ind w:left="1656" w:hanging="576"/>
      </w:pPr>
      <w:rPr>
        <w:rFonts w:ascii="Symbol" w:hAnsi="Symbol" w:hint="default"/>
        <w:b w:val="0"/>
        <w:i w:val="0"/>
        <w:sz w:val="22"/>
      </w:rPr>
    </w:lvl>
  </w:abstractNum>
  <w:abstractNum w:abstractNumId="25" w15:restartNumberingAfterBreak="0">
    <w:nsid w:val="4A9505B1"/>
    <w:multiLevelType w:val="hybridMultilevel"/>
    <w:tmpl w:val="4DA07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FC7271"/>
    <w:multiLevelType w:val="hybridMultilevel"/>
    <w:tmpl w:val="1A6E4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7E6A3E"/>
    <w:multiLevelType w:val="hybridMultilevel"/>
    <w:tmpl w:val="5D1A2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1BE2BF8"/>
    <w:multiLevelType w:val="hybridMultilevel"/>
    <w:tmpl w:val="1E48F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623C16"/>
    <w:multiLevelType w:val="hybridMultilevel"/>
    <w:tmpl w:val="8F342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2D611F5"/>
    <w:multiLevelType w:val="hybridMultilevel"/>
    <w:tmpl w:val="65223386"/>
    <w:lvl w:ilvl="0" w:tplc="12B29798">
      <w:start w:val="1"/>
      <w:numFmt w:val="bullet"/>
      <w:pStyle w:val="Mainlist"/>
      <w:lvlText w:val=""/>
      <w:lvlJc w:val="left"/>
      <w:pPr>
        <w:tabs>
          <w:tab w:val="num" w:pos="851"/>
        </w:tabs>
        <w:ind w:left="851" w:hanging="284"/>
      </w:pPr>
      <w:rPr>
        <w:rFonts w:ascii="Symbol" w:hAnsi="Symbol" w:hint="default"/>
      </w:rPr>
    </w:lvl>
    <w:lvl w:ilvl="1" w:tplc="2B7A53FC">
      <w:start w:val="1"/>
      <w:numFmt w:val="bullet"/>
      <w:lvlText w:val="o"/>
      <w:lvlJc w:val="left"/>
      <w:pPr>
        <w:tabs>
          <w:tab w:val="num" w:pos="1440"/>
        </w:tabs>
        <w:ind w:left="1440" w:hanging="360"/>
      </w:pPr>
      <w:rPr>
        <w:rFonts w:ascii="Courier New" w:hAnsi="Courier New" w:cs="Courier New" w:hint="default"/>
      </w:rPr>
    </w:lvl>
    <w:lvl w:ilvl="2" w:tplc="0C9C06C2">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4017E8"/>
    <w:multiLevelType w:val="multilevel"/>
    <w:tmpl w:val="A8EE5E46"/>
    <w:styleLink w:val="Reference"/>
    <w:lvl w:ilvl="0">
      <w:start w:val="1"/>
      <w:numFmt w:val="decimal"/>
      <w:lvlText w:val="[%1]"/>
      <w:lvlJc w:val="left"/>
      <w:pPr>
        <w:tabs>
          <w:tab w:val="num" w:pos="720"/>
        </w:tabs>
        <w:ind w:left="720" w:hanging="360"/>
      </w:pPr>
      <w:rPr>
        <w:rFonts w:ascii="Arial" w:hAnsi="Arial"/>
        <w:b/>
        <w:bCs/>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7760F1F"/>
    <w:multiLevelType w:val="multilevel"/>
    <w:tmpl w:val="128CFBCA"/>
    <w:lvl w:ilvl="0">
      <w:start w:val="1"/>
      <w:numFmt w:val="bullet"/>
      <w:pStyle w:val="Guidance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ascii="Arial" w:hAnsi="Arial"/>
        <w:i/>
        <w:iCs/>
        <w:color w:val="333399"/>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A74E60"/>
    <w:multiLevelType w:val="hybridMultilevel"/>
    <w:tmpl w:val="20827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9804496"/>
    <w:multiLevelType w:val="hybridMultilevel"/>
    <w:tmpl w:val="DB5E38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CC133C1"/>
    <w:multiLevelType w:val="hybridMultilevel"/>
    <w:tmpl w:val="678013A2"/>
    <w:lvl w:ilvl="0" w:tplc="91281DB0">
      <w:start w:val="1"/>
      <w:numFmt w:val="bullet"/>
      <w:pStyle w:val="Bulletlist"/>
      <w:lvlText w:val=""/>
      <w:lvlJc w:val="left"/>
      <w:pPr>
        <w:tabs>
          <w:tab w:val="num" w:pos="660"/>
        </w:tabs>
        <w:ind w:left="6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035181"/>
    <w:multiLevelType w:val="hybridMultilevel"/>
    <w:tmpl w:val="ECECC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30E5DE0"/>
    <w:multiLevelType w:val="hybridMultilevel"/>
    <w:tmpl w:val="29D06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494C1F"/>
    <w:multiLevelType w:val="hybridMultilevel"/>
    <w:tmpl w:val="E9785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8403FE"/>
    <w:multiLevelType w:val="hybridMultilevel"/>
    <w:tmpl w:val="B1942D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98406D"/>
    <w:multiLevelType w:val="hybridMultilevel"/>
    <w:tmpl w:val="927A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B270A72"/>
    <w:multiLevelType w:val="hybridMultilevel"/>
    <w:tmpl w:val="EC68E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E84AF9"/>
    <w:multiLevelType w:val="hybridMultilevel"/>
    <w:tmpl w:val="01D0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496636"/>
    <w:multiLevelType w:val="hybridMultilevel"/>
    <w:tmpl w:val="CD6C2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EC66ACF"/>
    <w:multiLevelType w:val="hybridMultilevel"/>
    <w:tmpl w:val="9D2E9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07F071C"/>
    <w:multiLevelType w:val="multilevel"/>
    <w:tmpl w:val="CDC202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10F2580"/>
    <w:multiLevelType w:val="hybridMultilevel"/>
    <w:tmpl w:val="8C285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65F64A1"/>
    <w:multiLevelType w:val="hybridMultilevel"/>
    <w:tmpl w:val="9C16A3BA"/>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8" w15:restartNumberingAfterBreak="0">
    <w:nsid w:val="7C14639B"/>
    <w:multiLevelType w:val="hybridMultilevel"/>
    <w:tmpl w:val="E35CE5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CE40B98"/>
    <w:multiLevelType w:val="multilevel"/>
    <w:tmpl w:val="2C92372A"/>
    <w:lvl w:ilvl="0">
      <w:start w:val="1"/>
      <w:numFmt w:val="upperLetter"/>
      <w:pStyle w:val="AppendixHeading1"/>
      <w:lvlText w:val="Appendix %1"/>
      <w:lvlJc w:val="left"/>
      <w:pPr>
        <w:ind w:left="357" w:hanging="357"/>
      </w:pPr>
      <w:rPr>
        <w:rFonts w:hint="default"/>
      </w:rPr>
    </w:lvl>
    <w:lvl w:ilvl="1">
      <w:start w:val="1"/>
      <w:numFmt w:val="decimal"/>
      <w:pStyle w:val="AppendixHeading2"/>
      <w:lvlText w:val="%1.%2"/>
      <w:lvlJc w:val="left"/>
      <w:pPr>
        <w:ind w:left="578" w:hanging="578"/>
      </w:pPr>
      <w:rPr>
        <w:rFonts w:hint="default"/>
      </w:rPr>
    </w:lvl>
    <w:lvl w:ilvl="2">
      <w:start w:val="1"/>
      <w:numFmt w:val="decimal"/>
      <w:pStyle w:val="AppendixHeading3"/>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7F5E0D50"/>
    <w:multiLevelType w:val="hybridMultilevel"/>
    <w:tmpl w:val="35D0C79C"/>
    <w:lvl w:ilvl="0" w:tplc="97C62A58">
      <w:start w:val="1"/>
      <w:numFmt w:val="decimal"/>
      <w:pStyle w:val="GuidanceList"/>
      <w:lvlText w:val="%1."/>
      <w:lvlJc w:val="left"/>
      <w:pPr>
        <w:tabs>
          <w:tab w:val="num" w:pos="1068"/>
        </w:tabs>
        <w:ind w:left="1068" w:hanging="360"/>
      </w:pPr>
    </w:lvl>
    <w:lvl w:ilvl="1" w:tplc="08090019" w:tentative="1">
      <w:start w:val="1"/>
      <w:numFmt w:val="lowerLetter"/>
      <w:lvlText w:val="%2."/>
      <w:lvlJc w:val="left"/>
      <w:pPr>
        <w:tabs>
          <w:tab w:val="num" w:pos="1788"/>
        </w:tabs>
        <w:ind w:left="1788" w:hanging="360"/>
      </w:pPr>
    </w:lvl>
    <w:lvl w:ilvl="2" w:tplc="0809001B" w:tentative="1">
      <w:start w:val="1"/>
      <w:numFmt w:val="lowerRoman"/>
      <w:lvlText w:val="%3."/>
      <w:lvlJc w:val="right"/>
      <w:pPr>
        <w:tabs>
          <w:tab w:val="num" w:pos="2508"/>
        </w:tabs>
        <w:ind w:left="2508" w:hanging="180"/>
      </w:pPr>
    </w:lvl>
    <w:lvl w:ilvl="3" w:tplc="0809000F" w:tentative="1">
      <w:start w:val="1"/>
      <w:numFmt w:val="decimal"/>
      <w:lvlText w:val="%4."/>
      <w:lvlJc w:val="left"/>
      <w:pPr>
        <w:tabs>
          <w:tab w:val="num" w:pos="3228"/>
        </w:tabs>
        <w:ind w:left="3228" w:hanging="360"/>
      </w:pPr>
    </w:lvl>
    <w:lvl w:ilvl="4" w:tplc="08090019" w:tentative="1">
      <w:start w:val="1"/>
      <w:numFmt w:val="lowerLetter"/>
      <w:lvlText w:val="%5."/>
      <w:lvlJc w:val="left"/>
      <w:pPr>
        <w:tabs>
          <w:tab w:val="num" w:pos="3948"/>
        </w:tabs>
        <w:ind w:left="3948" w:hanging="360"/>
      </w:pPr>
    </w:lvl>
    <w:lvl w:ilvl="5" w:tplc="0809001B" w:tentative="1">
      <w:start w:val="1"/>
      <w:numFmt w:val="lowerRoman"/>
      <w:lvlText w:val="%6."/>
      <w:lvlJc w:val="right"/>
      <w:pPr>
        <w:tabs>
          <w:tab w:val="num" w:pos="4668"/>
        </w:tabs>
        <w:ind w:left="4668" w:hanging="180"/>
      </w:pPr>
    </w:lvl>
    <w:lvl w:ilvl="6" w:tplc="0809000F" w:tentative="1">
      <w:start w:val="1"/>
      <w:numFmt w:val="decimal"/>
      <w:lvlText w:val="%7."/>
      <w:lvlJc w:val="left"/>
      <w:pPr>
        <w:tabs>
          <w:tab w:val="num" w:pos="5388"/>
        </w:tabs>
        <w:ind w:left="5388" w:hanging="360"/>
      </w:pPr>
    </w:lvl>
    <w:lvl w:ilvl="7" w:tplc="08090019" w:tentative="1">
      <w:start w:val="1"/>
      <w:numFmt w:val="lowerLetter"/>
      <w:lvlText w:val="%8."/>
      <w:lvlJc w:val="left"/>
      <w:pPr>
        <w:tabs>
          <w:tab w:val="num" w:pos="6108"/>
        </w:tabs>
        <w:ind w:left="6108" w:hanging="360"/>
      </w:pPr>
    </w:lvl>
    <w:lvl w:ilvl="8" w:tplc="0809001B" w:tentative="1">
      <w:start w:val="1"/>
      <w:numFmt w:val="lowerRoman"/>
      <w:lvlText w:val="%9."/>
      <w:lvlJc w:val="right"/>
      <w:pPr>
        <w:tabs>
          <w:tab w:val="num" w:pos="6828"/>
        </w:tabs>
        <w:ind w:left="6828" w:hanging="180"/>
      </w:pPr>
    </w:lvl>
  </w:abstractNum>
  <w:num w:numId="1">
    <w:abstractNumId w:val="13"/>
  </w:num>
  <w:num w:numId="2">
    <w:abstractNumId w:val="24"/>
  </w:num>
  <w:num w:numId="3">
    <w:abstractNumId w:val="26"/>
  </w:num>
  <w:num w:numId="4">
    <w:abstractNumId w:val="7"/>
  </w:num>
  <w:num w:numId="5">
    <w:abstractNumId w:val="45"/>
  </w:num>
  <w:num w:numId="6">
    <w:abstractNumId w:val="11"/>
  </w:num>
  <w:num w:numId="7">
    <w:abstractNumId w:val="48"/>
  </w:num>
  <w:num w:numId="8">
    <w:abstractNumId w:val="4"/>
  </w:num>
  <w:num w:numId="9">
    <w:abstractNumId w:val="16"/>
  </w:num>
  <w:num w:numId="10">
    <w:abstractNumId w:val="38"/>
  </w:num>
  <w:num w:numId="11">
    <w:abstractNumId w:val="36"/>
  </w:num>
  <w:num w:numId="12">
    <w:abstractNumId w:val="5"/>
  </w:num>
  <w:num w:numId="13">
    <w:abstractNumId w:val="8"/>
  </w:num>
  <w:num w:numId="14">
    <w:abstractNumId w:val="2"/>
  </w:num>
  <w:num w:numId="15">
    <w:abstractNumId w:val="49"/>
  </w:num>
  <w:num w:numId="16">
    <w:abstractNumId w:val="30"/>
  </w:num>
  <w:num w:numId="17">
    <w:abstractNumId w:val="31"/>
  </w:num>
  <w:num w:numId="18">
    <w:abstractNumId w:val="32"/>
  </w:num>
  <w:num w:numId="19">
    <w:abstractNumId w:val="50"/>
  </w:num>
  <w:num w:numId="20">
    <w:abstractNumId w:val="9"/>
  </w:num>
  <w:num w:numId="21">
    <w:abstractNumId w:val="35"/>
  </w:num>
  <w:num w:numId="22">
    <w:abstractNumId w:val="47"/>
  </w:num>
  <w:num w:numId="23">
    <w:abstractNumId w:val="0"/>
  </w:num>
  <w:num w:numId="24">
    <w:abstractNumId w:val="44"/>
  </w:num>
  <w:num w:numId="25">
    <w:abstractNumId w:val="42"/>
  </w:num>
  <w:num w:numId="26">
    <w:abstractNumId w:val="39"/>
  </w:num>
  <w:num w:numId="27">
    <w:abstractNumId w:val="15"/>
  </w:num>
  <w:num w:numId="28">
    <w:abstractNumId w:val="40"/>
  </w:num>
  <w:num w:numId="29">
    <w:abstractNumId w:val="29"/>
  </w:num>
  <w:num w:numId="30">
    <w:abstractNumId w:val="6"/>
  </w:num>
  <w:num w:numId="31">
    <w:abstractNumId w:val="25"/>
  </w:num>
  <w:num w:numId="32">
    <w:abstractNumId w:val="28"/>
  </w:num>
  <w:num w:numId="33">
    <w:abstractNumId w:val="14"/>
  </w:num>
  <w:num w:numId="34">
    <w:abstractNumId w:val="22"/>
  </w:num>
  <w:num w:numId="35">
    <w:abstractNumId w:val="1"/>
  </w:num>
  <w:num w:numId="36">
    <w:abstractNumId w:val="21"/>
  </w:num>
  <w:num w:numId="37">
    <w:abstractNumId w:val="37"/>
  </w:num>
  <w:num w:numId="38">
    <w:abstractNumId w:val="23"/>
  </w:num>
  <w:num w:numId="39">
    <w:abstractNumId w:val="33"/>
  </w:num>
  <w:num w:numId="40">
    <w:abstractNumId w:val="41"/>
  </w:num>
  <w:num w:numId="41">
    <w:abstractNumId w:val="19"/>
  </w:num>
  <w:num w:numId="42">
    <w:abstractNumId w:val="12"/>
  </w:num>
  <w:num w:numId="43">
    <w:abstractNumId w:val="10"/>
  </w:num>
  <w:num w:numId="44">
    <w:abstractNumId w:val="3"/>
  </w:num>
  <w:num w:numId="45">
    <w:abstractNumId w:val="17"/>
  </w:num>
  <w:num w:numId="46">
    <w:abstractNumId w:val="43"/>
  </w:num>
  <w:num w:numId="47">
    <w:abstractNumId w:val="46"/>
  </w:num>
  <w:num w:numId="48">
    <w:abstractNumId w:val="20"/>
  </w:num>
  <w:num w:numId="49">
    <w:abstractNumId w:val="27"/>
  </w:num>
  <w:num w:numId="50">
    <w:abstractNumId w:val="34"/>
  </w:num>
  <w:num w:numId="51">
    <w:abstractNumId w:val="18"/>
  </w:num>
  <w:num w:numId="52">
    <w:abstractNumId w:val="45"/>
  </w:num>
  <w:num w:numId="53">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SortMethod w:val="0000"/>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5F9"/>
    <w:rsid w:val="000002D8"/>
    <w:rsid w:val="00001048"/>
    <w:rsid w:val="000023DB"/>
    <w:rsid w:val="000033B9"/>
    <w:rsid w:val="000044C2"/>
    <w:rsid w:val="00006FD9"/>
    <w:rsid w:val="00010593"/>
    <w:rsid w:val="0001068C"/>
    <w:rsid w:val="00011CF0"/>
    <w:rsid w:val="00012842"/>
    <w:rsid w:val="00012C15"/>
    <w:rsid w:val="000137B2"/>
    <w:rsid w:val="00013E93"/>
    <w:rsid w:val="00014060"/>
    <w:rsid w:val="00014CE0"/>
    <w:rsid w:val="00015C1D"/>
    <w:rsid w:val="0001607C"/>
    <w:rsid w:val="00017C97"/>
    <w:rsid w:val="000217B4"/>
    <w:rsid w:val="0002302E"/>
    <w:rsid w:val="000248EE"/>
    <w:rsid w:val="00024EA5"/>
    <w:rsid w:val="0002635A"/>
    <w:rsid w:val="00026BCE"/>
    <w:rsid w:val="00027AF4"/>
    <w:rsid w:val="00030D00"/>
    <w:rsid w:val="00031575"/>
    <w:rsid w:val="00031FE0"/>
    <w:rsid w:val="000337B4"/>
    <w:rsid w:val="0003629D"/>
    <w:rsid w:val="00041034"/>
    <w:rsid w:val="000415AA"/>
    <w:rsid w:val="00042819"/>
    <w:rsid w:val="00042894"/>
    <w:rsid w:val="00043231"/>
    <w:rsid w:val="00044D67"/>
    <w:rsid w:val="000464AD"/>
    <w:rsid w:val="000504E8"/>
    <w:rsid w:val="00050D1B"/>
    <w:rsid w:val="0005177C"/>
    <w:rsid w:val="000525FE"/>
    <w:rsid w:val="0005298E"/>
    <w:rsid w:val="00053582"/>
    <w:rsid w:val="000542BB"/>
    <w:rsid w:val="00056A6F"/>
    <w:rsid w:val="00060FA0"/>
    <w:rsid w:val="00061CD8"/>
    <w:rsid w:val="00063467"/>
    <w:rsid w:val="000648D7"/>
    <w:rsid w:val="00065B57"/>
    <w:rsid w:val="00067062"/>
    <w:rsid w:val="00067FC9"/>
    <w:rsid w:val="00072D40"/>
    <w:rsid w:val="00074B5B"/>
    <w:rsid w:val="00075393"/>
    <w:rsid w:val="00075D3C"/>
    <w:rsid w:val="00076ADA"/>
    <w:rsid w:val="00081D57"/>
    <w:rsid w:val="000822B4"/>
    <w:rsid w:val="00083795"/>
    <w:rsid w:val="000839E2"/>
    <w:rsid w:val="000840AC"/>
    <w:rsid w:val="00084B47"/>
    <w:rsid w:val="00084BB5"/>
    <w:rsid w:val="00085978"/>
    <w:rsid w:val="00085E32"/>
    <w:rsid w:val="00087918"/>
    <w:rsid w:val="00090A89"/>
    <w:rsid w:val="00093862"/>
    <w:rsid w:val="00093C81"/>
    <w:rsid w:val="00094CB0"/>
    <w:rsid w:val="00095205"/>
    <w:rsid w:val="000953F0"/>
    <w:rsid w:val="00097CAB"/>
    <w:rsid w:val="000A02D5"/>
    <w:rsid w:val="000A0FE4"/>
    <w:rsid w:val="000A1CC1"/>
    <w:rsid w:val="000A3401"/>
    <w:rsid w:val="000A3D40"/>
    <w:rsid w:val="000A64B8"/>
    <w:rsid w:val="000B05CC"/>
    <w:rsid w:val="000B3D86"/>
    <w:rsid w:val="000B50C2"/>
    <w:rsid w:val="000B5600"/>
    <w:rsid w:val="000B72BD"/>
    <w:rsid w:val="000B7CE7"/>
    <w:rsid w:val="000C291F"/>
    <w:rsid w:val="000C2EFF"/>
    <w:rsid w:val="000C443C"/>
    <w:rsid w:val="000C4B6D"/>
    <w:rsid w:val="000C54BD"/>
    <w:rsid w:val="000C57AF"/>
    <w:rsid w:val="000C5B0F"/>
    <w:rsid w:val="000D1F9C"/>
    <w:rsid w:val="000D2D5D"/>
    <w:rsid w:val="000D4404"/>
    <w:rsid w:val="000D523E"/>
    <w:rsid w:val="000E02A3"/>
    <w:rsid w:val="000E21D9"/>
    <w:rsid w:val="000E23BD"/>
    <w:rsid w:val="000E2E44"/>
    <w:rsid w:val="000E3827"/>
    <w:rsid w:val="000E55CB"/>
    <w:rsid w:val="000E6FBB"/>
    <w:rsid w:val="000E70C3"/>
    <w:rsid w:val="000F0D63"/>
    <w:rsid w:val="000F0F45"/>
    <w:rsid w:val="000F2E9C"/>
    <w:rsid w:val="000F5792"/>
    <w:rsid w:val="000F666F"/>
    <w:rsid w:val="000F6AD6"/>
    <w:rsid w:val="000F6DD2"/>
    <w:rsid w:val="000F752F"/>
    <w:rsid w:val="000F7856"/>
    <w:rsid w:val="001039B7"/>
    <w:rsid w:val="00104B38"/>
    <w:rsid w:val="00104D83"/>
    <w:rsid w:val="0010505F"/>
    <w:rsid w:val="00105508"/>
    <w:rsid w:val="00105660"/>
    <w:rsid w:val="00105B4E"/>
    <w:rsid w:val="0010684D"/>
    <w:rsid w:val="00106E6F"/>
    <w:rsid w:val="00111EB3"/>
    <w:rsid w:val="00112052"/>
    <w:rsid w:val="00112F25"/>
    <w:rsid w:val="00114AAE"/>
    <w:rsid w:val="00116691"/>
    <w:rsid w:val="00116F02"/>
    <w:rsid w:val="001176F2"/>
    <w:rsid w:val="00117753"/>
    <w:rsid w:val="0012045F"/>
    <w:rsid w:val="00122D02"/>
    <w:rsid w:val="001244AD"/>
    <w:rsid w:val="0012463A"/>
    <w:rsid w:val="00124D4C"/>
    <w:rsid w:val="00126F88"/>
    <w:rsid w:val="00130D92"/>
    <w:rsid w:val="00132DDD"/>
    <w:rsid w:val="001330D5"/>
    <w:rsid w:val="001337B1"/>
    <w:rsid w:val="001346AF"/>
    <w:rsid w:val="00134711"/>
    <w:rsid w:val="00134D71"/>
    <w:rsid w:val="00135370"/>
    <w:rsid w:val="00135371"/>
    <w:rsid w:val="001368F1"/>
    <w:rsid w:val="00137A4A"/>
    <w:rsid w:val="00137BD3"/>
    <w:rsid w:val="00141005"/>
    <w:rsid w:val="00142A5D"/>
    <w:rsid w:val="00143354"/>
    <w:rsid w:val="00143971"/>
    <w:rsid w:val="001440B2"/>
    <w:rsid w:val="00146467"/>
    <w:rsid w:val="00146F8C"/>
    <w:rsid w:val="00152233"/>
    <w:rsid w:val="0015527A"/>
    <w:rsid w:val="00156786"/>
    <w:rsid w:val="0015786C"/>
    <w:rsid w:val="00160044"/>
    <w:rsid w:val="001603C1"/>
    <w:rsid w:val="00160815"/>
    <w:rsid w:val="0016596F"/>
    <w:rsid w:val="00165A92"/>
    <w:rsid w:val="00165F49"/>
    <w:rsid w:val="00166290"/>
    <w:rsid w:val="001666A0"/>
    <w:rsid w:val="0016713D"/>
    <w:rsid w:val="001672A2"/>
    <w:rsid w:val="00170DE0"/>
    <w:rsid w:val="00171D41"/>
    <w:rsid w:val="00173B69"/>
    <w:rsid w:val="001748A1"/>
    <w:rsid w:val="001750BF"/>
    <w:rsid w:val="00175101"/>
    <w:rsid w:val="001768CE"/>
    <w:rsid w:val="00177978"/>
    <w:rsid w:val="00180EB5"/>
    <w:rsid w:val="0018346C"/>
    <w:rsid w:val="00183C91"/>
    <w:rsid w:val="0018471C"/>
    <w:rsid w:val="00185CD9"/>
    <w:rsid w:val="001875D4"/>
    <w:rsid w:val="001878D1"/>
    <w:rsid w:val="00187CA1"/>
    <w:rsid w:val="00190F59"/>
    <w:rsid w:val="00192B11"/>
    <w:rsid w:val="001968CA"/>
    <w:rsid w:val="0019699E"/>
    <w:rsid w:val="00197ED7"/>
    <w:rsid w:val="001A0797"/>
    <w:rsid w:val="001A261E"/>
    <w:rsid w:val="001A271D"/>
    <w:rsid w:val="001A2A13"/>
    <w:rsid w:val="001A2FB0"/>
    <w:rsid w:val="001A33E1"/>
    <w:rsid w:val="001A5BB6"/>
    <w:rsid w:val="001A6A50"/>
    <w:rsid w:val="001A6B3D"/>
    <w:rsid w:val="001B01F9"/>
    <w:rsid w:val="001B0309"/>
    <w:rsid w:val="001B164A"/>
    <w:rsid w:val="001B1BAD"/>
    <w:rsid w:val="001B1EE5"/>
    <w:rsid w:val="001B272C"/>
    <w:rsid w:val="001B2BF8"/>
    <w:rsid w:val="001B3681"/>
    <w:rsid w:val="001B3D06"/>
    <w:rsid w:val="001B3D07"/>
    <w:rsid w:val="001B493A"/>
    <w:rsid w:val="001B6961"/>
    <w:rsid w:val="001B76F3"/>
    <w:rsid w:val="001C02B7"/>
    <w:rsid w:val="001C2116"/>
    <w:rsid w:val="001C217D"/>
    <w:rsid w:val="001C3F37"/>
    <w:rsid w:val="001C3F94"/>
    <w:rsid w:val="001C496D"/>
    <w:rsid w:val="001C5DFB"/>
    <w:rsid w:val="001C751B"/>
    <w:rsid w:val="001D0443"/>
    <w:rsid w:val="001D05B0"/>
    <w:rsid w:val="001D07F8"/>
    <w:rsid w:val="001D22C3"/>
    <w:rsid w:val="001D2826"/>
    <w:rsid w:val="001D2944"/>
    <w:rsid w:val="001D3021"/>
    <w:rsid w:val="001D318B"/>
    <w:rsid w:val="001D34A9"/>
    <w:rsid w:val="001D4916"/>
    <w:rsid w:val="001D4C95"/>
    <w:rsid w:val="001D6C44"/>
    <w:rsid w:val="001D7483"/>
    <w:rsid w:val="001E00E5"/>
    <w:rsid w:val="001E0FEC"/>
    <w:rsid w:val="001E1419"/>
    <w:rsid w:val="001E14DA"/>
    <w:rsid w:val="001E368D"/>
    <w:rsid w:val="001E36B3"/>
    <w:rsid w:val="001E560D"/>
    <w:rsid w:val="001E6A96"/>
    <w:rsid w:val="001E76C5"/>
    <w:rsid w:val="001F0192"/>
    <w:rsid w:val="001F07A7"/>
    <w:rsid w:val="001F1D46"/>
    <w:rsid w:val="001F48CC"/>
    <w:rsid w:val="001F576E"/>
    <w:rsid w:val="001F589F"/>
    <w:rsid w:val="001F7A6B"/>
    <w:rsid w:val="002007CC"/>
    <w:rsid w:val="002033F0"/>
    <w:rsid w:val="0020451D"/>
    <w:rsid w:val="00204AE6"/>
    <w:rsid w:val="00205387"/>
    <w:rsid w:val="00211462"/>
    <w:rsid w:val="002118A1"/>
    <w:rsid w:val="00212C0E"/>
    <w:rsid w:val="0021366F"/>
    <w:rsid w:val="00214839"/>
    <w:rsid w:val="002163BC"/>
    <w:rsid w:val="00216BBF"/>
    <w:rsid w:val="002171B4"/>
    <w:rsid w:val="0022121A"/>
    <w:rsid w:val="00221E41"/>
    <w:rsid w:val="00223518"/>
    <w:rsid w:val="00225466"/>
    <w:rsid w:val="00225BE3"/>
    <w:rsid w:val="00225E78"/>
    <w:rsid w:val="0022619C"/>
    <w:rsid w:val="00226C87"/>
    <w:rsid w:val="002308AA"/>
    <w:rsid w:val="00231742"/>
    <w:rsid w:val="0023174C"/>
    <w:rsid w:val="00233155"/>
    <w:rsid w:val="00234239"/>
    <w:rsid w:val="002351E3"/>
    <w:rsid w:val="002353D1"/>
    <w:rsid w:val="002400DC"/>
    <w:rsid w:val="00240EE3"/>
    <w:rsid w:val="00241910"/>
    <w:rsid w:val="00242261"/>
    <w:rsid w:val="0024254F"/>
    <w:rsid w:val="00244F70"/>
    <w:rsid w:val="00244FCF"/>
    <w:rsid w:val="00245C81"/>
    <w:rsid w:val="00246AA0"/>
    <w:rsid w:val="002500ED"/>
    <w:rsid w:val="002502D2"/>
    <w:rsid w:val="00250328"/>
    <w:rsid w:val="00250980"/>
    <w:rsid w:val="002523EE"/>
    <w:rsid w:val="00252B48"/>
    <w:rsid w:val="002531C1"/>
    <w:rsid w:val="0025356D"/>
    <w:rsid w:val="002545E8"/>
    <w:rsid w:val="002550A6"/>
    <w:rsid w:val="00255BC7"/>
    <w:rsid w:val="00260532"/>
    <w:rsid w:val="00260CCB"/>
    <w:rsid w:val="00264EB2"/>
    <w:rsid w:val="0026514A"/>
    <w:rsid w:val="002652BD"/>
    <w:rsid w:val="00265B2F"/>
    <w:rsid w:val="00265C8D"/>
    <w:rsid w:val="00265FD6"/>
    <w:rsid w:val="00267456"/>
    <w:rsid w:val="00267CC1"/>
    <w:rsid w:val="00270130"/>
    <w:rsid w:val="00270C3F"/>
    <w:rsid w:val="0027205B"/>
    <w:rsid w:val="002741FC"/>
    <w:rsid w:val="00274B05"/>
    <w:rsid w:val="00274DF4"/>
    <w:rsid w:val="0027522C"/>
    <w:rsid w:val="00275478"/>
    <w:rsid w:val="0027618C"/>
    <w:rsid w:val="00276D03"/>
    <w:rsid w:val="00276F37"/>
    <w:rsid w:val="002773D0"/>
    <w:rsid w:val="00277AF2"/>
    <w:rsid w:val="00277D42"/>
    <w:rsid w:val="00277E58"/>
    <w:rsid w:val="00277FDE"/>
    <w:rsid w:val="00283584"/>
    <w:rsid w:val="00283B70"/>
    <w:rsid w:val="00283EBF"/>
    <w:rsid w:val="00284CFB"/>
    <w:rsid w:val="002853C9"/>
    <w:rsid w:val="00285575"/>
    <w:rsid w:val="0028686B"/>
    <w:rsid w:val="00290F5A"/>
    <w:rsid w:val="00291729"/>
    <w:rsid w:val="002918F1"/>
    <w:rsid w:val="00292332"/>
    <w:rsid w:val="00293F69"/>
    <w:rsid w:val="00295DC8"/>
    <w:rsid w:val="00297C25"/>
    <w:rsid w:val="002A03C1"/>
    <w:rsid w:val="002A0AAD"/>
    <w:rsid w:val="002A478D"/>
    <w:rsid w:val="002A4B3F"/>
    <w:rsid w:val="002A5958"/>
    <w:rsid w:val="002A742D"/>
    <w:rsid w:val="002A79D0"/>
    <w:rsid w:val="002B0536"/>
    <w:rsid w:val="002B0ED5"/>
    <w:rsid w:val="002B16D1"/>
    <w:rsid w:val="002B1F75"/>
    <w:rsid w:val="002B1F77"/>
    <w:rsid w:val="002B31A7"/>
    <w:rsid w:val="002B4186"/>
    <w:rsid w:val="002B5109"/>
    <w:rsid w:val="002B5247"/>
    <w:rsid w:val="002B5C0B"/>
    <w:rsid w:val="002B5DF8"/>
    <w:rsid w:val="002C1515"/>
    <w:rsid w:val="002C1904"/>
    <w:rsid w:val="002C3482"/>
    <w:rsid w:val="002C413C"/>
    <w:rsid w:val="002C5518"/>
    <w:rsid w:val="002C61B2"/>
    <w:rsid w:val="002C6251"/>
    <w:rsid w:val="002C7797"/>
    <w:rsid w:val="002C79E9"/>
    <w:rsid w:val="002D19AE"/>
    <w:rsid w:val="002D1D2D"/>
    <w:rsid w:val="002D43D4"/>
    <w:rsid w:val="002D4BC9"/>
    <w:rsid w:val="002D5A53"/>
    <w:rsid w:val="002D5BFA"/>
    <w:rsid w:val="002D5E71"/>
    <w:rsid w:val="002D627D"/>
    <w:rsid w:val="002D7A1E"/>
    <w:rsid w:val="002D7BEB"/>
    <w:rsid w:val="002E1B5F"/>
    <w:rsid w:val="002E2742"/>
    <w:rsid w:val="002E513A"/>
    <w:rsid w:val="002E5BF6"/>
    <w:rsid w:val="002E6D83"/>
    <w:rsid w:val="002E6ECD"/>
    <w:rsid w:val="002F0792"/>
    <w:rsid w:val="002F1CA5"/>
    <w:rsid w:val="002F1CE7"/>
    <w:rsid w:val="002F2417"/>
    <w:rsid w:val="002F38F4"/>
    <w:rsid w:val="002F7A38"/>
    <w:rsid w:val="003000E7"/>
    <w:rsid w:val="00301C7F"/>
    <w:rsid w:val="00303BE7"/>
    <w:rsid w:val="00305265"/>
    <w:rsid w:val="003074D9"/>
    <w:rsid w:val="0031010E"/>
    <w:rsid w:val="0031253D"/>
    <w:rsid w:val="00312A81"/>
    <w:rsid w:val="003139A5"/>
    <w:rsid w:val="0031421F"/>
    <w:rsid w:val="00315FF2"/>
    <w:rsid w:val="00317263"/>
    <w:rsid w:val="0032026F"/>
    <w:rsid w:val="003215BB"/>
    <w:rsid w:val="003227B4"/>
    <w:rsid w:val="0032322F"/>
    <w:rsid w:val="00323926"/>
    <w:rsid w:val="00325320"/>
    <w:rsid w:val="003253BA"/>
    <w:rsid w:val="003256E0"/>
    <w:rsid w:val="00325F15"/>
    <w:rsid w:val="00325F4B"/>
    <w:rsid w:val="0032719C"/>
    <w:rsid w:val="0032738F"/>
    <w:rsid w:val="00330B31"/>
    <w:rsid w:val="00331767"/>
    <w:rsid w:val="00332549"/>
    <w:rsid w:val="00333D65"/>
    <w:rsid w:val="003372E2"/>
    <w:rsid w:val="00341A4B"/>
    <w:rsid w:val="00341FEF"/>
    <w:rsid w:val="0034289A"/>
    <w:rsid w:val="00342C91"/>
    <w:rsid w:val="00343B20"/>
    <w:rsid w:val="003458EE"/>
    <w:rsid w:val="00345B39"/>
    <w:rsid w:val="0034738C"/>
    <w:rsid w:val="00347419"/>
    <w:rsid w:val="003478E2"/>
    <w:rsid w:val="00350D20"/>
    <w:rsid w:val="00351738"/>
    <w:rsid w:val="003533C9"/>
    <w:rsid w:val="00355C57"/>
    <w:rsid w:val="00356648"/>
    <w:rsid w:val="00357213"/>
    <w:rsid w:val="00357291"/>
    <w:rsid w:val="00357965"/>
    <w:rsid w:val="00360416"/>
    <w:rsid w:val="00361935"/>
    <w:rsid w:val="0036206E"/>
    <w:rsid w:val="00362398"/>
    <w:rsid w:val="00362D04"/>
    <w:rsid w:val="003631B9"/>
    <w:rsid w:val="003642EB"/>
    <w:rsid w:val="003651EB"/>
    <w:rsid w:val="00365B39"/>
    <w:rsid w:val="0036628D"/>
    <w:rsid w:val="003663F4"/>
    <w:rsid w:val="00372BE7"/>
    <w:rsid w:val="00372FD0"/>
    <w:rsid w:val="0037342D"/>
    <w:rsid w:val="00376218"/>
    <w:rsid w:val="003765B3"/>
    <w:rsid w:val="00376831"/>
    <w:rsid w:val="0038031F"/>
    <w:rsid w:val="0038079C"/>
    <w:rsid w:val="00380EE2"/>
    <w:rsid w:val="0038198F"/>
    <w:rsid w:val="00385267"/>
    <w:rsid w:val="00386969"/>
    <w:rsid w:val="00390A98"/>
    <w:rsid w:val="00390F8C"/>
    <w:rsid w:val="003913D0"/>
    <w:rsid w:val="00392781"/>
    <w:rsid w:val="00394FB4"/>
    <w:rsid w:val="003A1314"/>
    <w:rsid w:val="003A2406"/>
    <w:rsid w:val="003A32F4"/>
    <w:rsid w:val="003A452A"/>
    <w:rsid w:val="003A4FC0"/>
    <w:rsid w:val="003A55D0"/>
    <w:rsid w:val="003A5701"/>
    <w:rsid w:val="003A5D54"/>
    <w:rsid w:val="003A678F"/>
    <w:rsid w:val="003A78B5"/>
    <w:rsid w:val="003B3C61"/>
    <w:rsid w:val="003B67C2"/>
    <w:rsid w:val="003C0D45"/>
    <w:rsid w:val="003C0D7E"/>
    <w:rsid w:val="003C128F"/>
    <w:rsid w:val="003C1CB6"/>
    <w:rsid w:val="003C2373"/>
    <w:rsid w:val="003C2D03"/>
    <w:rsid w:val="003C3D4D"/>
    <w:rsid w:val="003C6519"/>
    <w:rsid w:val="003C7212"/>
    <w:rsid w:val="003D04F8"/>
    <w:rsid w:val="003D0708"/>
    <w:rsid w:val="003D19D2"/>
    <w:rsid w:val="003D31C3"/>
    <w:rsid w:val="003D3542"/>
    <w:rsid w:val="003D4A1E"/>
    <w:rsid w:val="003D63AD"/>
    <w:rsid w:val="003D667B"/>
    <w:rsid w:val="003D69E7"/>
    <w:rsid w:val="003E042F"/>
    <w:rsid w:val="003E35C8"/>
    <w:rsid w:val="003E52D3"/>
    <w:rsid w:val="003E5613"/>
    <w:rsid w:val="003E7A6B"/>
    <w:rsid w:val="003F0158"/>
    <w:rsid w:val="003F11F6"/>
    <w:rsid w:val="003F1300"/>
    <w:rsid w:val="003F2D0F"/>
    <w:rsid w:val="003F35BA"/>
    <w:rsid w:val="003F719C"/>
    <w:rsid w:val="003F78EA"/>
    <w:rsid w:val="00402A8B"/>
    <w:rsid w:val="00403C5C"/>
    <w:rsid w:val="00405100"/>
    <w:rsid w:val="00405ABF"/>
    <w:rsid w:val="004077F5"/>
    <w:rsid w:val="00407851"/>
    <w:rsid w:val="00407CFD"/>
    <w:rsid w:val="00410943"/>
    <w:rsid w:val="00411503"/>
    <w:rsid w:val="00413507"/>
    <w:rsid w:val="00414004"/>
    <w:rsid w:val="004149DC"/>
    <w:rsid w:val="00414A37"/>
    <w:rsid w:val="004152B6"/>
    <w:rsid w:val="00416100"/>
    <w:rsid w:val="004164D0"/>
    <w:rsid w:val="00420D85"/>
    <w:rsid w:val="00424556"/>
    <w:rsid w:val="00427ADE"/>
    <w:rsid w:val="00430759"/>
    <w:rsid w:val="00430B0C"/>
    <w:rsid w:val="004313A0"/>
    <w:rsid w:val="00432D2F"/>
    <w:rsid w:val="00434213"/>
    <w:rsid w:val="004342BD"/>
    <w:rsid w:val="00434ACF"/>
    <w:rsid w:val="00436176"/>
    <w:rsid w:val="00437603"/>
    <w:rsid w:val="00440FE8"/>
    <w:rsid w:val="00441A92"/>
    <w:rsid w:val="004436C3"/>
    <w:rsid w:val="00443944"/>
    <w:rsid w:val="00443B77"/>
    <w:rsid w:val="00443B9F"/>
    <w:rsid w:val="00443EA4"/>
    <w:rsid w:val="004446DD"/>
    <w:rsid w:val="00444FF5"/>
    <w:rsid w:val="004458CF"/>
    <w:rsid w:val="00445913"/>
    <w:rsid w:val="004461A4"/>
    <w:rsid w:val="00446C50"/>
    <w:rsid w:val="00450266"/>
    <w:rsid w:val="0045059B"/>
    <w:rsid w:val="00451C57"/>
    <w:rsid w:val="00452A66"/>
    <w:rsid w:val="00452A7B"/>
    <w:rsid w:val="00453115"/>
    <w:rsid w:val="00453316"/>
    <w:rsid w:val="00454774"/>
    <w:rsid w:val="00455836"/>
    <w:rsid w:val="00455DC4"/>
    <w:rsid w:val="0045636F"/>
    <w:rsid w:val="004569D4"/>
    <w:rsid w:val="00457C06"/>
    <w:rsid w:val="00462FE1"/>
    <w:rsid w:val="0046419E"/>
    <w:rsid w:val="00465E65"/>
    <w:rsid w:val="0047047D"/>
    <w:rsid w:val="004707F7"/>
    <w:rsid w:val="00472BB2"/>
    <w:rsid w:val="00472D33"/>
    <w:rsid w:val="00474564"/>
    <w:rsid w:val="00475F39"/>
    <w:rsid w:val="0047657D"/>
    <w:rsid w:val="004770F0"/>
    <w:rsid w:val="00477D8E"/>
    <w:rsid w:val="00477F81"/>
    <w:rsid w:val="004800EC"/>
    <w:rsid w:val="00480D2E"/>
    <w:rsid w:val="00484915"/>
    <w:rsid w:val="00485AB2"/>
    <w:rsid w:val="004872B1"/>
    <w:rsid w:val="00487AD2"/>
    <w:rsid w:val="00487F3A"/>
    <w:rsid w:val="00490144"/>
    <w:rsid w:val="004903E2"/>
    <w:rsid w:val="00490BBF"/>
    <w:rsid w:val="00490FA6"/>
    <w:rsid w:val="00491BFA"/>
    <w:rsid w:val="00492A43"/>
    <w:rsid w:val="004942FE"/>
    <w:rsid w:val="00494EC4"/>
    <w:rsid w:val="004962EB"/>
    <w:rsid w:val="0049687B"/>
    <w:rsid w:val="0049749B"/>
    <w:rsid w:val="004976AA"/>
    <w:rsid w:val="004A00A2"/>
    <w:rsid w:val="004A03A4"/>
    <w:rsid w:val="004A0D90"/>
    <w:rsid w:val="004A102C"/>
    <w:rsid w:val="004A223D"/>
    <w:rsid w:val="004A25A6"/>
    <w:rsid w:val="004A306D"/>
    <w:rsid w:val="004A3D05"/>
    <w:rsid w:val="004A43D1"/>
    <w:rsid w:val="004A56DC"/>
    <w:rsid w:val="004B01BF"/>
    <w:rsid w:val="004B2390"/>
    <w:rsid w:val="004B27CC"/>
    <w:rsid w:val="004B28DB"/>
    <w:rsid w:val="004B2C6C"/>
    <w:rsid w:val="004B3CBE"/>
    <w:rsid w:val="004B4B88"/>
    <w:rsid w:val="004B4BF3"/>
    <w:rsid w:val="004B552C"/>
    <w:rsid w:val="004B7BE8"/>
    <w:rsid w:val="004C1439"/>
    <w:rsid w:val="004C1DDF"/>
    <w:rsid w:val="004C3254"/>
    <w:rsid w:val="004C5580"/>
    <w:rsid w:val="004C6659"/>
    <w:rsid w:val="004C74C9"/>
    <w:rsid w:val="004C7800"/>
    <w:rsid w:val="004D1615"/>
    <w:rsid w:val="004D1661"/>
    <w:rsid w:val="004D2A9D"/>
    <w:rsid w:val="004D2F2D"/>
    <w:rsid w:val="004D3A5E"/>
    <w:rsid w:val="004D3B93"/>
    <w:rsid w:val="004D5741"/>
    <w:rsid w:val="004D5DAB"/>
    <w:rsid w:val="004D742B"/>
    <w:rsid w:val="004D7865"/>
    <w:rsid w:val="004D7979"/>
    <w:rsid w:val="004D7A0A"/>
    <w:rsid w:val="004D7E84"/>
    <w:rsid w:val="004E1A28"/>
    <w:rsid w:val="004E3415"/>
    <w:rsid w:val="004E3F13"/>
    <w:rsid w:val="004E5AEF"/>
    <w:rsid w:val="004E5C32"/>
    <w:rsid w:val="004E634E"/>
    <w:rsid w:val="004E7B30"/>
    <w:rsid w:val="004F15EF"/>
    <w:rsid w:val="004F2C49"/>
    <w:rsid w:val="004F4ED5"/>
    <w:rsid w:val="004F593B"/>
    <w:rsid w:val="004F671A"/>
    <w:rsid w:val="004F6EBE"/>
    <w:rsid w:val="004F7D7F"/>
    <w:rsid w:val="005006B9"/>
    <w:rsid w:val="00501121"/>
    <w:rsid w:val="005013B3"/>
    <w:rsid w:val="0050498A"/>
    <w:rsid w:val="00506AF6"/>
    <w:rsid w:val="00510D07"/>
    <w:rsid w:val="00511133"/>
    <w:rsid w:val="00511D2C"/>
    <w:rsid w:val="00513D8C"/>
    <w:rsid w:val="00517E50"/>
    <w:rsid w:val="00520659"/>
    <w:rsid w:val="0052151F"/>
    <w:rsid w:val="005218C4"/>
    <w:rsid w:val="00522A77"/>
    <w:rsid w:val="00523B8F"/>
    <w:rsid w:val="0052594F"/>
    <w:rsid w:val="005259DA"/>
    <w:rsid w:val="00526B28"/>
    <w:rsid w:val="005278AF"/>
    <w:rsid w:val="00527E7B"/>
    <w:rsid w:val="00531803"/>
    <w:rsid w:val="0053335F"/>
    <w:rsid w:val="0053445B"/>
    <w:rsid w:val="00534A8D"/>
    <w:rsid w:val="005367CE"/>
    <w:rsid w:val="00537301"/>
    <w:rsid w:val="00542291"/>
    <w:rsid w:val="00542A91"/>
    <w:rsid w:val="00542F36"/>
    <w:rsid w:val="00543004"/>
    <w:rsid w:val="005434A9"/>
    <w:rsid w:val="00543F69"/>
    <w:rsid w:val="0054419A"/>
    <w:rsid w:val="0054427A"/>
    <w:rsid w:val="00544E95"/>
    <w:rsid w:val="00546FD1"/>
    <w:rsid w:val="00550C6C"/>
    <w:rsid w:val="00551386"/>
    <w:rsid w:val="00551BD6"/>
    <w:rsid w:val="00553836"/>
    <w:rsid w:val="0055483C"/>
    <w:rsid w:val="00557EEE"/>
    <w:rsid w:val="0056072E"/>
    <w:rsid w:val="00562EAD"/>
    <w:rsid w:val="00563B74"/>
    <w:rsid w:val="00563E52"/>
    <w:rsid w:val="00564A11"/>
    <w:rsid w:val="0057161C"/>
    <w:rsid w:val="00571F65"/>
    <w:rsid w:val="005725B2"/>
    <w:rsid w:val="005729EB"/>
    <w:rsid w:val="00574F3C"/>
    <w:rsid w:val="0057541D"/>
    <w:rsid w:val="0057683F"/>
    <w:rsid w:val="00576E5C"/>
    <w:rsid w:val="00577107"/>
    <w:rsid w:val="00577109"/>
    <w:rsid w:val="00580063"/>
    <w:rsid w:val="00580259"/>
    <w:rsid w:val="005804D1"/>
    <w:rsid w:val="0058083C"/>
    <w:rsid w:val="00580C16"/>
    <w:rsid w:val="005810C3"/>
    <w:rsid w:val="00582FE7"/>
    <w:rsid w:val="005845B9"/>
    <w:rsid w:val="005850B3"/>
    <w:rsid w:val="00586261"/>
    <w:rsid w:val="00586B03"/>
    <w:rsid w:val="00594980"/>
    <w:rsid w:val="00595154"/>
    <w:rsid w:val="005967DF"/>
    <w:rsid w:val="005975B3"/>
    <w:rsid w:val="00597797"/>
    <w:rsid w:val="00597B5D"/>
    <w:rsid w:val="005A0415"/>
    <w:rsid w:val="005A2A16"/>
    <w:rsid w:val="005A3EA7"/>
    <w:rsid w:val="005A4412"/>
    <w:rsid w:val="005A5805"/>
    <w:rsid w:val="005A5E46"/>
    <w:rsid w:val="005A6165"/>
    <w:rsid w:val="005A6946"/>
    <w:rsid w:val="005B04F0"/>
    <w:rsid w:val="005B07D3"/>
    <w:rsid w:val="005B18B8"/>
    <w:rsid w:val="005B1CB3"/>
    <w:rsid w:val="005B20DA"/>
    <w:rsid w:val="005B239A"/>
    <w:rsid w:val="005B2A31"/>
    <w:rsid w:val="005B4D41"/>
    <w:rsid w:val="005B6364"/>
    <w:rsid w:val="005B797F"/>
    <w:rsid w:val="005C074A"/>
    <w:rsid w:val="005C1279"/>
    <w:rsid w:val="005C13A3"/>
    <w:rsid w:val="005C1BFA"/>
    <w:rsid w:val="005C3979"/>
    <w:rsid w:val="005C4549"/>
    <w:rsid w:val="005C4A95"/>
    <w:rsid w:val="005C4BFC"/>
    <w:rsid w:val="005C52BE"/>
    <w:rsid w:val="005C54D2"/>
    <w:rsid w:val="005C70E5"/>
    <w:rsid w:val="005D1977"/>
    <w:rsid w:val="005D2143"/>
    <w:rsid w:val="005D26F5"/>
    <w:rsid w:val="005D445C"/>
    <w:rsid w:val="005D61A2"/>
    <w:rsid w:val="005D635D"/>
    <w:rsid w:val="005D6F7D"/>
    <w:rsid w:val="005D71C4"/>
    <w:rsid w:val="005D74A9"/>
    <w:rsid w:val="005D7579"/>
    <w:rsid w:val="005E0442"/>
    <w:rsid w:val="005E1844"/>
    <w:rsid w:val="005E224A"/>
    <w:rsid w:val="005E2CE6"/>
    <w:rsid w:val="005E4655"/>
    <w:rsid w:val="005F126A"/>
    <w:rsid w:val="005F160F"/>
    <w:rsid w:val="005F3559"/>
    <w:rsid w:val="005F3891"/>
    <w:rsid w:val="005F4BA2"/>
    <w:rsid w:val="005F6BB8"/>
    <w:rsid w:val="005F7633"/>
    <w:rsid w:val="005F7A61"/>
    <w:rsid w:val="006034AF"/>
    <w:rsid w:val="006041EB"/>
    <w:rsid w:val="00607105"/>
    <w:rsid w:val="0061084A"/>
    <w:rsid w:val="006126E7"/>
    <w:rsid w:val="00613652"/>
    <w:rsid w:val="00613C88"/>
    <w:rsid w:val="006161E4"/>
    <w:rsid w:val="00616C88"/>
    <w:rsid w:val="00617153"/>
    <w:rsid w:val="006178D1"/>
    <w:rsid w:val="00617A3B"/>
    <w:rsid w:val="00617EF6"/>
    <w:rsid w:val="00621C64"/>
    <w:rsid w:val="0062244B"/>
    <w:rsid w:val="00622919"/>
    <w:rsid w:val="00623703"/>
    <w:rsid w:val="00626551"/>
    <w:rsid w:val="00627DCE"/>
    <w:rsid w:val="00630CE4"/>
    <w:rsid w:val="00630EEB"/>
    <w:rsid w:val="006323F3"/>
    <w:rsid w:val="00632945"/>
    <w:rsid w:val="00633963"/>
    <w:rsid w:val="006345E6"/>
    <w:rsid w:val="0063463A"/>
    <w:rsid w:val="00634A87"/>
    <w:rsid w:val="00635351"/>
    <w:rsid w:val="00635522"/>
    <w:rsid w:val="00635B37"/>
    <w:rsid w:val="00636D42"/>
    <w:rsid w:val="00637BF9"/>
    <w:rsid w:val="00640146"/>
    <w:rsid w:val="006407AE"/>
    <w:rsid w:val="006425D7"/>
    <w:rsid w:val="00643DBA"/>
    <w:rsid w:val="00644783"/>
    <w:rsid w:val="00644F33"/>
    <w:rsid w:val="00645192"/>
    <w:rsid w:val="006457C4"/>
    <w:rsid w:val="00646269"/>
    <w:rsid w:val="00646420"/>
    <w:rsid w:val="006464A7"/>
    <w:rsid w:val="0064681D"/>
    <w:rsid w:val="00647340"/>
    <w:rsid w:val="00647E9F"/>
    <w:rsid w:val="00647F6E"/>
    <w:rsid w:val="006504AD"/>
    <w:rsid w:val="00655687"/>
    <w:rsid w:val="00657186"/>
    <w:rsid w:val="006579AD"/>
    <w:rsid w:val="00657AB2"/>
    <w:rsid w:val="00660A7A"/>
    <w:rsid w:val="00661A15"/>
    <w:rsid w:val="00663A20"/>
    <w:rsid w:val="00663D84"/>
    <w:rsid w:val="006657B0"/>
    <w:rsid w:val="006657E4"/>
    <w:rsid w:val="0066754D"/>
    <w:rsid w:val="00670B27"/>
    <w:rsid w:val="00671E5A"/>
    <w:rsid w:val="0067341E"/>
    <w:rsid w:val="00675B6C"/>
    <w:rsid w:val="00675F29"/>
    <w:rsid w:val="006761FC"/>
    <w:rsid w:val="00680093"/>
    <w:rsid w:val="00681E8D"/>
    <w:rsid w:val="0068275E"/>
    <w:rsid w:val="00682D37"/>
    <w:rsid w:val="00684109"/>
    <w:rsid w:val="006853BD"/>
    <w:rsid w:val="006866ED"/>
    <w:rsid w:val="00686A14"/>
    <w:rsid w:val="00686C62"/>
    <w:rsid w:val="006878E6"/>
    <w:rsid w:val="00687D8D"/>
    <w:rsid w:val="00687E67"/>
    <w:rsid w:val="00690455"/>
    <w:rsid w:val="00691104"/>
    <w:rsid w:val="00692D83"/>
    <w:rsid w:val="006962F7"/>
    <w:rsid w:val="00697587"/>
    <w:rsid w:val="00697994"/>
    <w:rsid w:val="006A04C3"/>
    <w:rsid w:val="006A082D"/>
    <w:rsid w:val="006A0FC1"/>
    <w:rsid w:val="006A1E3E"/>
    <w:rsid w:val="006A2376"/>
    <w:rsid w:val="006A2FC8"/>
    <w:rsid w:val="006A388B"/>
    <w:rsid w:val="006A3A74"/>
    <w:rsid w:val="006A3B6A"/>
    <w:rsid w:val="006A4F2D"/>
    <w:rsid w:val="006A67A5"/>
    <w:rsid w:val="006A6E74"/>
    <w:rsid w:val="006A7A42"/>
    <w:rsid w:val="006B02A5"/>
    <w:rsid w:val="006B35B8"/>
    <w:rsid w:val="006B4629"/>
    <w:rsid w:val="006B7481"/>
    <w:rsid w:val="006B7885"/>
    <w:rsid w:val="006B79C0"/>
    <w:rsid w:val="006C016C"/>
    <w:rsid w:val="006C0748"/>
    <w:rsid w:val="006C1AB5"/>
    <w:rsid w:val="006C2B6A"/>
    <w:rsid w:val="006C3D53"/>
    <w:rsid w:val="006C440D"/>
    <w:rsid w:val="006C574D"/>
    <w:rsid w:val="006C7411"/>
    <w:rsid w:val="006D0BFF"/>
    <w:rsid w:val="006D16EF"/>
    <w:rsid w:val="006D2AD1"/>
    <w:rsid w:val="006D2B85"/>
    <w:rsid w:val="006D2BCA"/>
    <w:rsid w:val="006D5CD0"/>
    <w:rsid w:val="006D6B61"/>
    <w:rsid w:val="006E0025"/>
    <w:rsid w:val="006E06EF"/>
    <w:rsid w:val="006E0A63"/>
    <w:rsid w:val="006E2E1F"/>
    <w:rsid w:val="006E3C20"/>
    <w:rsid w:val="006E41BA"/>
    <w:rsid w:val="006E60C3"/>
    <w:rsid w:val="006E77F7"/>
    <w:rsid w:val="006E7F3A"/>
    <w:rsid w:val="006F0517"/>
    <w:rsid w:val="006F2F50"/>
    <w:rsid w:val="006F31A7"/>
    <w:rsid w:val="006F33FD"/>
    <w:rsid w:val="006F3721"/>
    <w:rsid w:val="006F38CA"/>
    <w:rsid w:val="006F39D4"/>
    <w:rsid w:val="006F3E13"/>
    <w:rsid w:val="006F3FAC"/>
    <w:rsid w:val="006F4794"/>
    <w:rsid w:val="006F5639"/>
    <w:rsid w:val="006F6615"/>
    <w:rsid w:val="006F6D53"/>
    <w:rsid w:val="00700B0C"/>
    <w:rsid w:val="00701AFA"/>
    <w:rsid w:val="00703473"/>
    <w:rsid w:val="00704049"/>
    <w:rsid w:val="00704BCC"/>
    <w:rsid w:val="0070543A"/>
    <w:rsid w:val="007068AF"/>
    <w:rsid w:val="0070732B"/>
    <w:rsid w:val="00707972"/>
    <w:rsid w:val="00710781"/>
    <w:rsid w:val="00710D29"/>
    <w:rsid w:val="0071134F"/>
    <w:rsid w:val="00711CEF"/>
    <w:rsid w:val="00712698"/>
    <w:rsid w:val="00712D64"/>
    <w:rsid w:val="00713663"/>
    <w:rsid w:val="00713FA1"/>
    <w:rsid w:val="0071522F"/>
    <w:rsid w:val="00715597"/>
    <w:rsid w:val="007208AD"/>
    <w:rsid w:val="007218A3"/>
    <w:rsid w:val="007233A8"/>
    <w:rsid w:val="00723C24"/>
    <w:rsid w:val="007240E7"/>
    <w:rsid w:val="00724815"/>
    <w:rsid w:val="007256AA"/>
    <w:rsid w:val="00726AC3"/>
    <w:rsid w:val="00726DCF"/>
    <w:rsid w:val="00727406"/>
    <w:rsid w:val="0073052F"/>
    <w:rsid w:val="007317CA"/>
    <w:rsid w:val="00731D61"/>
    <w:rsid w:val="007324E7"/>
    <w:rsid w:val="00734DEA"/>
    <w:rsid w:val="00735E0C"/>
    <w:rsid w:val="007378A0"/>
    <w:rsid w:val="007419BC"/>
    <w:rsid w:val="007444F0"/>
    <w:rsid w:val="00744E95"/>
    <w:rsid w:val="007450E5"/>
    <w:rsid w:val="00745814"/>
    <w:rsid w:val="00747028"/>
    <w:rsid w:val="00747301"/>
    <w:rsid w:val="0075217E"/>
    <w:rsid w:val="00752181"/>
    <w:rsid w:val="00752697"/>
    <w:rsid w:val="00753524"/>
    <w:rsid w:val="0075394D"/>
    <w:rsid w:val="00753963"/>
    <w:rsid w:val="007539DE"/>
    <w:rsid w:val="00753A5E"/>
    <w:rsid w:val="00755EB0"/>
    <w:rsid w:val="00757381"/>
    <w:rsid w:val="00757D69"/>
    <w:rsid w:val="00761E04"/>
    <w:rsid w:val="00764130"/>
    <w:rsid w:val="0076453D"/>
    <w:rsid w:val="00764639"/>
    <w:rsid w:val="00764DA6"/>
    <w:rsid w:val="00765415"/>
    <w:rsid w:val="0077048A"/>
    <w:rsid w:val="007709A3"/>
    <w:rsid w:val="0077144E"/>
    <w:rsid w:val="00772B4D"/>
    <w:rsid w:val="00773AFE"/>
    <w:rsid w:val="007745E0"/>
    <w:rsid w:val="00776616"/>
    <w:rsid w:val="00776681"/>
    <w:rsid w:val="00777E25"/>
    <w:rsid w:val="007825A8"/>
    <w:rsid w:val="00782EDE"/>
    <w:rsid w:val="00783214"/>
    <w:rsid w:val="00783D31"/>
    <w:rsid w:val="00784969"/>
    <w:rsid w:val="00785217"/>
    <w:rsid w:val="0078592E"/>
    <w:rsid w:val="00786306"/>
    <w:rsid w:val="00787F36"/>
    <w:rsid w:val="00791437"/>
    <w:rsid w:val="00791ECF"/>
    <w:rsid w:val="00792FF3"/>
    <w:rsid w:val="00793484"/>
    <w:rsid w:val="00793ADF"/>
    <w:rsid w:val="00797B63"/>
    <w:rsid w:val="007A0D54"/>
    <w:rsid w:val="007A0DD5"/>
    <w:rsid w:val="007A5503"/>
    <w:rsid w:val="007A5703"/>
    <w:rsid w:val="007A6B45"/>
    <w:rsid w:val="007A7CBC"/>
    <w:rsid w:val="007A7F45"/>
    <w:rsid w:val="007A7FDC"/>
    <w:rsid w:val="007B045A"/>
    <w:rsid w:val="007B1DB0"/>
    <w:rsid w:val="007B6382"/>
    <w:rsid w:val="007B6CC6"/>
    <w:rsid w:val="007B7742"/>
    <w:rsid w:val="007C0414"/>
    <w:rsid w:val="007C0424"/>
    <w:rsid w:val="007C411E"/>
    <w:rsid w:val="007C512F"/>
    <w:rsid w:val="007C5524"/>
    <w:rsid w:val="007C6126"/>
    <w:rsid w:val="007D2ACD"/>
    <w:rsid w:val="007D32CC"/>
    <w:rsid w:val="007D4872"/>
    <w:rsid w:val="007D4EBF"/>
    <w:rsid w:val="007D6D38"/>
    <w:rsid w:val="007E05AE"/>
    <w:rsid w:val="007E0FC8"/>
    <w:rsid w:val="007E4ECC"/>
    <w:rsid w:val="007E5003"/>
    <w:rsid w:val="007E5D33"/>
    <w:rsid w:val="007E675D"/>
    <w:rsid w:val="007F034A"/>
    <w:rsid w:val="007F13C9"/>
    <w:rsid w:val="007F218C"/>
    <w:rsid w:val="007F3E87"/>
    <w:rsid w:val="007F4BB9"/>
    <w:rsid w:val="007F5354"/>
    <w:rsid w:val="007F6525"/>
    <w:rsid w:val="007F721F"/>
    <w:rsid w:val="0080047F"/>
    <w:rsid w:val="0080092E"/>
    <w:rsid w:val="00801170"/>
    <w:rsid w:val="00802052"/>
    <w:rsid w:val="00802115"/>
    <w:rsid w:val="008053A5"/>
    <w:rsid w:val="008077BC"/>
    <w:rsid w:val="00807F68"/>
    <w:rsid w:val="0081079A"/>
    <w:rsid w:val="00810E83"/>
    <w:rsid w:val="008128B4"/>
    <w:rsid w:val="008140F0"/>
    <w:rsid w:val="00814B61"/>
    <w:rsid w:val="008162E7"/>
    <w:rsid w:val="00816A2D"/>
    <w:rsid w:val="00816B95"/>
    <w:rsid w:val="008173AA"/>
    <w:rsid w:val="00817495"/>
    <w:rsid w:val="00817BFF"/>
    <w:rsid w:val="00821527"/>
    <w:rsid w:val="00822D0D"/>
    <w:rsid w:val="00823289"/>
    <w:rsid w:val="0082413F"/>
    <w:rsid w:val="00824245"/>
    <w:rsid w:val="00825D79"/>
    <w:rsid w:val="008272A2"/>
    <w:rsid w:val="00827E5E"/>
    <w:rsid w:val="00830440"/>
    <w:rsid w:val="008332C6"/>
    <w:rsid w:val="008357E1"/>
    <w:rsid w:val="00836CCE"/>
    <w:rsid w:val="00837010"/>
    <w:rsid w:val="008402F1"/>
    <w:rsid w:val="00840D17"/>
    <w:rsid w:val="00841C0E"/>
    <w:rsid w:val="00842C5B"/>
    <w:rsid w:val="0084414F"/>
    <w:rsid w:val="00845497"/>
    <w:rsid w:val="00845A2F"/>
    <w:rsid w:val="0084719A"/>
    <w:rsid w:val="00847817"/>
    <w:rsid w:val="00854E0D"/>
    <w:rsid w:val="00854F5A"/>
    <w:rsid w:val="008550F3"/>
    <w:rsid w:val="008560D7"/>
    <w:rsid w:val="00862D70"/>
    <w:rsid w:val="00864A7B"/>
    <w:rsid w:val="00864E42"/>
    <w:rsid w:val="0086575D"/>
    <w:rsid w:val="00866B17"/>
    <w:rsid w:val="00867077"/>
    <w:rsid w:val="00870906"/>
    <w:rsid w:val="00872FE1"/>
    <w:rsid w:val="00873801"/>
    <w:rsid w:val="00874996"/>
    <w:rsid w:val="00874F6C"/>
    <w:rsid w:val="00875F54"/>
    <w:rsid w:val="008764DC"/>
    <w:rsid w:val="00876ABC"/>
    <w:rsid w:val="00876C5C"/>
    <w:rsid w:val="008770FC"/>
    <w:rsid w:val="00880415"/>
    <w:rsid w:val="0088328B"/>
    <w:rsid w:val="00883C20"/>
    <w:rsid w:val="00885C0E"/>
    <w:rsid w:val="008869B7"/>
    <w:rsid w:val="00886F72"/>
    <w:rsid w:val="00892AF6"/>
    <w:rsid w:val="00894259"/>
    <w:rsid w:val="0089438F"/>
    <w:rsid w:val="00894D00"/>
    <w:rsid w:val="00894E25"/>
    <w:rsid w:val="0089527F"/>
    <w:rsid w:val="00895D73"/>
    <w:rsid w:val="0089611F"/>
    <w:rsid w:val="00896869"/>
    <w:rsid w:val="00896A1A"/>
    <w:rsid w:val="008A3419"/>
    <w:rsid w:val="008A3936"/>
    <w:rsid w:val="008A4D00"/>
    <w:rsid w:val="008A4D47"/>
    <w:rsid w:val="008B1237"/>
    <w:rsid w:val="008B1CE1"/>
    <w:rsid w:val="008B1E18"/>
    <w:rsid w:val="008B25A3"/>
    <w:rsid w:val="008B3CE6"/>
    <w:rsid w:val="008B4292"/>
    <w:rsid w:val="008B66DF"/>
    <w:rsid w:val="008B6A2E"/>
    <w:rsid w:val="008C020B"/>
    <w:rsid w:val="008C033D"/>
    <w:rsid w:val="008C1E0D"/>
    <w:rsid w:val="008C2575"/>
    <w:rsid w:val="008C5024"/>
    <w:rsid w:val="008C56B6"/>
    <w:rsid w:val="008C6175"/>
    <w:rsid w:val="008C6F76"/>
    <w:rsid w:val="008D0E67"/>
    <w:rsid w:val="008D1E04"/>
    <w:rsid w:val="008D2D8C"/>
    <w:rsid w:val="008D3A6F"/>
    <w:rsid w:val="008D4160"/>
    <w:rsid w:val="008D45AC"/>
    <w:rsid w:val="008E2E9A"/>
    <w:rsid w:val="008E2ED0"/>
    <w:rsid w:val="008E4AB6"/>
    <w:rsid w:val="008E6331"/>
    <w:rsid w:val="008E64F7"/>
    <w:rsid w:val="008E6D7F"/>
    <w:rsid w:val="008F01E6"/>
    <w:rsid w:val="008F024D"/>
    <w:rsid w:val="008F03F6"/>
    <w:rsid w:val="008F1AA5"/>
    <w:rsid w:val="008F21E0"/>
    <w:rsid w:val="008F32F8"/>
    <w:rsid w:val="008F3459"/>
    <w:rsid w:val="008F48B5"/>
    <w:rsid w:val="008F510C"/>
    <w:rsid w:val="008F54D1"/>
    <w:rsid w:val="00900E66"/>
    <w:rsid w:val="009016E8"/>
    <w:rsid w:val="00903413"/>
    <w:rsid w:val="0090354E"/>
    <w:rsid w:val="009037BF"/>
    <w:rsid w:val="009043B2"/>
    <w:rsid w:val="00904560"/>
    <w:rsid w:val="009120EF"/>
    <w:rsid w:val="0091306E"/>
    <w:rsid w:val="009145E3"/>
    <w:rsid w:val="00914CDD"/>
    <w:rsid w:val="00914E8D"/>
    <w:rsid w:val="00914EDF"/>
    <w:rsid w:val="009154CD"/>
    <w:rsid w:val="00915C58"/>
    <w:rsid w:val="00916756"/>
    <w:rsid w:val="00917359"/>
    <w:rsid w:val="00917C13"/>
    <w:rsid w:val="009209B7"/>
    <w:rsid w:val="009219BB"/>
    <w:rsid w:val="00922365"/>
    <w:rsid w:val="00922EE4"/>
    <w:rsid w:val="00925AD0"/>
    <w:rsid w:val="00926959"/>
    <w:rsid w:val="0093097C"/>
    <w:rsid w:val="00932D8B"/>
    <w:rsid w:val="0093473A"/>
    <w:rsid w:val="00935B4A"/>
    <w:rsid w:val="00935B62"/>
    <w:rsid w:val="00937E9D"/>
    <w:rsid w:val="009439D6"/>
    <w:rsid w:val="00945EC5"/>
    <w:rsid w:val="009476DC"/>
    <w:rsid w:val="009536AF"/>
    <w:rsid w:val="00953C02"/>
    <w:rsid w:val="009544B2"/>
    <w:rsid w:val="0095750B"/>
    <w:rsid w:val="00957C19"/>
    <w:rsid w:val="0096051A"/>
    <w:rsid w:val="0096158D"/>
    <w:rsid w:val="00961AA4"/>
    <w:rsid w:val="009635C6"/>
    <w:rsid w:val="00963705"/>
    <w:rsid w:val="00965AF1"/>
    <w:rsid w:val="00967B84"/>
    <w:rsid w:val="0097107A"/>
    <w:rsid w:val="0097310C"/>
    <w:rsid w:val="00973206"/>
    <w:rsid w:val="00974801"/>
    <w:rsid w:val="00974BB5"/>
    <w:rsid w:val="00974E8A"/>
    <w:rsid w:val="00975B1C"/>
    <w:rsid w:val="00976341"/>
    <w:rsid w:val="009813DF"/>
    <w:rsid w:val="0098309D"/>
    <w:rsid w:val="00983144"/>
    <w:rsid w:val="00983147"/>
    <w:rsid w:val="00983EAE"/>
    <w:rsid w:val="0098485E"/>
    <w:rsid w:val="00986A9C"/>
    <w:rsid w:val="00987B7C"/>
    <w:rsid w:val="00992E20"/>
    <w:rsid w:val="009931B9"/>
    <w:rsid w:val="00993F44"/>
    <w:rsid w:val="00994DD8"/>
    <w:rsid w:val="00995C0C"/>
    <w:rsid w:val="00996A4C"/>
    <w:rsid w:val="00996DE0"/>
    <w:rsid w:val="009A2DC3"/>
    <w:rsid w:val="009A2FEB"/>
    <w:rsid w:val="009A376B"/>
    <w:rsid w:val="009A3C9C"/>
    <w:rsid w:val="009A4E9A"/>
    <w:rsid w:val="009A5BE9"/>
    <w:rsid w:val="009A63B7"/>
    <w:rsid w:val="009B070A"/>
    <w:rsid w:val="009B26A0"/>
    <w:rsid w:val="009B320B"/>
    <w:rsid w:val="009B3D76"/>
    <w:rsid w:val="009B3F48"/>
    <w:rsid w:val="009B504F"/>
    <w:rsid w:val="009B5703"/>
    <w:rsid w:val="009B5AC9"/>
    <w:rsid w:val="009B6103"/>
    <w:rsid w:val="009B66F8"/>
    <w:rsid w:val="009B6A2D"/>
    <w:rsid w:val="009B6AD4"/>
    <w:rsid w:val="009B7279"/>
    <w:rsid w:val="009C011A"/>
    <w:rsid w:val="009C0F3D"/>
    <w:rsid w:val="009C135D"/>
    <w:rsid w:val="009C2287"/>
    <w:rsid w:val="009C348E"/>
    <w:rsid w:val="009C42BA"/>
    <w:rsid w:val="009D076D"/>
    <w:rsid w:val="009D0EF5"/>
    <w:rsid w:val="009D220D"/>
    <w:rsid w:val="009D4AA1"/>
    <w:rsid w:val="009D4B54"/>
    <w:rsid w:val="009D5EA4"/>
    <w:rsid w:val="009D763A"/>
    <w:rsid w:val="009E252D"/>
    <w:rsid w:val="009E331C"/>
    <w:rsid w:val="009E38F9"/>
    <w:rsid w:val="009E3BA5"/>
    <w:rsid w:val="009E59A7"/>
    <w:rsid w:val="009E5F91"/>
    <w:rsid w:val="009E66FF"/>
    <w:rsid w:val="009E6756"/>
    <w:rsid w:val="009E7F6F"/>
    <w:rsid w:val="009F08AB"/>
    <w:rsid w:val="009F0E5F"/>
    <w:rsid w:val="009F28F4"/>
    <w:rsid w:val="00A008DE"/>
    <w:rsid w:val="00A02327"/>
    <w:rsid w:val="00A03854"/>
    <w:rsid w:val="00A042BD"/>
    <w:rsid w:val="00A05A79"/>
    <w:rsid w:val="00A05C6A"/>
    <w:rsid w:val="00A061E7"/>
    <w:rsid w:val="00A0768A"/>
    <w:rsid w:val="00A105F9"/>
    <w:rsid w:val="00A1072A"/>
    <w:rsid w:val="00A11AEF"/>
    <w:rsid w:val="00A121DA"/>
    <w:rsid w:val="00A12DF7"/>
    <w:rsid w:val="00A1493A"/>
    <w:rsid w:val="00A14E7F"/>
    <w:rsid w:val="00A150A3"/>
    <w:rsid w:val="00A17217"/>
    <w:rsid w:val="00A176D9"/>
    <w:rsid w:val="00A2159C"/>
    <w:rsid w:val="00A22002"/>
    <w:rsid w:val="00A226D2"/>
    <w:rsid w:val="00A234A1"/>
    <w:rsid w:val="00A23727"/>
    <w:rsid w:val="00A2442E"/>
    <w:rsid w:val="00A24A0C"/>
    <w:rsid w:val="00A24E1E"/>
    <w:rsid w:val="00A25060"/>
    <w:rsid w:val="00A26D9A"/>
    <w:rsid w:val="00A27537"/>
    <w:rsid w:val="00A30068"/>
    <w:rsid w:val="00A31124"/>
    <w:rsid w:val="00A35DE1"/>
    <w:rsid w:val="00A35E32"/>
    <w:rsid w:val="00A40315"/>
    <w:rsid w:val="00A40342"/>
    <w:rsid w:val="00A406A4"/>
    <w:rsid w:val="00A43566"/>
    <w:rsid w:val="00A43C65"/>
    <w:rsid w:val="00A44C27"/>
    <w:rsid w:val="00A46B27"/>
    <w:rsid w:val="00A4793A"/>
    <w:rsid w:val="00A50015"/>
    <w:rsid w:val="00A50CAF"/>
    <w:rsid w:val="00A51A7F"/>
    <w:rsid w:val="00A56539"/>
    <w:rsid w:val="00A57F96"/>
    <w:rsid w:val="00A60233"/>
    <w:rsid w:val="00A60555"/>
    <w:rsid w:val="00A60DFA"/>
    <w:rsid w:val="00A61197"/>
    <w:rsid w:val="00A618AB"/>
    <w:rsid w:val="00A62637"/>
    <w:rsid w:val="00A63683"/>
    <w:rsid w:val="00A63C67"/>
    <w:rsid w:val="00A662E8"/>
    <w:rsid w:val="00A702FD"/>
    <w:rsid w:val="00A70595"/>
    <w:rsid w:val="00A71C97"/>
    <w:rsid w:val="00A74175"/>
    <w:rsid w:val="00A74965"/>
    <w:rsid w:val="00A762EE"/>
    <w:rsid w:val="00A80545"/>
    <w:rsid w:val="00A809B7"/>
    <w:rsid w:val="00A83778"/>
    <w:rsid w:val="00A841D2"/>
    <w:rsid w:val="00A849C2"/>
    <w:rsid w:val="00A8545B"/>
    <w:rsid w:val="00A859F5"/>
    <w:rsid w:val="00A860B1"/>
    <w:rsid w:val="00A868C9"/>
    <w:rsid w:val="00A90F93"/>
    <w:rsid w:val="00A91CF0"/>
    <w:rsid w:val="00A91E4F"/>
    <w:rsid w:val="00A93094"/>
    <w:rsid w:val="00A94078"/>
    <w:rsid w:val="00A94832"/>
    <w:rsid w:val="00A962E0"/>
    <w:rsid w:val="00A97BD6"/>
    <w:rsid w:val="00AA1495"/>
    <w:rsid w:val="00AA3ED4"/>
    <w:rsid w:val="00AA7647"/>
    <w:rsid w:val="00AA7D3B"/>
    <w:rsid w:val="00AB03D1"/>
    <w:rsid w:val="00AB0620"/>
    <w:rsid w:val="00AB09FC"/>
    <w:rsid w:val="00AB301F"/>
    <w:rsid w:val="00AB312A"/>
    <w:rsid w:val="00AB3499"/>
    <w:rsid w:val="00AB3815"/>
    <w:rsid w:val="00AB5B97"/>
    <w:rsid w:val="00AB6403"/>
    <w:rsid w:val="00AB7DED"/>
    <w:rsid w:val="00AC1117"/>
    <w:rsid w:val="00AC145F"/>
    <w:rsid w:val="00AC15F3"/>
    <w:rsid w:val="00AC1D4B"/>
    <w:rsid w:val="00AC464F"/>
    <w:rsid w:val="00AC4888"/>
    <w:rsid w:val="00AC58D3"/>
    <w:rsid w:val="00AD228E"/>
    <w:rsid w:val="00AD3037"/>
    <w:rsid w:val="00AD31DF"/>
    <w:rsid w:val="00AD32F1"/>
    <w:rsid w:val="00AD41E4"/>
    <w:rsid w:val="00AD52D1"/>
    <w:rsid w:val="00AE0D63"/>
    <w:rsid w:val="00AE1201"/>
    <w:rsid w:val="00AE1313"/>
    <w:rsid w:val="00AE1A39"/>
    <w:rsid w:val="00AE2066"/>
    <w:rsid w:val="00AE20C3"/>
    <w:rsid w:val="00AE2892"/>
    <w:rsid w:val="00AE396C"/>
    <w:rsid w:val="00AF0214"/>
    <w:rsid w:val="00AF03D3"/>
    <w:rsid w:val="00AF08F3"/>
    <w:rsid w:val="00AF1068"/>
    <w:rsid w:val="00AF11B2"/>
    <w:rsid w:val="00AF3567"/>
    <w:rsid w:val="00AF3BAE"/>
    <w:rsid w:val="00AF50BA"/>
    <w:rsid w:val="00B012D7"/>
    <w:rsid w:val="00B01B87"/>
    <w:rsid w:val="00B02575"/>
    <w:rsid w:val="00B03AFA"/>
    <w:rsid w:val="00B04A51"/>
    <w:rsid w:val="00B06025"/>
    <w:rsid w:val="00B10169"/>
    <w:rsid w:val="00B109DA"/>
    <w:rsid w:val="00B11212"/>
    <w:rsid w:val="00B13181"/>
    <w:rsid w:val="00B1379F"/>
    <w:rsid w:val="00B13A16"/>
    <w:rsid w:val="00B13F49"/>
    <w:rsid w:val="00B144C7"/>
    <w:rsid w:val="00B147AE"/>
    <w:rsid w:val="00B17699"/>
    <w:rsid w:val="00B20DF8"/>
    <w:rsid w:val="00B21314"/>
    <w:rsid w:val="00B21317"/>
    <w:rsid w:val="00B23838"/>
    <w:rsid w:val="00B23D89"/>
    <w:rsid w:val="00B2400A"/>
    <w:rsid w:val="00B24636"/>
    <w:rsid w:val="00B247CF"/>
    <w:rsid w:val="00B30A12"/>
    <w:rsid w:val="00B319EF"/>
    <w:rsid w:val="00B31C57"/>
    <w:rsid w:val="00B3449F"/>
    <w:rsid w:val="00B35A10"/>
    <w:rsid w:val="00B35EFE"/>
    <w:rsid w:val="00B373F2"/>
    <w:rsid w:val="00B37A59"/>
    <w:rsid w:val="00B443E9"/>
    <w:rsid w:val="00B45EEA"/>
    <w:rsid w:val="00B50E71"/>
    <w:rsid w:val="00B52264"/>
    <w:rsid w:val="00B529D0"/>
    <w:rsid w:val="00B540EC"/>
    <w:rsid w:val="00B547CC"/>
    <w:rsid w:val="00B557D7"/>
    <w:rsid w:val="00B563BF"/>
    <w:rsid w:val="00B56558"/>
    <w:rsid w:val="00B56FCF"/>
    <w:rsid w:val="00B60024"/>
    <w:rsid w:val="00B608FA"/>
    <w:rsid w:val="00B61CED"/>
    <w:rsid w:val="00B61E16"/>
    <w:rsid w:val="00B61F6B"/>
    <w:rsid w:val="00B62396"/>
    <w:rsid w:val="00B63BD8"/>
    <w:rsid w:val="00B63E53"/>
    <w:rsid w:val="00B654E1"/>
    <w:rsid w:val="00B66B4F"/>
    <w:rsid w:val="00B676A8"/>
    <w:rsid w:val="00B67D0A"/>
    <w:rsid w:val="00B70D59"/>
    <w:rsid w:val="00B725C8"/>
    <w:rsid w:val="00B747BC"/>
    <w:rsid w:val="00B759E3"/>
    <w:rsid w:val="00B77317"/>
    <w:rsid w:val="00B77608"/>
    <w:rsid w:val="00B80883"/>
    <w:rsid w:val="00B8196D"/>
    <w:rsid w:val="00B81A95"/>
    <w:rsid w:val="00B831E8"/>
    <w:rsid w:val="00B834DD"/>
    <w:rsid w:val="00B83AC9"/>
    <w:rsid w:val="00B8521F"/>
    <w:rsid w:val="00B85BA6"/>
    <w:rsid w:val="00B86726"/>
    <w:rsid w:val="00B87B26"/>
    <w:rsid w:val="00B87BC0"/>
    <w:rsid w:val="00B87C10"/>
    <w:rsid w:val="00B90EED"/>
    <w:rsid w:val="00B90F01"/>
    <w:rsid w:val="00B915B8"/>
    <w:rsid w:val="00B91D3B"/>
    <w:rsid w:val="00B92299"/>
    <w:rsid w:val="00B94A08"/>
    <w:rsid w:val="00B94D9D"/>
    <w:rsid w:val="00B97621"/>
    <w:rsid w:val="00B97B77"/>
    <w:rsid w:val="00BA015D"/>
    <w:rsid w:val="00BA280E"/>
    <w:rsid w:val="00BA2D04"/>
    <w:rsid w:val="00BA3570"/>
    <w:rsid w:val="00BA3BAF"/>
    <w:rsid w:val="00BA502B"/>
    <w:rsid w:val="00BA5C2C"/>
    <w:rsid w:val="00BA6615"/>
    <w:rsid w:val="00BA718E"/>
    <w:rsid w:val="00BB0228"/>
    <w:rsid w:val="00BB15E6"/>
    <w:rsid w:val="00BB1BD9"/>
    <w:rsid w:val="00BB1C55"/>
    <w:rsid w:val="00BB315A"/>
    <w:rsid w:val="00BB3334"/>
    <w:rsid w:val="00BB33EC"/>
    <w:rsid w:val="00BB367D"/>
    <w:rsid w:val="00BB4261"/>
    <w:rsid w:val="00BB4CF6"/>
    <w:rsid w:val="00BB54D6"/>
    <w:rsid w:val="00BC1580"/>
    <w:rsid w:val="00BC187D"/>
    <w:rsid w:val="00BC2C78"/>
    <w:rsid w:val="00BC315F"/>
    <w:rsid w:val="00BC41D0"/>
    <w:rsid w:val="00BC6726"/>
    <w:rsid w:val="00BD06EF"/>
    <w:rsid w:val="00BD0C54"/>
    <w:rsid w:val="00BD1791"/>
    <w:rsid w:val="00BD31E0"/>
    <w:rsid w:val="00BD3A1C"/>
    <w:rsid w:val="00BD3A6C"/>
    <w:rsid w:val="00BD4663"/>
    <w:rsid w:val="00BD5611"/>
    <w:rsid w:val="00BD7128"/>
    <w:rsid w:val="00BE22AC"/>
    <w:rsid w:val="00BE23C7"/>
    <w:rsid w:val="00BE2983"/>
    <w:rsid w:val="00BE528E"/>
    <w:rsid w:val="00BE63B6"/>
    <w:rsid w:val="00BE6F36"/>
    <w:rsid w:val="00BF0086"/>
    <w:rsid w:val="00BF031A"/>
    <w:rsid w:val="00BF0706"/>
    <w:rsid w:val="00BF14BD"/>
    <w:rsid w:val="00BF1E5F"/>
    <w:rsid w:val="00BF6B7E"/>
    <w:rsid w:val="00C01A91"/>
    <w:rsid w:val="00C01ACD"/>
    <w:rsid w:val="00C01D9A"/>
    <w:rsid w:val="00C02E76"/>
    <w:rsid w:val="00C02E97"/>
    <w:rsid w:val="00C032C9"/>
    <w:rsid w:val="00C035CF"/>
    <w:rsid w:val="00C05F9A"/>
    <w:rsid w:val="00C10DC2"/>
    <w:rsid w:val="00C118E3"/>
    <w:rsid w:val="00C1509D"/>
    <w:rsid w:val="00C1522F"/>
    <w:rsid w:val="00C16E82"/>
    <w:rsid w:val="00C17942"/>
    <w:rsid w:val="00C17BBE"/>
    <w:rsid w:val="00C2058C"/>
    <w:rsid w:val="00C20980"/>
    <w:rsid w:val="00C21401"/>
    <w:rsid w:val="00C219AE"/>
    <w:rsid w:val="00C21BF5"/>
    <w:rsid w:val="00C22DD1"/>
    <w:rsid w:val="00C23987"/>
    <w:rsid w:val="00C24E1A"/>
    <w:rsid w:val="00C27587"/>
    <w:rsid w:val="00C277F9"/>
    <w:rsid w:val="00C27EAC"/>
    <w:rsid w:val="00C30CFF"/>
    <w:rsid w:val="00C32B9A"/>
    <w:rsid w:val="00C341A8"/>
    <w:rsid w:val="00C345CC"/>
    <w:rsid w:val="00C34E15"/>
    <w:rsid w:val="00C35808"/>
    <w:rsid w:val="00C367D7"/>
    <w:rsid w:val="00C37F7D"/>
    <w:rsid w:val="00C40E1C"/>
    <w:rsid w:val="00C41D78"/>
    <w:rsid w:val="00C42BA6"/>
    <w:rsid w:val="00C43A0E"/>
    <w:rsid w:val="00C44C21"/>
    <w:rsid w:val="00C44C6C"/>
    <w:rsid w:val="00C44CE1"/>
    <w:rsid w:val="00C459D9"/>
    <w:rsid w:val="00C52433"/>
    <w:rsid w:val="00C55140"/>
    <w:rsid w:val="00C56961"/>
    <w:rsid w:val="00C60A52"/>
    <w:rsid w:val="00C6113D"/>
    <w:rsid w:val="00C6221B"/>
    <w:rsid w:val="00C63BFF"/>
    <w:rsid w:val="00C645A6"/>
    <w:rsid w:val="00C6462A"/>
    <w:rsid w:val="00C64982"/>
    <w:rsid w:val="00C64C31"/>
    <w:rsid w:val="00C702A6"/>
    <w:rsid w:val="00C7082C"/>
    <w:rsid w:val="00C72264"/>
    <w:rsid w:val="00C729EB"/>
    <w:rsid w:val="00C72C71"/>
    <w:rsid w:val="00C741ED"/>
    <w:rsid w:val="00C76566"/>
    <w:rsid w:val="00C776AE"/>
    <w:rsid w:val="00C805E9"/>
    <w:rsid w:val="00C80D79"/>
    <w:rsid w:val="00C81500"/>
    <w:rsid w:val="00C82A48"/>
    <w:rsid w:val="00C838EF"/>
    <w:rsid w:val="00C83C15"/>
    <w:rsid w:val="00C84DAB"/>
    <w:rsid w:val="00C8540C"/>
    <w:rsid w:val="00C9007E"/>
    <w:rsid w:val="00C903CE"/>
    <w:rsid w:val="00C90B9B"/>
    <w:rsid w:val="00C91B93"/>
    <w:rsid w:val="00C92CD8"/>
    <w:rsid w:val="00C94B89"/>
    <w:rsid w:val="00C954B8"/>
    <w:rsid w:val="00CA0DFB"/>
    <w:rsid w:val="00CA28DD"/>
    <w:rsid w:val="00CA3A73"/>
    <w:rsid w:val="00CA57B2"/>
    <w:rsid w:val="00CA6F81"/>
    <w:rsid w:val="00CA706B"/>
    <w:rsid w:val="00CB0CEE"/>
    <w:rsid w:val="00CB1284"/>
    <w:rsid w:val="00CB1EFC"/>
    <w:rsid w:val="00CB2623"/>
    <w:rsid w:val="00CB42E0"/>
    <w:rsid w:val="00CB4337"/>
    <w:rsid w:val="00CB4CC1"/>
    <w:rsid w:val="00CB5260"/>
    <w:rsid w:val="00CB5923"/>
    <w:rsid w:val="00CB718B"/>
    <w:rsid w:val="00CB781E"/>
    <w:rsid w:val="00CB7951"/>
    <w:rsid w:val="00CB795A"/>
    <w:rsid w:val="00CC0816"/>
    <w:rsid w:val="00CC0C05"/>
    <w:rsid w:val="00CC15CA"/>
    <w:rsid w:val="00CC17B8"/>
    <w:rsid w:val="00CC30AE"/>
    <w:rsid w:val="00CC43A0"/>
    <w:rsid w:val="00CC44EA"/>
    <w:rsid w:val="00CC53B8"/>
    <w:rsid w:val="00CC5806"/>
    <w:rsid w:val="00CC5A4C"/>
    <w:rsid w:val="00CC60E3"/>
    <w:rsid w:val="00CC68CE"/>
    <w:rsid w:val="00CC6E86"/>
    <w:rsid w:val="00CD05A2"/>
    <w:rsid w:val="00CD11FB"/>
    <w:rsid w:val="00CD37E6"/>
    <w:rsid w:val="00CD3B3E"/>
    <w:rsid w:val="00CD4C3B"/>
    <w:rsid w:val="00CD5670"/>
    <w:rsid w:val="00CD6C5E"/>
    <w:rsid w:val="00CE0288"/>
    <w:rsid w:val="00CE2936"/>
    <w:rsid w:val="00CE4411"/>
    <w:rsid w:val="00CE46FE"/>
    <w:rsid w:val="00CE47C3"/>
    <w:rsid w:val="00CE554A"/>
    <w:rsid w:val="00CE69AD"/>
    <w:rsid w:val="00CF0DFE"/>
    <w:rsid w:val="00CF2DEF"/>
    <w:rsid w:val="00CF4DA9"/>
    <w:rsid w:val="00CF6DE4"/>
    <w:rsid w:val="00D0284B"/>
    <w:rsid w:val="00D02BAC"/>
    <w:rsid w:val="00D03466"/>
    <w:rsid w:val="00D044F0"/>
    <w:rsid w:val="00D04778"/>
    <w:rsid w:val="00D0569D"/>
    <w:rsid w:val="00D06C2D"/>
    <w:rsid w:val="00D1136D"/>
    <w:rsid w:val="00D1176C"/>
    <w:rsid w:val="00D12AB5"/>
    <w:rsid w:val="00D1573B"/>
    <w:rsid w:val="00D16766"/>
    <w:rsid w:val="00D17308"/>
    <w:rsid w:val="00D17D12"/>
    <w:rsid w:val="00D206EA"/>
    <w:rsid w:val="00D21CDC"/>
    <w:rsid w:val="00D238E8"/>
    <w:rsid w:val="00D24157"/>
    <w:rsid w:val="00D24183"/>
    <w:rsid w:val="00D249DC"/>
    <w:rsid w:val="00D25058"/>
    <w:rsid w:val="00D251D7"/>
    <w:rsid w:val="00D25E40"/>
    <w:rsid w:val="00D27B60"/>
    <w:rsid w:val="00D31168"/>
    <w:rsid w:val="00D31E9D"/>
    <w:rsid w:val="00D3603D"/>
    <w:rsid w:val="00D360B0"/>
    <w:rsid w:val="00D36DFB"/>
    <w:rsid w:val="00D406F4"/>
    <w:rsid w:val="00D40DFC"/>
    <w:rsid w:val="00D41010"/>
    <w:rsid w:val="00D420F7"/>
    <w:rsid w:val="00D42722"/>
    <w:rsid w:val="00D428A0"/>
    <w:rsid w:val="00D43405"/>
    <w:rsid w:val="00D4534C"/>
    <w:rsid w:val="00D45404"/>
    <w:rsid w:val="00D46AFC"/>
    <w:rsid w:val="00D46FD4"/>
    <w:rsid w:val="00D47193"/>
    <w:rsid w:val="00D4793E"/>
    <w:rsid w:val="00D47946"/>
    <w:rsid w:val="00D5053B"/>
    <w:rsid w:val="00D514EE"/>
    <w:rsid w:val="00D516B8"/>
    <w:rsid w:val="00D51D0D"/>
    <w:rsid w:val="00D52569"/>
    <w:rsid w:val="00D53406"/>
    <w:rsid w:val="00D537EF"/>
    <w:rsid w:val="00D552C0"/>
    <w:rsid w:val="00D5582A"/>
    <w:rsid w:val="00D56687"/>
    <w:rsid w:val="00D56947"/>
    <w:rsid w:val="00D56B17"/>
    <w:rsid w:val="00D602D7"/>
    <w:rsid w:val="00D60657"/>
    <w:rsid w:val="00D613A8"/>
    <w:rsid w:val="00D63DFF"/>
    <w:rsid w:val="00D642A8"/>
    <w:rsid w:val="00D64682"/>
    <w:rsid w:val="00D648A0"/>
    <w:rsid w:val="00D66D2A"/>
    <w:rsid w:val="00D66DBB"/>
    <w:rsid w:val="00D6768B"/>
    <w:rsid w:val="00D72234"/>
    <w:rsid w:val="00D72E31"/>
    <w:rsid w:val="00D73E16"/>
    <w:rsid w:val="00D74051"/>
    <w:rsid w:val="00D74B39"/>
    <w:rsid w:val="00D7575A"/>
    <w:rsid w:val="00D76E69"/>
    <w:rsid w:val="00D776BA"/>
    <w:rsid w:val="00D77AE2"/>
    <w:rsid w:val="00D831E7"/>
    <w:rsid w:val="00D83258"/>
    <w:rsid w:val="00D8387C"/>
    <w:rsid w:val="00D83EBE"/>
    <w:rsid w:val="00D84E8A"/>
    <w:rsid w:val="00D84F05"/>
    <w:rsid w:val="00D86440"/>
    <w:rsid w:val="00D86EDA"/>
    <w:rsid w:val="00D901CA"/>
    <w:rsid w:val="00D9185F"/>
    <w:rsid w:val="00D92D8E"/>
    <w:rsid w:val="00D9399F"/>
    <w:rsid w:val="00D93C2C"/>
    <w:rsid w:val="00D94793"/>
    <w:rsid w:val="00D95192"/>
    <w:rsid w:val="00D9627F"/>
    <w:rsid w:val="00D969C3"/>
    <w:rsid w:val="00D9700C"/>
    <w:rsid w:val="00D97115"/>
    <w:rsid w:val="00DA0D4E"/>
    <w:rsid w:val="00DA0DE5"/>
    <w:rsid w:val="00DA118D"/>
    <w:rsid w:val="00DA2473"/>
    <w:rsid w:val="00DA28C0"/>
    <w:rsid w:val="00DA470E"/>
    <w:rsid w:val="00DA6AF0"/>
    <w:rsid w:val="00DA6F48"/>
    <w:rsid w:val="00DA7491"/>
    <w:rsid w:val="00DA7E77"/>
    <w:rsid w:val="00DB1EAC"/>
    <w:rsid w:val="00DB2B7C"/>
    <w:rsid w:val="00DB4B6F"/>
    <w:rsid w:val="00DB532C"/>
    <w:rsid w:val="00DB6EB5"/>
    <w:rsid w:val="00DC14F5"/>
    <w:rsid w:val="00DC3644"/>
    <w:rsid w:val="00DC37BB"/>
    <w:rsid w:val="00DC3E90"/>
    <w:rsid w:val="00DC4579"/>
    <w:rsid w:val="00DC49E6"/>
    <w:rsid w:val="00DC50AF"/>
    <w:rsid w:val="00DC510B"/>
    <w:rsid w:val="00DC516C"/>
    <w:rsid w:val="00DC5EAC"/>
    <w:rsid w:val="00DC7A78"/>
    <w:rsid w:val="00DD0182"/>
    <w:rsid w:val="00DD057B"/>
    <w:rsid w:val="00DD064B"/>
    <w:rsid w:val="00DD0846"/>
    <w:rsid w:val="00DD1CEE"/>
    <w:rsid w:val="00DD4BDF"/>
    <w:rsid w:val="00DD4E40"/>
    <w:rsid w:val="00DD5749"/>
    <w:rsid w:val="00DD5B29"/>
    <w:rsid w:val="00DD76B9"/>
    <w:rsid w:val="00DD78AC"/>
    <w:rsid w:val="00DE0D41"/>
    <w:rsid w:val="00DE14E9"/>
    <w:rsid w:val="00DE2A67"/>
    <w:rsid w:val="00DE3269"/>
    <w:rsid w:val="00DE3844"/>
    <w:rsid w:val="00DE3EF5"/>
    <w:rsid w:val="00DE4687"/>
    <w:rsid w:val="00DE4DA9"/>
    <w:rsid w:val="00DE73FA"/>
    <w:rsid w:val="00DE7676"/>
    <w:rsid w:val="00DE7D02"/>
    <w:rsid w:val="00DF1195"/>
    <w:rsid w:val="00DF2041"/>
    <w:rsid w:val="00DF34A5"/>
    <w:rsid w:val="00DF4408"/>
    <w:rsid w:val="00DF5A59"/>
    <w:rsid w:val="00DF654E"/>
    <w:rsid w:val="00DF6EBA"/>
    <w:rsid w:val="00DF7098"/>
    <w:rsid w:val="00DF72EE"/>
    <w:rsid w:val="00DF7ED2"/>
    <w:rsid w:val="00E005C0"/>
    <w:rsid w:val="00E0299B"/>
    <w:rsid w:val="00E02B01"/>
    <w:rsid w:val="00E10170"/>
    <w:rsid w:val="00E10741"/>
    <w:rsid w:val="00E11876"/>
    <w:rsid w:val="00E118A3"/>
    <w:rsid w:val="00E118BC"/>
    <w:rsid w:val="00E12211"/>
    <w:rsid w:val="00E125E0"/>
    <w:rsid w:val="00E1645C"/>
    <w:rsid w:val="00E21CDE"/>
    <w:rsid w:val="00E23807"/>
    <w:rsid w:val="00E24129"/>
    <w:rsid w:val="00E246D9"/>
    <w:rsid w:val="00E24D3D"/>
    <w:rsid w:val="00E25060"/>
    <w:rsid w:val="00E25773"/>
    <w:rsid w:val="00E267F6"/>
    <w:rsid w:val="00E27E85"/>
    <w:rsid w:val="00E30713"/>
    <w:rsid w:val="00E31BB6"/>
    <w:rsid w:val="00E32A33"/>
    <w:rsid w:val="00E33435"/>
    <w:rsid w:val="00E354B0"/>
    <w:rsid w:val="00E410D6"/>
    <w:rsid w:val="00E41ABE"/>
    <w:rsid w:val="00E42BC5"/>
    <w:rsid w:val="00E43252"/>
    <w:rsid w:val="00E45C09"/>
    <w:rsid w:val="00E462C8"/>
    <w:rsid w:val="00E46723"/>
    <w:rsid w:val="00E46B74"/>
    <w:rsid w:val="00E46E0F"/>
    <w:rsid w:val="00E479DC"/>
    <w:rsid w:val="00E47A4C"/>
    <w:rsid w:val="00E47B11"/>
    <w:rsid w:val="00E5083E"/>
    <w:rsid w:val="00E51A34"/>
    <w:rsid w:val="00E52714"/>
    <w:rsid w:val="00E54C4A"/>
    <w:rsid w:val="00E56078"/>
    <w:rsid w:val="00E572A4"/>
    <w:rsid w:val="00E572FD"/>
    <w:rsid w:val="00E60173"/>
    <w:rsid w:val="00E60635"/>
    <w:rsid w:val="00E620B8"/>
    <w:rsid w:val="00E6384A"/>
    <w:rsid w:val="00E63B09"/>
    <w:rsid w:val="00E63B7F"/>
    <w:rsid w:val="00E64264"/>
    <w:rsid w:val="00E64739"/>
    <w:rsid w:val="00E65ECF"/>
    <w:rsid w:val="00E66334"/>
    <w:rsid w:val="00E67B11"/>
    <w:rsid w:val="00E70B77"/>
    <w:rsid w:val="00E722BB"/>
    <w:rsid w:val="00E723ED"/>
    <w:rsid w:val="00E72A41"/>
    <w:rsid w:val="00E73015"/>
    <w:rsid w:val="00E73380"/>
    <w:rsid w:val="00E7608E"/>
    <w:rsid w:val="00E766E0"/>
    <w:rsid w:val="00E76B3E"/>
    <w:rsid w:val="00E76EA5"/>
    <w:rsid w:val="00E77171"/>
    <w:rsid w:val="00E80143"/>
    <w:rsid w:val="00E80F91"/>
    <w:rsid w:val="00E813EC"/>
    <w:rsid w:val="00E848B1"/>
    <w:rsid w:val="00E8551D"/>
    <w:rsid w:val="00E8555C"/>
    <w:rsid w:val="00E86D9B"/>
    <w:rsid w:val="00E90DE9"/>
    <w:rsid w:val="00E90F44"/>
    <w:rsid w:val="00E91A0D"/>
    <w:rsid w:val="00E92527"/>
    <w:rsid w:val="00E93302"/>
    <w:rsid w:val="00E93E8A"/>
    <w:rsid w:val="00E94B66"/>
    <w:rsid w:val="00E94D4F"/>
    <w:rsid w:val="00E95825"/>
    <w:rsid w:val="00EA0F58"/>
    <w:rsid w:val="00EA31A7"/>
    <w:rsid w:val="00EA3BF9"/>
    <w:rsid w:val="00EA4348"/>
    <w:rsid w:val="00EA666A"/>
    <w:rsid w:val="00EA6728"/>
    <w:rsid w:val="00EA6E4E"/>
    <w:rsid w:val="00EA7788"/>
    <w:rsid w:val="00EB0922"/>
    <w:rsid w:val="00EB2E5A"/>
    <w:rsid w:val="00EB3185"/>
    <w:rsid w:val="00EB4BBA"/>
    <w:rsid w:val="00EB5198"/>
    <w:rsid w:val="00EB58BC"/>
    <w:rsid w:val="00EB731B"/>
    <w:rsid w:val="00EC15A9"/>
    <w:rsid w:val="00EC2321"/>
    <w:rsid w:val="00EC271E"/>
    <w:rsid w:val="00EC2D84"/>
    <w:rsid w:val="00EC4064"/>
    <w:rsid w:val="00EC4CD6"/>
    <w:rsid w:val="00EC61E7"/>
    <w:rsid w:val="00ED0546"/>
    <w:rsid w:val="00ED2772"/>
    <w:rsid w:val="00ED29F9"/>
    <w:rsid w:val="00ED3025"/>
    <w:rsid w:val="00ED476B"/>
    <w:rsid w:val="00ED5BE9"/>
    <w:rsid w:val="00ED6079"/>
    <w:rsid w:val="00ED6AE9"/>
    <w:rsid w:val="00EE080E"/>
    <w:rsid w:val="00EE0E52"/>
    <w:rsid w:val="00EE11A0"/>
    <w:rsid w:val="00EE1E1E"/>
    <w:rsid w:val="00EE30CA"/>
    <w:rsid w:val="00EE56EF"/>
    <w:rsid w:val="00EE5C5D"/>
    <w:rsid w:val="00EE65D9"/>
    <w:rsid w:val="00EE73C2"/>
    <w:rsid w:val="00EF0A42"/>
    <w:rsid w:val="00EF3960"/>
    <w:rsid w:val="00EF39BD"/>
    <w:rsid w:val="00EF534B"/>
    <w:rsid w:val="00EF6394"/>
    <w:rsid w:val="00EF6AC9"/>
    <w:rsid w:val="00EF71EC"/>
    <w:rsid w:val="00EF7FCA"/>
    <w:rsid w:val="00F02619"/>
    <w:rsid w:val="00F02786"/>
    <w:rsid w:val="00F028BA"/>
    <w:rsid w:val="00F0458B"/>
    <w:rsid w:val="00F05C53"/>
    <w:rsid w:val="00F0748B"/>
    <w:rsid w:val="00F07890"/>
    <w:rsid w:val="00F1066D"/>
    <w:rsid w:val="00F10C4E"/>
    <w:rsid w:val="00F10E3A"/>
    <w:rsid w:val="00F134D1"/>
    <w:rsid w:val="00F148D6"/>
    <w:rsid w:val="00F14F39"/>
    <w:rsid w:val="00F15413"/>
    <w:rsid w:val="00F17326"/>
    <w:rsid w:val="00F173BB"/>
    <w:rsid w:val="00F17A82"/>
    <w:rsid w:val="00F21BA6"/>
    <w:rsid w:val="00F21F52"/>
    <w:rsid w:val="00F230F2"/>
    <w:rsid w:val="00F23134"/>
    <w:rsid w:val="00F23761"/>
    <w:rsid w:val="00F23C7E"/>
    <w:rsid w:val="00F2445E"/>
    <w:rsid w:val="00F246C7"/>
    <w:rsid w:val="00F2510A"/>
    <w:rsid w:val="00F31960"/>
    <w:rsid w:val="00F31AEF"/>
    <w:rsid w:val="00F32D89"/>
    <w:rsid w:val="00F36CFC"/>
    <w:rsid w:val="00F371F5"/>
    <w:rsid w:val="00F37E73"/>
    <w:rsid w:val="00F40D5A"/>
    <w:rsid w:val="00F410E0"/>
    <w:rsid w:val="00F44462"/>
    <w:rsid w:val="00F450F5"/>
    <w:rsid w:val="00F463E6"/>
    <w:rsid w:val="00F47ACF"/>
    <w:rsid w:val="00F51E0A"/>
    <w:rsid w:val="00F54345"/>
    <w:rsid w:val="00F54828"/>
    <w:rsid w:val="00F5616B"/>
    <w:rsid w:val="00F57D5A"/>
    <w:rsid w:val="00F607F3"/>
    <w:rsid w:val="00F60800"/>
    <w:rsid w:val="00F616BD"/>
    <w:rsid w:val="00F61DD0"/>
    <w:rsid w:val="00F62232"/>
    <w:rsid w:val="00F623A6"/>
    <w:rsid w:val="00F62705"/>
    <w:rsid w:val="00F62DDB"/>
    <w:rsid w:val="00F63585"/>
    <w:rsid w:val="00F63748"/>
    <w:rsid w:val="00F64337"/>
    <w:rsid w:val="00F64523"/>
    <w:rsid w:val="00F646E0"/>
    <w:rsid w:val="00F66167"/>
    <w:rsid w:val="00F6618D"/>
    <w:rsid w:val="00F6684C"/>
    <w:rsid w:val="00F66F1D"/>
    <w:rsid w:val="00F670AF"/>
    <w:rsid w:val="00F7126C"/>
    <w:rsid w:val="00F71B9A"/>
    <w:rsid w:val="00F722FB"/>
    <w:rsid w:val="00F724B7"/>
    <w:rsid w:val="00F72539"/>
    <w:rsid w:val="00F7261E"/>
    <w:rsid w:val="00F74073"/>
    <w:rsid w:val="00F75BC0"/>
    <w:rsid w:val="00F76555"/>
    <w:rsid w:val="00F769C2"/>
    <w:rsid w:val="00F80024"/>
    <w:rsid w:val="00F80DD9"/>
    <w:rsid w:val="00F823D9"/>
    <w:rsid w:val="00F85782"/>
    <w:rsid w:val="00F862D9"/>
    <w:rsid w:val="00F870C0"/>
    <w:rsid w:val="00F9008E"/>
    <w:rsid w:val="00F90BC0"/>
    <w:rsid w:val="00F91EBB"/>
    <w:rsid w:val="00F91FF1"/>
    <w:rsid w:val="00F926AB"/>
    <w:rsid w:val="00F942AF"/>
    <w:rsid w:val="00F94505"/>
    <w:rsid w:val="00F94A60"/>
    <w:rsid w:val="00F950F3"/>
    <w:rsid w:val="00F95B2F"/>
    <w:rsid w:val="00F95BA2"/>
    <w:rsid w:val="00F95CC2"/>
    <w:rsid w:val="00F96878"/>
    <w:rsid w:val="00F975FC"/>
    <w:rsid w:val="00F97AB0"/>
    <w:rsid w:val="00FA053F"/>
    <w:rsid w:val="00FA317E"/>
    <w:rsid w:val="00FA3337"/>
    <w:rsid w:val="00FA50D7"/>
    <w:rsid w:val="00FA67CE"/>
    <w:rsid w:val="00FA7C41"/>
    <w:rsid w:val="00FB0CA1"/>
    <w:rsid w:val="00FB1D4C"/>
    <w:rsid w:val="00FB2E2E"/>
    <w:rsid w:val="00FB35A0"/>
    <w:rsid w:val="00FB44BC"/>
    <w:rsid w:val="00FB48FE"/>
    <w:rsid w:val="00FB4DFD"/>
    <w:rsid w:val="00FB6298"/>
    <w:rsid w:val="00FB71BB"/>
    <w:rsid w:val="00FB7F2E"/>
    <w:rsid w:val="00FC1CA1"/>
    <w:rsid w:val="00FC2D07"/>
    <w:rsid w:val="00FC4F10"/>
    <w:rsid w:val="00FD0EDE"/>
    <w:rsid w:val="00FD19E9"/>
    <w:rsid w:val="00FD1ACB"/>
    <w:rsid w:val="00FD23E8"/>
    <w:rsid w:val="00FD299B"/>
    <w:rsid w:val="00FD3812"/>
    <w:rsid w:val="00FD3F14"/>
    <w:rsid w:val="00FD4983"/>
    <w:rsid w:val="00FD4EE8"/>
    <w:rsid w:val="00FD600E"/>
    <w:rsid w:val="00FD6EDD"/>
    <w:rsid w:val="00FD73C9"/>
    <w:rsid w:val="00FD793A"/>
    <w:rsid w:val="00FE1189"/>
    <w:rsid w:val="00FE15C7"/>
    <w:rsid w:val="00FE169A"/>
    <w:rsid w:val="00FE1818"/>
    <w:rsid w:val="00FE3914"/>
    <w:rsid w:val="00FE459B"/>
    <w:rsid w:val="00FE45DF"/>
    <w:rsid w:val="00FE4A3B"/>
    <w:rsid w:val="00FE4FC9"/>
    <w:rsid w:val="00FE5785"/>
    <w:rsid w:val="00FE5E9B"/>
    <w:rsid w:val="00FE6D21"/>
    <w:rsid w:val="00FF0950"/>
    <w:rsid w:val="00FF107F"/>
    <w:rsid w:val="00FF323C"/>
    <w:rsid w:val="00FF33F4"/>
    <w:rsid w:val="00FF34A9"/>
    <w:rsid w:val="00FF3C2B"/>
    <w:rsid w:val="00FF4792"/>
    <w:rsid w:val="00FF48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81AA2D-527F-454E-9965-ED13013AB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713D"/>
    <w:rPr>
      <w:lang w:val="en-GB"/>
    </w:rPr>
  </w:style>
  <w:style w:type="paragraph" w:styleId="Heading1">
    <w:name w:val="heading 1"/>
    <w:aliases w:val="1,level 1,Level 1,10,heading 1,Heading One,Para level 1,hd1,Heading 1A,h1,11,12,level 11,Level 11,13,14,111,level 12,Level 12,121,level 111,Level 111,131,Heading Annex0,hl1,P1=1,MOD 1,normal,jv1,Titre 1,Heading1a,Attribute Heading 1,1.,Title 1"/>
    <w:basedOn w:val="Normal"/>
    <w:next w:val="Normal"/>
    <w:link w:val="Heading1Char"/>
    <w:uiPriority w:val="1"/>
    <w:qFormat/>
    <w:rsid w:val="00B540EC"/>
    <w:pPr>
      <w:keepNext/>
      <w:keepLines/>
      <w:pageBreakBefore/>
      <w:numPr>
        <w:numId w:val="5"/>
      </w:numPr>
      <w:spacing w:after="240"/>
      <w:outlineLvl w:val="0"/>
    </w:pPr>
    <w:rPr>
      <w:rFonts w:eastAsiaTheme="majorEastAsia" w:cstheme="majorBidi"/>
      <w:color w:val="36B449" w:themeColor="text2"/>
      <w:sz w:val="32"/>
      <w:szCs w:val="32"/>
      <w:lang w:val="en-US"/>
    </w:rPr>
  </w:style>
  <w:style w:type="paragraph" w:styleId="Heading2">
    <w:name w:val="heading 2"/>
    <w:aliases w:val="2,level 2,Level 2,h2,l2,list + change bar,heading 2,Title 2,Heading Two,&gt;2: titre-title,JSPLevel2,headi,heading2,h21,h22,21,Para level 2,hd2,w2,sub-sect,Titre 2,22,23,24,211,221,231,hl2,MOD 2,Attribute Heading 2,ARC 2,GKM 2,H2,Para 2,Titre 21"/>
    <w:basedOn w:val="Normal"/>
    <w:next w:val="Normal"/>
    <w:link w:val="Heading2Char"/>
    <w:uiPriority w:val="1"/>
    <w:unhideWhenUsed/>
    <w:qFormat/>
    <w:rsid w:val="009B3D76"/>
    <w:pPr>
      <w:keepNext/>
      <w:keepLines/>
      <w:numPr>
        <w:ilvl w:val="1"/>
        <w:numId w:val="5"/>
      </w:numPr>
      <w:spacing w:before="480" w:after="240"/>
      <w:outlineLvl w:val="1"/>
    </w:pPr>
    <w:rPr>
      <w:rFonts w:eastAsiaTheme="majorEastAsia" w:cstheme="majorBidi"/>
      <w:color w:val="003074" w:themeColor="accent1" w:themeShade="BF"/>
      <w:sz w:val="26"/>
      <w:szCs w:val="26"/>
    </w:rPr>
  </w:style>
  <w:style w:type="paragraph" w:styleId="Heading3">
    <w:name w:val="heading 3"/>
    <w:aliases w:val="3,level 3,h3,Title 3,&gt;3: titre-title,MOD 3,Titre 3,sub-sub,Cog 3,H3,ARC 3,GKM 3,plans3,FOT3,Para level 3,l3,l 3,Memo 3,hd3,31,32,33,34,35,311,321,331,341,w3,hl3,h31,h32,JSPLevel3,heading 3,paragraph heading,Titre 31,OT Hdg 3,OT Hdg 31,heading3"/>
    <w:basedOn w:val="Normal"/>
    <w:next w:val="Normal"/>
    <w:link w:val="Heading3Char"/>
    <w:uiPriority w:val="1"/>
    <w:unhideWhenUsed/>
    <w:qFormat/>
    <w:rsid w:val="0018346C"/>
    <w:pPr>
      <w:keepNext/>
      <w:keepLines/>
      <w:numPr>
        <w:ilvl w:val="2"/>
        <w:numId w:val="5"/>
      </w:numPr>
      <w:spacing w:before="480" w:after="240"/>
      <w:outlineLvl w:val="2"/>
    </w:pPr>
    <w:rPr>
      <w:rFonts w:eastAsiaTheme="majorEastAsia" w:cstheme="majorBidi"/>
      <w:color w:val="00204D" w:themeColor="accent1" w:themeShade="7F"/>
      <w:sz w:val="24"/>
      <w:szCs w:val="24"/>
    </w:rPr>
  </w:style>
  <w:style w:type="paragraph" w:styleId="Heading4">
    <w:name w:val="heading 4"/>
    <w:aliases w:val="4,level 4,Title 4,h4,Para level 4,hd4,41,42,43,44,45,46,47,48,411,421,431,441,451,461,471,hl4,alt4,alt3,MOD 4,Titre 4,l4,ARC 4,GKM 4,H4,heading 4,OT Hdg 4,OT Hdg 41,Cog 4,bullet,bl,bb,ÜB4,Para4,titolo liv 4,SPara,JSPLevel4,h41,h42,SPara1,h411"/>
    <w:basedOn w:val="Normal"/>
    <w:next w:val="Normal"/>
    <w:link w:val="Heading4Char"/>
    <w:unhideWhenUsed/>
    <w:qFormat/>
    <w:rsid w:val="00E620B8"/>
    <w:pPr>
      <w:keepNext/>
      <w:keepLines/>
      <w:numPr>
        <w:ilvl w:val="3"/>
        <w:numId w:val="5"/>
      </w:numPr>
      <w:spacing w:before="480" w:after="240"/>
      <w:outlineLvl w:val="3"/>
    </w:pPr>
    <w:rPr>
      <w:rFonts w:eastAsiaTheme="majorEastAsia" w:cstheme="majorBidi"/>
      <w:i/>
      <w:iCs/>
      <w:color w:val="003074" w:themeColor="accent1" w:themeShade="BF"/>
    </w:rPr>
  </w:style>
  <w:style w:type="paragraph" w:styleId="Heading5">
    <w:name w:val="heading 5"/>
    <w:aliases w:val="5,level 5,Title 5,sous-titre,hl5,alt5,ARC 5,GKM 5,heading 5,OT Hdg 5,OT Hdg 51,h5,heading5,Cog 5,Para5,JSPLevel5,Unused,h51,h52,Unused1,JSPLevel51,h511,h53,Unused2,h54,CDR_Lev5,hed 5,hed5,Ctrl+5"/>
    <w:basedOn w:val="Normal"/>
    <w:next w:val="Normal"/>
    <w:link w:val="Heading5Char"/>
    <w:unhideWhenUsed/>
    <w:qFormat/>
    <w:rsid w:val="006657E4"/>
    <w:pPr>
      <w:keepNext/>
      <w:keepLines/>
      <w:numPr>
        <w:ilvl w:val="4"/>
        <w:numId w:val="5"/>
      </w:numPr>
      <w:spacing w:before="40" w:after="0"/>
      <w:outlineLvl w:val="4"/>
    </w:pPr>
    <w:rPr>
      <w:rFonts w:asciiTheme="majorHAnsi" w:eastAsiaTheme="majorEastAsia" w:hAnsiTheme="majorHAnsi" w:cstheme="majorBidi"/>
      <w:color w:val="003074" w:themeColor="accent1" w:themeShade="BF"/>
    </w:rPr>
  </w:style>
  <w:style w:type="paragraph" w:styleId="Heading6">
    <w:name w:val="heading 6"/>
    <w:aliases w:val="6,Title 6,ARC 6,GKM 6,hl6,alt6,Annex,h6,Cog 6,JSPLevel6,h61,h62,Appendix 11,h611,JSPLevel61,h63,Appendix 12,h64,Annex Heading Level 1,CDR_Lev6,H6,Appendix 1,hed6"/>
    <w:basedOn w:val="Normal"/>
    <w:next w:val="Normal"/>
    <w:link w:val="Heading6Char"/>
    <w:unhideWhenUsed/>
    <w:qFormat/>
    <w:rsid w:val="006657E4"/>
    <w:pPr>
      <w:keepNext/>
      <w:keepLines/>
      <w:numPr>
        <w:ilvl w:val="5"/>
        <w:numId w:val="5"/>
      </w:numPr>
      <w:spacing w:before="40" w:after="0"/>
      <w:outlineLvl w:val="5"/>
    </w:pPr>
    <w:rPr>
      <w:rFonts w:asciiTheme="majorHAnsi" w:eastAsiaTheme="majorEastAsia" w:hAnsiTheme="majorHAnsi" w:cstheme="majorBidi"/>
      <w:color w:val="00204D" w:themeColor="accent1" w:themeShade="7F"/>
    </w:rPr>
  </w:style>
  <w:style w:type="paragraph" w:styleId="Heading7">
    <w:name w:val="heading 7"/>
    <w:aliases w:val="Title 7"/>
    <w:basedOn w:val="Normal"/>
    <w:next w:val="Normal"/>
    <w:link w:val="Heading7Char"/>
    <w:unhideWhenUsed/>
    <w:qFormat/>
    <w:rsid w:val="006657E4"/>
    <w:pPr>
      <w:keepNext/>
      <w:keepLines/>
      <w:numPr>
        <w:ilvl w:val="6"/>
        <w:numId w:val="5"/>
      </w:numPr>
      <w:spacing w:before="40" w:after="0"/>
      <w:outlineLvl w:val="6"/>
    </w:pPr>
    <w:rPr>
      <w:rFonts w:asciiTheme="majorHAnsi" w:eastAsiaTheme="majorEastAsia" w:hAnsiTheme="majorHAnsi" w:cstheme="majorBidi"/>
      <w:i/>
      <w:iCs/>
      <w:color w:val="00204D" w:themeColor="accent1" w:themeShade="7F"/>
    </w:rPr>
  </w:style>
  <w:style w:type="paragraph" w:styleId="Heading8">
    <w:name w:val="heading 8"/>
    <w:aliases w:val="Title 8"/>
    <w:basedOn w:val="Normal"/>
    <w:next w:val="Normal"/>
    <w:link w:val="Heading8Char"/>
    <w:unhideWhenUsed/>
    <w:qFormat/>
    <w:rsid w:val="006657E4"/>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itle 9"/>
    <w:basedOn w:val="Normal"/>
    <w:next w:val="Normal"/>
    <w:link w:val="Heading9Char"/>
    <w:unhideWhenUsed/>
    <w:qFormat/>
    <w:rsid w:val="006657E4"/>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D90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60173"/>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60173"/>
    <w:rPr>
      <w:rFonts w:eastAsiaTheme="majorEastAsia" w:cstheme="majorBidi"/>
      <w:spacing w:val="-10"/>
      <w:kern w:val="28"/>
      <w:sz w:val="56"/>
      <w:szCs w:val="56"/>
    </w:rPr>
  </w:style>
  <w:style w:type="paragraph" w:styleId="IntenseQuote">
    <w:name w:val="Intense Quote"/>
    <w:basedOn w:val="Normal"/>
    <w:next w:val="Normal"/>
    <w:link w:val="IntenseQuoteChar"/>
    <w:uiPriority w:val="30"/>
    <w:qFormat/>
    <w:rsid w:val="00F5616B"/>
    <w:pPr>
      <w:pBdr>
        <w:top w:val="single" w:sz="4" w:space="10" w:color="00419B" w:themeColor="accent1"/>
        <w:bottom w:val="single" w:sz="4" w:space="10" w:color="00419B" w:themeColor="accent1"/>
      </w:pBdr>
      <w:spacing w:before="360" w:after="360"/>
      <w:ind w:left="864" w:right="864"/>
      <w:jc w:val="center"/>
    </w:pPr>
    <w:rPr>
      <w:i/>
      <w:iCs/>
      <w:color w:val="00419B" w:themeColor="accent1"/>
    </w:rPr>
  </w:style>
  <w:style w:type="character" w:customStyle="1" w:styleId="IntenseQuoteChar">
    <w:name w:val="Intense Quote Char"/>
    <w:basedOn w:val="DefaultParagraphFont"/>
    <w:link w:val="IntenseQuote"/>
    <w:uiPriority w:val="30"/>
    <w:rsid w:val="00F5616B"/>
    <w:rPr>
      <w:i/>
      <w:iCs/>
      <w:color w:val="00419B" w:themeColor="accent1"/>
    </w:rPr>
  </w:style>
  <w:style w:type="paragraph" w:styleId="Quote">
    <w:name w:val="Quote"/>
    <w:basedOn w:val="Normal"/>
    <w:next w:val="Normal"/>
    <w:link w:val="QuoteChar"/>
    <w:uiPriority w:val="29"/>
    <w:qFormat/>
    <w:rsid w:val="00F5616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5616B"/>
    <w:rPr>
      <w:i/>
      <w:iCs/>
      <w:color w:val="404040" w:themeColor="text1" w:themeTint="BF"/>
    </w:rPr>
  </w:style>
  <w:style w:type="character" w:styleId="Strong">
    <w:name w:val="Strong"/>
    <w:basedOn w:val="DefaultParagraphFont"/>
    <w:uiPriority w:val="2"/>
    <w:qFormat/>
    <w:rsid w:val="00F5616B"/>
    <w:rPr>
      <w:b/>
      <w:bCs/>
    </w:rPr>
  </w:style>
  <w:style w:type="paragraph" w:styleId="Header">
    <w:name w:val="header"/>
    <w:basedOn w:val="Normal"/>
    <w:link w:val="HeaderChar"/>
    <w:unhideWhenUsed/>
    <w:qFormat/>
    <w:rsid w:val="00E60173"/>
    <w:pPr>
      <w:tabs>
        <w:tab w:val="center" w:pos="4536"/>
        <w:tab w:val="right" w:pos="9072"/>
      </w:tabs>
      <w:spacing w:after="0" w:line="240" w:lineRule="auto"/>
    </w:pPr>
  </w:style>
  <w:style w:type="character" w:customStyle="1" w:styleId="HeaderChar">
    <w:name w:val="Header Char"/>
    <w:basedOn w:val="DefaultParagraphFont"/>
    <w:link w:val="Header"/>
    <w:rsid w:val="00E60173"/>
  </w:style>
  <w:style w:type="paragraph" w:styleId="Footer">
    <w:name w:val="footer"/>
    <w:basedOn w:val="Normal"/>
    <w:link w:val="FooterChar"/>
    <w:unhideWhenUsed/>
    <w:rsid w:val="00E601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0173"/>
  </w:style>
  <w:style w:type="character" w:customStyle="1" w:styleId="Tekstvantijdelijkeaanduiding">
    <w:name w:val="Tekst van tijdelijke aanduiding"/>
    <w:basedOn w:val="DefaultParagraphFont"/>
    <w:uiPriority w:val="99"/>
    <w:semiHidden/>
    <w:rsid w:val="00E60173"/>
    <w:rPr>
      <w:color w:val="808080"/>
    </w:rPr>
  </w:style>
  <w:style w:type="paragraph" w:styleId="Subtitle">
    <w:name w:val="Subtitle"/>
    <w:basedOn w:val="Normal"/>
    <w:next w:val="Normal"/>
    <w:link w:val="SubtitleChar"/>
    <w:uiPriority w:val="11"/>
    <w:qFormat/>
    <w:rsid w:val="00E6017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60173"/>
    <w:rPr>
      <w:rFonts w:eastAsiaTheme="minorEastAsia"/>
      <w:color w:val="5A5A5A" w:themeColor="text1" w:themeTint="A5"/>
      <w:spacing w:val="15"/>
    </w:rPr>
  </w:style>
  <w:style w:type="character" w:styleId="PlaceholderText">
    <w:name w:val="Placeholder Text"/>
    <w:basedOn w:val="DefaultParagraphFont"/>
    <w:uiPriority w:val="99"/>
    <w:semiHidden/>
    <w:rsid w:val="00E60173"/>
    <w:rPr>
      <w:color w:val="808080"/>
    </w:rPr>
  </w:style>
  <w:style w:type="paragraph" w:styleId="Revision">
    <w:name w:val="Revision"/>
    <w:hidden/>
    <w:uiPriority w:val="99"/>
    <w:semiHidden/>
    <w:rsid w:val="00165A92"/>
    <w:pPr>
      <w:spacing w:after="0" w:line="240" w:lineRule="auto"/>
    </w:pPr>
  </w:style>
  <w:style w:type="character" w:customStyle="1" w:styleId="Heading1Char">
    <w:name w:val="Heading 1 Char"/>
    <w:aliases w:val="1 Char,level 1 Char,Level 1 Char,10 Char,heading 1 Char,Heading One Char,Para level 1 Char,hd1 Char,Heading 1A Char,h1 Char,11 Char,12 Char,level 11 Char,Level 11 Char,13 Char,14 Char,111 Char,level 12 Char,Level 12 Char,121 Char,131 Char"/>
    <w:basedOn w:val="DefaultParagraphFont"/>
    <w:link w:val="Heading1"/>
    <w:uiPriority w:val="1"/>
    <w:rsid w:val="00B540EC"/>
    <w:rPr>
      <w:rFonts w:eastAsiaTheme="majorEastAsia" w:cstheme="majorBidi"/>
      <w:color w:val="36B449" w:themeColor="text2"/>
      <w:sz w:val="32"/>
      <w:szCs w:val="32"/>
      <w:lang w:val="en-US"/>
    </w:rPr>
  </w:style>
  <w:style w:type="paragraph" w:styleId="TOCHeading">
    <w:name w:val="TOC Heading"/>
    <w:basedOn w:val="Heading1"/>
    <w:next w:val="Normal"/>
    <w:uiPriority w:val="39"/>
    <w:unhideWhenUsed/>
    <w:qFormat/>
    <w:rsid w:val="006657E4"/>
    <w:pPr>
      <w:spacing w:line="259" w:lineRule="auto"/>
      <w:outlineLvl w:val="9"/>
    </w:pPr>
    <w:rPr>
      <w:rFonts w:asciiTheme="majorHAnsi" w:hAnsiTheme="majorHAnsi"/>
      <w:color w:val="003074" w:themeColor="accent1" w:themeShade="BF"/>
    </w:rPr>
  </w:style>
  <w:style w:type="paragraph" w:styleId="TOC1">
    <w:name w:val="toc 1"/>
    <w:basedOn w:val="Normal"/>
    <w:next w:val="Normal"/>
    <w:autoRedefine/>
    <w:uiPriority w:val="39"/>
    <w:unhideWhenUsed/>
    <w:rsid w:val="006657E4"/>
    <w:pPr>
      <w:spacing w:after="100"/>
    </w:pPr>
  </w:style>
  <w:style w:type="character" w:styleId="Hyperlink">
    <w:name w:val="Hyperlink"/>
    <w:basedOn w:val="DefaultParagraphFont"/>
    <w:uiPriority w:val="99"/>
    <w:unhideWhenUsed/>
    <w:rsid w:val="006657E4"/>
    <w:rPr>
      <w:color w:val="262626" w:themeColor="hyperlink"/>
      <w:u w:val="single"/>
    </w:rPr>
  </w:style>
  <w:style w:type="character" w:customStyle="1" w:styleId="Heading2Char">
    <w:name w:val="Heading 2 Char"/>
    <w:aliases w:val="2 Char,level 2 Char,Level 2 Char,h2 Char,l2 Char,list + change bar Char,heading 2 Char,Title 2 Char,Heading Two Char,&gt;2: titre-title Char,JSPLevel2 Char,headi Char,heading2 Char,h21 Char,h22 Char,21 Char,Para level 2 Char,hd2 Char,w2 Char"/>
    <w:basedOn w:val="DefaultParagraphFont"/>
    <w:link w:val="Heading2"/>
    <w:uiPriority w:val="1"/>
    <w:rsid w:val="009B3D76"/>
    <w:rPr>
      <w:rFonts w:eastAsiaTheme="majorEastAsia" w:cstheme="majorBidi"/>
      <w:color w:val="003074" w:themeColor="accent1" w:themeShade="BF"/>
      <w:sz w:val="26"/>
      <w:szCs w:val="26"/>
      <w:lang w:val="en-GB"/>
    </w:rPr>
  </w:style>
  <w:style w:type="character" w:customStyle="1" w:styleId="Heading3Char">
    <w:name w:val="Heading 3 Char"/>
    <w:aliases w:val="3 Char,level 3 Char,h3 Char,Title 3 Char,&gt;3: titre-title Char,MOD 3 Char,Titre 3 Char,sub-sub Char,Cog 3 Char,H3 Char,ARC 3 Char,GKM 3 Char,plans3 Char,FOT3 Char,Para level 3 Char,l3 Char,l 3 Char,Memo 3 Char,hd3 Char,31 Char,32 Char"/>
    <w:basedOn w:val="DefaultParagraphFont"/>
    <w:link w:val="Heading3"/>
    <w:uiPriority w:val="1"/>
    <w:rsid w:val="0018346C"/>
    <w:rPr>
      <w:rFonts w:eastAsiaTheme="majorEastAsia" w:cstheme="majorBidi"/>
      <w:color w:val="00204D" w:themeColor="accent1" w:themeShade="7F"/>
      <w:sz w:val="24"/>
      <w:szCs w:val="24"/>
      <w:lang w:val="en-GB"/>
    </w:rPr>
  </w:style>
  <w:style w:type="character" w:customStyle="1" w:styleId="Heading4Char">
    <w:name w:val="Heading 4 Char"/>
    <w:aliases w:val="4 Char,level 4 Char,Title 4 Char,h4 Char,Para level 4 Char,hd4 Char,41 Char,42 Char,43 Char,44 Char,45 Char,46 Char,47 Char,48 Char,411 Char,421 Char,431 Char,441 Char,451 Char,461 Char,471 Char,hl4 Char,alt4 Char,alt3 Char,MOD 4 Char"/>
    <w:basedOn w:val="DefaultParagraphFont"/>
    <w:link w:val="Heading4"/>
    <w:rsid w:val="00E620B8"/>
    <w:rPr>
      <w:rFonts w:eastAsiaTheme="majorEastAsia" w:cstheme="majorBidi"/>
      <w:i/>
      <w:iCs/>
      <w:color w:val="003074" w:themeColor="accent1" w:themeShade="BF"/>
      <w:lang w:val="en-GB"/>
    </w:rPr>
  </w:style>
  <w:style w:type="character" w:customStyle="1" w:styleId="Heading5Char">
    <w:name w:val="Heading 5 Char"/>
    <w:aliases w:val="5 Char,level 5 Char,Title 5 Char,sous-titre Char,hl5 Char,alt5 Char,ARC 5 Char,GKM 5 Char,heading 5 Char,OT Hdg 5 Char,OT Hdg 51 Char,h5 Char,heading5 Char,Cog 5 Char,Para5 Char,JSPLevel5 Char,Unused Char,h51 Char,h52 Char,Unused1 Char"/>
    <w:basedOn w:val="DefaultParagraphFont"/>
    <w:link w:val="Heading5"/>
    <w:rsid w:val="006657E4"/>
    <w:rPr>
      <w:rFonts w:asciiTheme="majorHAnsi" w:eastAsiaTheme="majorEastAsia" w:hAnsiTheme="majorHAnsi" w:cstheme="majorBidi"/>
      <w:color w:val="003074" w:themeColor="accent1" w:themeShade="BF"/>
      <w:lang w:val="en-GB"/>
    </w:rPr>
  </w:style>
  <w:style w:type="character" w:customStyle="1" w:styleId="Heading6Char">
    <w:name w:val="Heading 6 Char"/>
    <w:aliases w:val="6 Char,Title 6 Char,ARC 6 Char,GKM 6 Char,hl6 Char,alt6 Char,Annex Char,h6 Char,Cog 6 Char,JSPLevel6 Char,h61 Char,h62 Char,Appendix 11 Char,h611 Char,JSPLevel61 Char,h63 Char,Appendix 12 Char,h64 Char,Annex Heading Level 1 Char,H6 Char"/>
    <w:basedOn w:val="DefaultParagraphFont"/>
    <w:link w:val="Heading6"/>
    <w:rsid w:val="006657E4"/>
    <w:rPr>
      <w:rFonts w:asciiTheme="majorHAnsi" w:eastAsiaTheme="majorEastAsia" w:hAnsiTheme="majorHAnsi" w:cstheme="majorBidi"/>
      <w:color w:val="00204D" w:themeColor="accent1" w:themeShade="7F"/>
      <w:lang w:val="en-GB"/>
    </w:rPr>
  </w:style>
  <w:style w:type="character" w:customStyle="1" w:styleId="Heading7Char">
    <w:name w:val="Heading 7 Char"/>
    <w:aliases w:val="Title 7 Char"/>
    <w:basedOn w:val="DefaultParagraphFont"/>
    <w:link w:val="Heading7"/>
    <w:rsid w:val="006657E4"/>
    <w:rPr>
      <w:rFonts w:asciiTheme="majorHAnsi" w:eastAsiaTheme="majorEastAsia" w:hAnsiTheme="majorHAnsi" w:cstheme="majorBidi"/>
      <w:i/>
      <w:iCs/>
      <w:color w:val="00204D" w:themeColor="accent1" w:themeShade="7F"/>
      <w:lang w:val="en-GB"/>
    </w:rPr>
  </w:style>
  <w:style w:type="character" w:customStyle="1" w:styleId="Heading8Char">
    <w:name w:val="Heading 8 Char"/>
    <w:aliases w:val="Title 8 Char"/>
    <w:basedOn w:val="DefaultParagraphFont"/>
    <w:link w:val="Heading8"/>
    <w:rsid w:val="006657E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aliases w:val="Title 9 Char"/>
    <w:basedOn w:val="DefaultParagraphFont"/>
    <w:link w:val="Heading9"/>
    <w:rsid w:val="006657E4"/>
    <w:rPr>
      <w:rFonts w:asciiTheme="majorHAnsi" w:eastAsiaTheme="majorEastAsia" w:hAnsiTheme="majorHAnsi" w:cstheme="majorBidi"/>
      <w:i/>
      <w:iCs/>
      <w:color w:val="272727" w:themeColor="text1" w:themeTint="D8"/>
      <w:sz w:val="21"/>
      <w:szCs w:val="21"/>
      <w:lang w:val="en-GB"/>
    </w:rPr>
  </w:style>
  <w:style w:type="paragraph" w:styleId="TOC2">
    <w:name w:val="toc 2"/>
    <w:basedOn w:val="Normal"/>
    <w:next w:val="Normal"/>
    <w:autoRedefine/>
    <w:uiPriority w:val="39"/>
    <w:unhideWhenUsed/>
    <w:rsid w:val="00DC5EAC"/>
    <w:pPr>
      <w:spacing w:after="100"/>
      <w:ind w:left="220"/>
    </w:pPr>
  </w:style>
  <w:style w:type="paragraph" w:styleId="TOC3">
    <w:name w:val="toc 3"/>
    <w:basedOn w:val="Normal"/>
    <w:next w:val="Normal"/>
    <w:autoRedefine/>
    <w:uiPriority w:val="39"/>
    <w:unhideWhenUsed/>
    <w:rsid w:val="00DC5EAC"/>
    <w:pPr>
      <w:spacing w:after="100"/>
      <w:ind w:left="440"/>
    </w:pPr>
  </w:style>
  <w:style w:type="paragraph" w:customStyle="1" w:styleId="Heading1nunumber">
    <w:name w:val="Heading 1 (nu number)"/>
    <w:basedOn w:val="Heading1"/>
    <w:next w:val="Normal"/>
    <w:link w:val="Heading1nunumberChar"/>
    <w:qFormat/>
    <w:rsid w:val="00DC5EAC"/>
    <w:pPr>
      <w:numPr>
        <w:numId w:val="0"/>
      </w:numPr>
    </w:pPr>
  </w:style>
  <w:style w:type="paragraph" w:styleId="ListParagraph">
    <w:name w:val="List Paragraph"/>
    <w:aliases w:val="Para 0,Párrafo de lista1,Txt_Req,Assumptions,Listenabsatz,Paragrafo elenco1"/>
    <w:basedOn w:val="Normal"/>
    <w:link w:val="ListParagraphChar"/>
    <w:uiPriority w:val="34"/>
    <w:qFormat/>
    <w:rsid w:val="00FE1189"/>
    <w:pPr>
      <w:ind w:left="720"/>
      <w:contextualSpacing/>
    </w:pPr>
  </w:style>
  <w:style w:type="character" w:customStyle="1" w:styleId="Heading1nunumberChar">
    <w:name w:val="Heading 1 (nu number) Char"/>
    <w:basedOn w:val="Heading1Char"/>
    <w:link w:val="Heading1nunumber"/>
    <w:rsid w:val="00DC5EAC"/>
    <w:rPr>
      <w:rFonts w:eastAsiaTheme="majorEastAsia" w:cstheme="majorBidi"/>
      <w:color w:val="00419B" w:themeColor="accent1"/>
      <w:sz w:val="32"/>
      <w:szCs w:val="32"/>
      <w:lang w:val="en-US"/>
    </w:rPr>
  </w:style>
  <w:style w:type="paragraph" w:styleId="Bibliography">
    <w:name w:val="Bibliography"/>
    <w:basedOn w:val="Normal"/>
    <w:next w:val="Normal"/>
    <w:uiPriority w:val="37"/>
    <w:unhideWhenUsed/>
    <w:rsid w:val="00FE1189"/>
  </w:style>
  <w:style w:type="character" w:styleId="Emphasis">
    <w:name w:val="Emphasis"/>
    <w:basedOn w:val="DefaultParagraphFont"/>
    <w:uiPriority w:val="20"/>
    <w:qFormat/>
    <w:rsid w:val="00392781"/>
    <w:rPr>
      <w:i/>
      <w:iCs/>
    </w:rPr>
  </w:style>
  <w:style w:type="paragraph" w:styleId="FootnoteText">
    <w:name w:val="footnote text"/>
    <w:basedOn w:val="Normal"/>
    <w:link w:val="FootnoteTextChar"/>
    <w:uiPriority w:val="99"/>
    <w:unhideWhenUsed/>
    <w:rsid w:val="00E620B8"/>
    <w:pPr>
      <w:spacing w:after="0" w:line="240" w:lineRule="auto"/>
    </w:pPr>
    <w:rPr>
      <w:sz w:val="20"/>
      <w:szCs w:val="20"/>
    </w:rPr>
  </w:style>
  <w:style w:type="character" w:customStyle="1" w:styleId="FootnoteTextChar">
    <w:name w:val="Footnote Text Char"/>
    <w:basedOn w:val="DefaultParagraphFont"/>
    <w:link w:val="FootnoteText"/>
    <w:uiPriority w:val="99"/>
    <w:rsid w:val="00E620B8"/>
    <w:rPr>
      <w:sz w:val="20"/>
      <w:szCs w:val="20"/>
    </w:rPr>
  </w:style>
  <w:style w:type="character" w:styleId="FootnoteReference">
    <w:name w:val="footnote reference"/>
    <w:basedOn w:val="DefaultParagraphFont"/>
    <w:uiPriority w:val="99"/>
    <w:unhideWhenUsed/>
    <w:rsid w:val="00E620B8"/>
    <w:rPr>
      <w:rFonts w:cs="Times New Roman"/>
      <w:vertAlign w:val="superscript"/>
    </w:rPr>
  </w:style>
  <w:style w:type="character" w:styleId="CommentReference">
    <w:name w:val="annotation reference"/>
    <w:basedOn w:val="DefaultParagraphFont"/>
    <w:semiHidden/>
    <w:unhideWhenUsed/>
    <w:rsid w:val="00E620B8"/>
    <w:rPr>
      <w:rFonts w:cs="Times New Roman"/>
      <w:sz w:val="16"/>
      <w:szCs w:val="16"/>
    </w:rPr>
  </w:style>
  <w:style w:type="paragraph" w:styleId="CommentText">
    <w:name w:val="annotation text"/>
    <w:basedOn w:val="Normal"/>
    <w:link w:val="CommentTextChar"/>
    <w:semiHidden/>
    <w:unhideWhenUsed/>
    <w:rsid w:val="00E620B8"/>
    <w:pPr>
      <w:spacing w:after="0" w:line="240" w:lineRule="auto"/>
    </w:pPr>
    <w:rPr>
      <w:rFonts w:asciiTheme="majorHAnsi" w:eastAsiaTheme="minorEastAsia" w:hAnsiTheme="majorHAnsi" w:cs="Times New Roman"/>
      <w:sz w:val="20"/>
      <w:szCs w:val="20"/>
      <w:lang w:val="en-US"/>
    </w:rPr>
  </w:style>
  <w:style w:type="character" w:customStyle="1" w:styleId="CommentTextChar">
    <w:name w:val="Comment Text Char"/>
    <w:basedOn w:val="DefaultParagraphFont"/>
    <w:link w:val="CommentText"/>
    <w:uiPriority w:val="99"/>
    <w:semiHidden/>
    <w:rsid w:val="00E620B8"/>
    <w:rPr>
      <w:rFonts w:asciiTheme="majorHAnsi" w:eastAsiaTheme="minorEastAsia" w:hAnsiTheme="majorHAnsi" w:cs="Times New Roman"/>
      <w:sz w:val="20"/>
      <w:szCs w:val="20"/>
      <w:lang w:val="en-US"/>
    </w:rPr>
  </w:style>
  <w:style w:type="paragraph" w:styleId="BalloonText">
    <w:name w:val="Balloon Text"/>
    <w:basedOn w:val="Normal"/>
    <w:link w:val="BalloonTextChar"/>
    <w:semiHidden/>
    <w:unhideWhenUsed/>
    <w:rsid w:val="00E620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0B8"/>
    <w:rPr>
      <w:rFonts w:ascii="Segoe UI" w:hAnsi="Segoe UI" w:cs="Segoe UI"/>
      <w:sz w:val="18"/>
      <w:szCs w:val="18"/>
    </w:rPr>
  </w:style>
  <w:style w:type="paragraph" w:styleId="Caption">
    <w:name w:val="caption"/>
    <w:aliases w:val="ASSET_caption,Figure Caption,Figure-caption,CAPTION,Figure-caption1,CAPTION1,Figure Caption1,Figure-caption2,CAPTION2,Figure Caption2,Figure-caption3,CAPTION3,Figure Caption3,Figure-caption4,CAPTLégende,CAPTION4"/>
    <w:basedOn w:val="Normal"/>
    <w:next w:val="Normal"/>
    <w:link w:val="CaptionChar"/>
    <w:uiPriority w:val="35"/>
    <w:unhideWhenUsed/>
    <w:qFormat/>
    <w:rsid w:val="00E620B8"/>
    <w:pPr>
      <w:spacing w:before="120" w:after="360" w:line="240" w:lineRule="auto"/>
    </w:pPr>
    <w:rPr>
      <w:i/>
      <w:iCs/>
      <w:color w:val="36B449" w:themeColor="text2"/>
      <w:szCs w:val="18"/>
    </w:rPr>
  </w:style>
  <w:style w:type="paragraph" w:styleId="CommentSubject">
    <w:name w:val="annotation subject"/>
    <w:basedOn w:val="CommentText"/>
    <w:next w:val="CommentText"/>
    <w:link w:val="CommentSubjectChar"/>
    <w:semiHidden/>
    <w:unhideWhenUsed/>
    <w:rsid w:val="00E620B8"/>
    <w:pPr>
      <w:spacing w:after="200"/>
    </w:pPr>
    <w:rPr>
      <w:rFonts w:asciiTheme="minorHAnsi" w:eastAsiaTheme="minorHAnsi" w:hAnsiTheme="minorHAnsi" w:cstheme="minorBidi"/>
      <w:b/>
      <w:bCs/>
      <w:lang w:val="nl-NL"/>
    </w:rPr>
  </w:style>
  <w:style w:type="character" w:customStyle="1" w:styleId="CommentSubjectChar">
    <w:name w:val="Comment Subject Char"/>
    <w:basedOn w:val="CommentTextChar"/>
    <w:link w:val="CommentSubject"/>
    <w:uiPriority w:val="99"/>
    <w:semiHidden/>
    <w:rsid w:val="00E620B8"/>
    <w:rPr>
      <w:rFonts w:asciiTheme="majorHAnsi" w:eastAsiaTheme="minorEastAsia" w:hAnsiTheme="majorHAnsi" w:cs="Times New Roman"/>
      <w:b/>
      <w:bCs/>
      <w:sz w:val="20"/>
      <w:szCs w:val="20"/>
      <w:lang w:val="en-US"/>
    </w:rPr>
  </w:style>
  <w:style w:type="paragraph" w:customStyle="1" w:styleId="Default">
    <w:name w:val="Default"/>
    <w:rsid w:val="006D5CD0"/>
    <w:pPr>
      <w:autoSpaceDE w:val="0"/>
      <w:autoSpaceDN w:val="0"/>
      <w:adjustRightInd w:val="0"/>
      <w:spacing w:after="0" w:line="240" w:lineRule="auto"/>
    </w:pPr>
    <w:rPr>
      <w:rFonts w:ascii="Arial" w:hAnsi="Arial" w:cs="Arial"/>
      <w:color w:val="000000"/>
      <w:sz w:val="24"/>
      <w:szCs w:val="24"/>
      <w:lang w:val="en-GB"/>
    </w:rPr>
  </w:style>
  <w:style w:type="table" w:styleId="LightGrid-Accent1">
    <w:name w:val="Light Grid Accent 1"/>
    <w:basedOn w:val="TableNormal"/>
    <w:uiPriority w:val="62"/>
    <w:rsid w:val="006D5CD0"/>
    <w:pPr>
      <w:spacing w:after="0" w:line="240" w:lineRule="auto"/>
    </w:pPr>
    <w:rPr>
      <w:lang w:val="en-GB"/>
    </w:rPr>
    <w:tblPr>
      <w:tblStyleRowBandSize w:val="1"/>
      <w:tblStyleColBandSize w:val="1"/>
      <w:tblBorders>
        <w:top w:val="single" w:sz="8" w:space="0" w:color="00419B" w:themeColor="accent1"/>
        <w:left w:val="single" w:sz="8" w:space="0" w:color="00419B" w:themeColor="accent1"/>
        <w:bottom w:val="single" w:sz="8" w:space="0" w:color="00419B" w:themeColor="accent1"/>
        <w:right w:val="single" w:sz="8" w:space="0" w:color="00419B" w:themeColor="accent1"/>
        <w:insideH w:val="single" w:sz="8" w:space="0" w:color="00419B" w:themeColor="accent1"/>
        <w:insideV w:val="single" w:sz="8" w:space="0" w:color="0041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19B" w:themeColor="accent1"/>
          <w:left w:val="single" w:sz="8" w:space="0" w:color="00419B" w:themeColor="accent1"/>
          <w:bottom w:val="single" w:sz="18" w:space="0" w:color="00419B" w:themeColor="accent1"/>
          <w:right w:val="single" w:sz="8" w:space="0" w:color="00419B" w:themeColor="accent1"/>
          <w:insideH w:val="nil"/>
          <w:insideV w:val="single" w:sz="8" w:space="0" w:color="0041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19B" w:themeColor="accent1"/>
          <w:left w:val="single" w:sz="8" w:space="0" w:color="00419B" w:themeColor="accent1"/>
          <w:bottom w:val="single" w:sz="8" w:space="0" w:color="00419B" w:themeColor="accent1"/>
          <w:right w:val="single" w:sz="8" w:space="0" w:color="00419B" w:themeColor="accent1"/>
          <w:insideH w:val="nil"/>
          <w:insideV w:val="single" w:sz="8" w:space="0" w:color="0041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19B" w:themeColor="accent1"/>
          <w:left w:val="single" w:sz="8" w:space="0" w:color="00419B" w:themeColor="accent1"/>
          <w:bottom w:val="single" w:sz="8" w:space="0" w:color="00419B" w:themeColor="accent1"/>
          <w:right w:val="single" w:sz="8" w:space="0" w:color="00419B" w:themeColor="accent1"/>
        </w:tcBorders>
      </w:tcPr>
    </w:tblStylePr>
    <w:tblStylePr w:type="band1Vert">
      <w:tblPr/>
      <w:tcPr>
        <w:tcBorders>
          <w:top w:val="single" w:sz="8" w:space="0" w:color="00419B" w:themeColor="accent1"/>
          <w:left w:val="single" w:sz="8" w:space="0" w:color="00419B" w:themeColor="accent1"/>
          <w:bottom w:val="single" w:sz="8" w:space="0" w:color="00419B" w:themeColor="accent1"/>
          <w:right w:val="single" w:sz="8" w:space="0" w:color="00419B" w:themeColor="accent1"/>
        </w:tcBorders>
        <w:shd w:val="clear" w:color="auto" w:fill="A7CBFF" w:themeFill="accent1" w:themeFillTint="3F"/>
      </w:tcPr>
    </w:tblStylePr>
    <w:tblStylePr w:type="band1Horz">
      <w:tblPr/>
      <w:tcPr>
        <w:tcBorders>
          <w:top w:val="single" w:sz="8" w:space="0" w:color="00419B" w:themeColor="accent1"/>
          <w:left w:val="single" w:sz="8" w:space="0" w:color="00419B" w:themeColor="accent1"/>
          <w:bottom w:val="single" w:sz="8" w:space="0" w:color="00419B" w:themeColor="accent1"/>
          <w:right w:val="single" w:sz="8" w:space="0" w:color="00419B" w:themeColor="accent1"/>
          <w:insideV w:val="single" w:sz="8" w:space="0" w:color="00419B" w:themeColor="accent1"/>
        </w:tcBorders>
        <w:shd w:val="clear" w:color="auto" w:fill="A7CBFF" w:themeFill="accent1" w:themeFillTint="3F"/>
      </w:tcPr>
    </w:tblStylePr>
    <w:tblStylePr w:type="band2Horz">
      <w:tblPr/>
      <w:tcPr>
        <w:tcBorders>
          <w:top w:val="single" w:sz="8" w:space="0" w:color="00419B" w:themeColor="accent1"/>
          <w:left w:val="single" w:sz="8" w:space="0" w:color="00419B" w:themeColor="accent1"/>
          <w:bottom w:val="single" w:sz="8" w:space="0" w:color="00419B" w:themeColor="accent1"/>
          <w:right w:val="single" w:sz="8" w:space="0" w:color="00419B" w:themeColor="accent1"/>
          <w:insideV w:val="single" w:sz="8" w:space="0" w:color="00419B" w:themeColor="accent1"/>
        </w:tcBorders>
      </w:tcPr>
    </w:tblStylePr>
  </w:style>
  <w:style w:type="paragraph" w:styleId="NormalWeb">
    <w:name w:val="Normal (Web)"/>
    <w:basedOn w:val="Normal"/>
    <w:uiPriority w:val="99"/>
    <w:semiHidden/>
    <w:unhideWhenUsed/>
    <w:rsid w:val="000A3D4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wi-fullname">
    <w:name w:val="wi-fullname"/>
    <w:basedOn w:val="DefaultParagraphFont"/>
    <w:rsid w:val="005A0415"/>
  </w:style>
  <w:style w:type="paragraph" w:styleId="NoSpacing">
    <w:name w:val="No Spacing"/>
    <w:uiPriority w:val="1"/>
    <w:qFormat/>
    <w:rsid w:val="0032719C"/>
    <w:pPr>
      <w:spacing w:after="0" w:line="240" w:lineRule="auto"/>
    </w:pPr>
  </w:style>
  <w:style w:type="paragraph" w:customStyle="1" w:styleId="Criteria">
    <w:name w:val="Criteria"/>
    <w:basedOn w:val="Normal"/>
    <w:qFormat/>
    <w:rsid w:val="00B87BC0"/>
    <w:rPr>
      <w:color w:val="36B449" w:themeColor="text2"/>
    </w:rPr>
  </w:style>
  <w:style w:type="table" w:customStyle="1" w:styleId="TableGridLight1">
    <w:name w:val="Table Grid Light1"/>
    <w:basedOn w:val="TableNormal"/>
    <w:uiPriority w:val="40"/>
    <w:rsid w:val="001433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
    <w:name w:val="Grid Table 1 Light - Accent 11"/>
    <w:basedOn w:val="TableNormal"/>
    <w:uiPriority w:val="46"/>
    <w:rsid w:val="00143354"/>
    <w:pPr>
      <w:spacing w:after="0" w:line="240" w:lineRule="auto"/>
    </w:pPr>
    <w:tblPr>
      <w:tblStyleRowBandSize w:val="1"/>
      <w:tblStyleColBandSize w:val="1"/>
      <w:tblBorders>
        <w:top w:val="single" w:sz="4" w:space="0" w:color="71ACFF" w:themeColor="accent1" w:themeTint="66"/>
        <w:left w:val="single" w:sz="4" w:space="0" w:color="71ACFF" w:themeColor="accent1" w:themeTint="66"/>
        <w:bottom w:val="single" w:sz="4" w:space="0" w:color="71ACFF" w:themeColor="accent1" w:themeTint="66"/>
        <w:right w:val="single" w:sz="4" w:space="0" w:color="71ACFF" w:themeColor="accent1" w:themeTint="66"/>
        <w:insideH w:val="single" w:sz="4" w:space="0" w:color="71ACFF" w:themeColor="accent1" w:themeTint="66"/>
        <w:insideV w:val="single" w:sz="4" w:space="0" w:color="71ACFF" w:themeColor="accent1" w:themeTint="66"/>
      </w:tblBorders>
    </w:tblPr>
    <w:tblStylePr w:type="firstRow">
      <w:rPr>
        <w:b/>
        <w:bCs/>
      </w:rPr>
      <w:tblPr/>
      <w:tcPr>
        <w:tcBorders>
          <w:bottom w:val="single" w:sz="12" w:space="0" w:color="2A82FF" w:themeColor="accent1" w:themeTint="99"/>
        </w:tcBorders>
      </w:tcPr>
    </w:tblStylePr>
    <w:tblStylePr w:type="lastRow">
      <w:rPr>
        <w:b/>
        <w:bCs/>
      </w:rPr>
      <w:tblPr/>
      <w:tcPr>
        <w:tcBorders>
          <w:top w:val="double" w:sz="2" w:space="0" w:color="2A82FF" w:themeColor="accen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5810C3"/>
    <w:pPr>
      <w:widowControl w:val="0"/>
      <w:spacing w:after="0" w:line="240" w:lineRule="auto"/>
    </w:pPr>
    <w:rPr>
      <w:lang w:val="en-US"/>
    </w:rPr>
  </w:style>
  <w:style w:type="character" w:customStyle="1" w:styleId="ListParagraphChar">
    <w:name w:val="List Paragraph Char"/>
    <w:aliases w:val="Para 0 Char,Párrafo de lista1 Char,Txt_Req Char,Assumptions Char,Listenabsatz Char,Paragrafo elenco1 Char"/>
    <w:basedOn w:val="DefaultParagraphFont"/>
    <w:link w:val="ListParagraph"/>
    <w:uiPriority w:val="34"/>
    <w:rsid w:val="005810C3"/>
  </w:style>
  <w:style w:type="character" w:customStyle="1" w:styleId="emailstyle15">
    <w:name w:val="emailstyle15"/>
    <w:basedOn w:val="DefaultParagraphFont"/>
    <w:semiHidden/>
    <w:rsid w:val="00D044F0"/>
    <w:rPr>
      <w:rFonts w:ascii="Calibri" w:hAnsi="Calibri" w:hint="default"/>
      <w:color w:val="1F497D"/>
    </w:rPr>
  </w:style>
  <w:style w:type="table" w:customStyle="1" w:styleId="TableGrid1">
    <w:name w:val="Table Grid1"/>
    <w:basedOn w:val="TableNormal"/>
    <w:next w:val="TableGrid"/>
    <w:uiPriority w:val="59"/>
    <w:unhideWhenUsed/>
    <w:rsid w:val="002A7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2A79D0"/>
    <w:pPr>
      <w:spacing w:after="0" w:line="240" w:lineRule="auto"/>
    </w:pPr>
    <w:tblPr>
      <w:tblStyleRowBandSize w:val="1"/>
      <w:tblStyleColBandSize w:val="1"/>
      <w:tblBorders>
        <w:top w:val="single" w:sz="4" w:space="0" w:color="71ACFF" w:themeColor="accent1" w:themeTint="66"/>
        <w:left w:val="single" w:sz="4" w:space="0" w:color="71ACFF" w:themeColor="accent1" w:themeTint="66"/>
        <w:bottom w:val="single" w:sz="4" w:space="0" w:color="71ACFF" w:themeColor="accent1" w:themeTint="66"/>
        <w:right w:val="single" w:sz="4" w:space="0" w:color="71ACFF" w:themeColor="accent1" w:themeTint="66"/>
        <w:insideH w:val="single" w:sz="4" w:space="0" w:color="71ACFF" w:themeColor="accent1" w:themeTint="66"/>
        <w:insideV w:val="single" w:sz="4" w:space="0" w:color="71ACFF" w:themeColor="accent1" w:themeTint="66"/>
      </w:tblBorders>
    </w:tblPr>
    <w:tblStylePr w:type="firstRow">
      <w:rPr>
        <w:b/>
        <w:bCs/>
      </w:rPr>
      <w:tblPr/>
      <w:tcPr>
        <w:tcBorders>
          <w:bottom w:val="single" w:sz="12" w:space="0" w:color="2A82FF" w:themeColor="accent1" w:themeTint="99"/>
        </w:tcBorders>
      </w:tcPr>
    </w:tblStylePr>
    <w:tblStylePr w:type="lastRow">
      <w:rPr>
        <w:b/>
        <w:bCs/>
      </w:rPr>
      <w:tblPr/>
      <w:tcPr>
        <w:tcBorders>
          <w:top w:val="double" w:sz="2" w:space="0" w:color="2A82FF" w:themeColor="accent1" w:themeTint="99"/>
        </w:tcBorders>
      </w:tcPr>
    </w:tblStylePr>
    <w:tblStylePr w:type="firstCol">
      <w:rPr>
        <w:b/>
        <w:bCs/>
      </w:rPr>
    </w:tblStylePr>
    <w:tblStylePr w:type="lastCol">
      <w:rPr>
        <w:b/>
        <w:bCs/>
      </w:rPr>
    </w:tblStylePr>
  </w:style>
  <w:style w:type="table" w:customStyle="1" w:styleId="GridTable1Light-Accent112">
    <w:name w:val="Grid Table 1 Light - Accent 112"/>
    <w:basedOn w:val="TableNormal"/>
    <w:uiPriority w:val="46"/>
    <w:rsid w:val="002A79D0"/>
    <w:pPr>
      <w:spacing w:after="0" w:line="240" w:lineRule="auto"/>
    </w:pPr>
    <w:tblPr>
      <w:tblStyleRowBandSize w:val="1"/>
      <w:tblStyleColBandSize w:val="1"/>
      <w:tblBorders>
        <w:top w:val="single" w:sz="4" w:space="0" w:color="71ACFF" w:themeColor="accent1" w:themeTint="66"/>
        <w:left w:val="single" w:sz="4" w:space="0" w:color="71ACFF" w:themeColor="accent1" w:themeTint="66"/>
        <w:bottom w:val="single" w:sz="4" w:space="0" w:color="71ACFF" w:themeColor="accent1" w:themeTint="66"/>
        <w:right w:val="single" w:sz="4" w:space="0" w:color="71ACFF" w:themeColor="accent1" w:themeTint="66"/>
        <w:insideH w:val="single" w:sz="4" w:space="0" w:color="71ACFF" w:themeColor="accent1" w:themeTint="66"/>
        <w:insideV w:val="single" w:sz="4" w:space="0" w:color="71ACFF" w:themeColor="accent1" w:themeTint="66"/>
      </w:tblBorders>
    </w:tblPr>
    <w:tblStylePr w:type="firstRow">
      <w:rPr>
        <w:b/>
        <w:bCs/>
      </w:rPr>
      <w:tblPr/>
      <w:tcPr>
        <w:tcBorders>
          <w:bottom w:val="single" w:sz="12" w:space="0" w:color="2A82FF" w:themeColor="accent1" w:themeTint="99"/>
        </w:tcBorders>
      </w:tcPr>
    </w:tblStylePr>
    <w:tblStylePr w:type="lastRow">
      <w:rPr>
        <w:b/>
        <w:bCs/>
      </w:rPr>
      <w:tblPr/>
      <w:tcPr>
        <w:tcBorders>
          <w:top w:val="double" w:sz="2" w:space="0" w:color="2A82FF" w:themeColor="accent1" w:themeTint="99"/>
        </w:tcBorders>
      </w:tcPr>
    </w:tblStylePr>
    <w:tblStylePr w:type="firstCol">
      <w:rPr>
        <w:b/>
        <w:bCs/>
      </w:rPr>
    </w:tblStylePr>
    <w:tblStylePr w:type="lastCol">
      <w:rPr>
        <w:b/>
        <w:bCs/>
      </w:rPr>
    </w:tblStylePr>
  </w:style>
  <w:style w:type="table" w:customStyle="1" w:styleId="GridTable1Light-Accent113">
    <w:name w:val="Grid Table 1 Light - Accent 113"/>
    <w:basedOn w:val="TableNormal"/>
    <w:uiPriority w:val="46"/>
    <w:rsid w:val="002A79D0"/>
    <w:pPr>
      <w:spacing w:after="0" w:line="240" w:lineRule="auto"/>
    </w:pPr>
    <w:tblPr>
      <w:tblStyleRowBandSize w:val="1"/>
      <w:tblStyleColBandSize w:val="1"/>
      <w:tblBorders>
        <w:top w:val="single" w:sz="4" w:space="0" w:color="71ACFF" w:themeColor="accent1" w:themeTint="66"/>
        <w:left w:val="single" w:sz="4" w:space="0" w:color="71ACFF" w:themeColor="accent1" w:themeTint="66"/>
        <w:bottom w:val="single" w:sz="4" w:space="0" w:color="71ACFF" w:themeColor="accent1" w:themeTint="66"/>
        <w:right w:val="single" w:sz="4" w:space="0" w:color="71ACFF" w:themeColor="accent1" w:themeTint="66"/>
        <w:insideH w:val="single" w:sz="4" w:space="0" w:color="71ACFF" w:themeColor="accent1" w:themeTint="66"/>
        <w:insideV w:val="single" w:sz="4" w:space="0" w:color="71ACFF" w:themeColor="accent1" w:themeTint="66"/>
      </w:tblBorders>
    </w:tblPr>
    <w:tblStylePr w:type="firstRow">
      <w:rPr>
        <w:b/>
        <w:bCs/>
      </w:rPr>
      <w:tblPr/>
      <w:tcPr>
        <w:tcBorders>
          <w:bottom w:val="single" w:sz="12" w:space="0" w:color="2A82FF" w:themeColor="accent1" w:themeTint="99"/>
        </w:tcBorders>
      </w:tcPr>
    </w:tblStylePr>
    <w:tblStylePr w:type="lastRow">
      <w:rPr>
        <w:b/>
        <w:bCs/>
      </w:rPr>
      <w:tblPr/>
      <w:tcPr>
        <w:tcBorders>
          <w:top w:val="double" w:sz="2" w:space="0" w:color="2A82FF" w:themeColor="accent1" w:themeTint="99"/>
        </w:tcBorders>
      </w:tcPr>
    </w:tblStylePr>
    <w:tblStylePr w:type="firstCol">
      <w:rPr>
        <w:b/>
        <w:bCs/>
      </w:rPr>
    </w:tblStylePr>
    <w:tblStylePr w:type="lastCol">
      <w:rPr>
        <w:b/>
        <w:bCs/>
      </w:rPr>
    </w:tblStylePr>
  </w:style>
  <w:style w:type="table" w:customStyle="1" w:styleId="GridTable1Light-Accent1111">
    <w:name w:val="Grid Table 1 Light - Accent 1111"/>
    <w:basedOn w:val="TableNormal"/>
    <w:uiPriority w:val="46"/>
    <w:rsid w:val="002A79D0"/>
    <w:pPr>
      <w:spacing w:after="0" w:line="240" w:lineRule="auto"/>
    </w:pPr>
    <w:tblPr>
      <w:tblStyleRowBandSize w:val="1"/>
      <w:tblStyleColBandSize w:val="1"/>
      <w:tblBorders>
        <w:top w:val="single" w:sz="4" w:space="0" w:color="71ACFF" w:themeColor="accent1" w:themeTint="66"/>
        <w:left w:val="single" w:sz="4" w:space="0" w:color="71ACFF" w:themeColor="accent1" w:themeTint="66"/>
        <w:bottom w:val="single" w:sz="4" w:space="0" w:color="71ACFF" w:themeColor="accent1" w:themeTint="66"/>
        <w:right w:val="single" w:sz="4" w:space="0" w:color="71ACFF" w:themeColor="accent1" w:themeTint="66"/>
        <w:insideH w:val="single" w:sz="4" w:space="0" w:color="71ACFF" w:themeColor="accent1" w:themeTint="66"/>
        <w:insideV w:val="single" w:sz="4" w:space="0" w:color="71ACFF" w:themeColor="accent1" w:themeTint="66"/>
      </w:tblBorders>
    </w:tblPr>
    <w:tblStylePr w:type="firstRow">
      <w:rPr>
        <w:b/>
        <w:bCs/>
      </w:rPr>
      <w:tblPr/>
      <w:tcPr>
        <w:tcBorders>
          <w:bottom w:val="single" w:sz="12" w:space="0" w:color="2A82FF" w:themeColor="accent1" w:themeTint="99"/>
        </w:tcBorders>
      </w:tcPr>
    </w:tblStylePr>
    <w:tblStylePr w:type="lastRow">
      <w:rPr>
        <w:b/>
        <w:bCs/>
      </w:rPr>
      <w:tblPr/>
      <w:tcPr>
        <w:tcBorders>
          <w:top w:val="double" w:sz="2" w:space="0" w:color="2A82FF" w:themeColor="accent1" w:themeTint="99"/>
        </w:tcBorders>
      </w:tcPr>
    </w:tblStylePr>
    <w:tblStylePr w:type="firstCol">
      <w:rPr>
        <w:b/>
        <w:bCs/>
      </w:rPr>
    </w:tblStylePr>
    <w:tblStylePr w:type="lastCol">
      <w:rPr>
        <w:b/>
        <w:bCs/>
      </w:rPr>
    </w:tblStylePr>
  </w:style>
  <w:style w:type="numbering" w:customStyle="1" w:styleId="Headings">
    <w:name w:val="Headings"/>
    <w:uiPriority w:val="99"/>
    <w:rsid w:val="00C56961"/>
    <w:pPr>
      <w:numPr>
        <w:numId w:val="1"/>
      </w:numPr>
    </w:pPr>
  </w:style>
  <w:style w:type="paragraph" w:customStyle="1" w:styleId="Para1">
    <w:name w:val="Para1"/>
    <w:basedOn w:val="Normal"/>
    <w:link w:val="Para1Char"/>
    <w:uiPriority w:val="9"/>
    <w:qFormat/>
    <w:rsid w:val="00DA6F48"/>
    <w:pPr>
      <w:tabs>
        <w:tab w:val="num" w:pos="1080"/>
      </w:tabs>
      <w:spacing w:before="120" w:after="40" w:line="264" w:lineRule="auto"/>
      <w:ind w:left="1077" w:hanging="1077"/>
      <w:jc w:val="both"/>
    </w:pPr>
    <w:rPr>
      <w:rFonts w:ascii="Garamond" w:eastAsia="Times New Roman" w:hAnsi="Garamond" w:cs="Times New Roman"/>
      <w:szCs w:val="20"/>
    </w:rPr>
  </w:style>
  <w:style w:type="paragraph" w:customStyle="1" w:styleId="Para2">
    <w:name w:val="Para2"/>
    <w:basedOn w:val="Normal"/>
    <w:uiPriority w:val="99"/>
    <w:qFormat/>
    <w:rsid w:val="00DA6F48"/>
    <w:pPr>
      <w:tabs>
        <w:tab w:val="num" w:pos="1656"/>
      </w:tabs>
      <w:spacing w:before="60" w:after="40" w:line="264" w:lineRule="auto"/>
      <w:ind w:left="1655" w:hanging="578"/>
      <w:jc w:val="both"/>
    </w:pPr>
    <w:rPr>
      <w:rFonts w:ascii="Garamond" w:eastAsia="Times New Roman" w:hAnsi="Garamond" w:cs="Times New Roman"/>
      <w:szCs w:val="20"/>
    </w:rPr>
  </w:style>
  <w:style w:type="paragraph" w:customStyle="1" w:styleId="Para3">
    <w:name w:val="Para3"/>
    <w:basedOn w:val="Normal"/>
    <w:uiPriority w:val="9"/>
    <w:qFormat/>
    <w:rsid w:val="00DA6F48"/>
    <w:pPr>
      <w:tabs>
        <w:tab w:val="num" w:pos="2232"/>
      </w:tabs>
      <w:spacing w:before="80" w:after="120" w:line="264" w:lineRule="auto"/>
      <w:ind w:left="2232" w:hanging="576"/>
      <w:jc w:val="both"/>
    </w:pPr>
    <w:rPr>
      <w:rFonts w:ascii="Garamond" w:eastAsia="Times New Roman" w:hAnsi="Garamond" w:cs="Times New Roman"/>
      <w:szCs w:val="20"/>
    </w:rPr>
  </w:style>
  <w:style w:type="paragraph" w:customStyle="1" w:styleId="Para1Unnumbered">
    <w:name w:val="Para1 Unnumbered"/>
    <w:basedOn w:val="Para1"/>
    <w:link w:val="Para1UnnumberedChar"/>
    <w:uiPriority w:val="9"/>
    <w:qFormat/>
    <w:rsid w:val="00DA6F48"/>
    <w:pPr>
      <w:tabs>
        <w:tab w:val="clear" w:pos="1080"/>
      </w:tabs>
      <w:ind w:firstLine="0"/>
    </w:pPr>
  </w:style>
  <w:style w:type="paragraph" w:customStyle="1" w:styleId="BULL1">
    <w:name w:val="BULL1"/>
    <w:basedOn w:val="Normal"/>
    <w:uiPriority w:val="14"/>
    <w:qFormat/>
    <w:rsid w:val="00DA6F48"/>
    <w:pPr>
      <w:keepLines/>
      <w:numPr>
        <w:numId w:val="2"/>
      </w:numPr>
      <w:tabs>
        <w:tab w:val="clear" w:pos="1656"/>
        <w:tab w:val="num" w:pos="1418"/>
      </w:tabs>
      <w:spacing w:before="20" w:after="20" w:line="264" w:lineRule="auto"/>
      <w:ind w:left="1418" w:hanging="341"/>
      <w:jc w:val="both"/>
    </w:pPr>
    <w:rPr>
      <w:rFonts w:ascii="Garamond" w:eastAsia="Times New Roman" w:hAnsi="Garamond" w:cs="Times New Roman"/>
    </w:rPr>
  </w:style>
  <w:style w:type="character" w:customStyle="1" w:styleId="Para1Char">
    <w:name w:val="Para1 Char"/>
    <w:basedOn w:val="DefaultParagraphFont"/>
    <w:link w:val="Para1"/>
    <w:uiPriority w:val="9"/>
    <w:rsid w:val="00DA6F48"/>
    <w:rPr>
      <w:rFonts w:ascii="Garamond" w:eastAsia="Times New Roman" w:hAnsi="Garamond" w:cs="Times New Roman"/>
      <w:szCs w:val="20"/>
      <w:lang w:val="en-GB"/>
    </w:rPr>
  </w:style>
  <w:style w:type="character" w:customStyle="1" w:styleId="Para1UnnumberedChar">
    <w:name w:val="Para1 Unnumbered Char"/>
    <w:basedOn w:val="Para1Char"/>
    <w:link w:val="Para1Unnumbered"/>
    <w:uiPriority w:val="9"/>
    <w:rsid w:val="00DA6F48"/>
    <w:rPr>
      <w:rFonts w:ascii="Garamond" w:eastAsia="Times New Roman" w:hAnsi="Garamond" w:cs="Times New Roman"/>
      <w:szCs w:val="20"/>
      <w:lang w:val="en-GB"/>
    </w:rPr>
  </w:style>
  <w:style w:type="paragraph" w:customStyle="1" w:styleId="TableText">
    <w:name w:val="Table Text"/>
    <w:basedOn w:val="Normal"/>
    <w:link w:val="TableTextChar"/>
    <w:uiPriority w:val="18"/>
    <w:qFormat/>
    <w:rsid w:val="00FF4854"/>
    <w:pPr>
      <w:spacing w:before="60" w:after="60" w:line="240" w:lineRule="auto"/>
    </w:pPr>
    <w:rPr>
      <w:rFonts w:ascii="Arial" w:eastAsia="Times New Roman" w:hAnsi="Arial" w:cs="Times New Roman"/>
      <w:sz w:val="20"/>
      <w:szCs w:val="3276"/>
      <w:lang w:val="x-none"/>
    </w:rPr>
  </w:style>
  <w:style w:type="character" w:customStyle="1" w:styleId="TableTextChar">
    <w:name w:val="Table Text Char"/>
    <w:link w:val="TableText"/>
    <w:uiPriority w:val="18"/>
    <w:rsid w:val="00FF4854"/>
    <w:rPr>
      <w:rFonts w:ascii="Arial" w:eastAsia="Times New Roman" w:hAnsi="Arial" w:cs="Times New Roman"/>
      <w:sz w:val="20"/>
      <w:szCs w:val="3276"/>
      <w:lang w:val="x-none"/>
    </w:rPr>
  </w:style>
  <w:style w:type="paragraph" w:styleId="TableofFigures">
    <w:name w:val="table of figures"/>
    <w:basedOn w:val="Normal"/>
    <w:next w:val="Normal"/>
    <w:uiPriority w:val="99"/>
    <w:unhideWhenUsed/>
    <w:rsid w:val="000248EE"/>
    <w:pPr>
      <w:spacing w:after="0"/>
    </w:pPr>
  </w:style>
  <w:style w:type="character" w:customStyle="1" w:styleId="st">
    <w:name w:val="st"/>
    <w:basedOn w:val="DefaultParagraphFont"/>
    <w:rsid w:val="002C79E9"/>
  </w:style>
  <w:style w:type="character" w:customStyle="1" w:styleId="tgc">
    <w:name w:val="_tgc"/>
    <w:basedOn w:val="DefaultParagraphFont"/>
    <w:rsid w:val="001E560D"/>
  </w:style>
  <w:style w:type="paragraph" w:customStyle="1" w:styleId="Annex1">
    <w:name w:val="Annex 1"/>
    <w:basedOn w:val="Normal"/>
    <w:next w:val="Normal"/>
    <w:rsid w:val="006F3FAC"/>
    <w:pPr>
      <w:keepNext/>
      <w:pageBreakBefore/>
      <w:numPr>
        <w:numId w:val="4"/>
      </w:numPr>
      <w:tabs>
        <w:tab w:val="left" w:pos="1728"/>
      </w:tabs>
      <w:spacing w:before="200" w:after="400" w:line="240" w:lineRule="auto"/>
      <w:jc w:val="center"/>
      <w:outlineLvl w:val="0"/>
    </w:pPr>
    <w:rPr>
      <w:rFonts w:eastAsia="Times New Roman" w:cs="Times New Roman"/>
      <w:b/>
      <w:color w:val="36B449"/>
      <w:sz w:val="26"/>
      <w:szCs w:val="32"/>
    </w:rPr>
  </w:style>
  <w:style w:type="paragraph" w:customStyle="1" w:styleId="Annex2">
    <w:name w:val="Annex 2"/>
    <w:basedOn w:val="Normal"/>
    <w:next w:val="Normal"/>
    <w:rsid w:val="0057683F"/>
    <w:pPr>
      <w:keepNext/>
      <w:numPr>
        <w:ilvl w:val="1"/>
        <w:numId w:val="4"/>
      </w:numPr>
      <w:spacing w:before="400" w:line="240" w:lineRule="auto"/>
      <w:outlineLvl w:val="1"/>
    </w:pPr>
    <w:rPr>
      <w:rFonts w:ascii="Calibri" w:eastAsia="Times New Roman" w:hAnsi="Calibri" w:cs="Times New Roman"/>
      <w:color w:val="36B449"/>
      <w:sz w:val="26"/>
      <w:szCs w:val="28"/>
    </w:rPr>
  </w:style>
  <w:style w:type="paragraph" w:customStyle="1" w:styleId="AnnexPara3">
    <w:name w:val="Annex Para3"/>
    <w:basedOn w:val="Normal"/>
    <w:rsid w:val="00B109DA"/>
    <w:pPr>
      <w:numPr>
        <w:ilvl w:val="8"/>
        <w:numId w:val="4"/>
      </w:numPr>
      <w:spacing w:after="120" w:line="240" w:lineRule="auto"/>
    </w:pPr>
    <w:rPr>
      <w:rFonts w:ascii="Arial" w:eastAsia="Times New Roman" w:hAnsi="Arial" w:cs="Times New Roman"/>
      <w:szCs w:val="20"/>
    </w:rPr>
  </w:style>
  <w:style w:type="paragraph" w:customStyle="1" w:styleId="Annex3">
    <w:name w:val="Annex 3"/>
    <w:basedOn w:val="Normal"/>
    <w:next w:val="Normal"/>
    <w:rsid w:val="00252B48"/>
    <w:pPr>
      <w:keepNext/>
      <w:numPr>
        <w:ilvl w:val="2"/>
        <w:numId w:val="4"/>
      </w:numPr>
      <w:spacing w:before="400" w:after="240" w:line="240" w:lineRule="auto"/>
      <w:outlineLvl w:val="2"/>
    </w:pPr>
    <w:rPr>
      <w:rFonts w:ascii="Calibri" w:eastAsia="Times New Roman" w:hAnsi="Calibri" w:cs="Times New Roman"/>
      <w:color w:val="36B449"/>
      <w:sz w:val="26"/>
      <w:szCs w:val="24"/>
    </w:rPr>
  </w:style>
  <w:style w:type="paragraph" w:customStyle="1" w:styleId="Annex5">
    <w:name w:val="Annex 5"/>
    <w:basedOn w:val="Normal"/>
    <w:next w:val="Normal"/>
    <w:rsid w:val="00B109DA"/>
    <w:pPr>
      <w:keepNext/>
      <w:numPr>
        <w:ilvl w:val="4"/>
        <w:numId w:val="4"/>
      </w:numPr>
      <w:spacing w:before="200" w:after="120" w:line="240" w:lineRule="auto"/>
      <w:outlineLvl w:val="4"/>
    </w:pPr>
    <w:rPr>
      <w:rFonts w:ascii="Arial Bold" w:eastAsia="Times New Roman" w:hAnsi="Arial Bold" w:cs="Times New Roman"/>
      <w:b/>
      <w:color w:val="5DBFD4"/>
      <w:szCs w:val="20"/>
    </w:rPr>
  </w:style>
  <w:style w:type="paragraph" w:customStyle="1" w:styleId="Annex6">
    <w:name w:val="Annex 6"/>
    <w:basedOn w:val="Normal"/>
    <w:next w:val="Normal"/>
    <w:rsid w:val="00B109DA"/>
    <w:pPr>
      <w:keepNext/>
      <w:numPr>
        <w:ilvl w:val="5"/>
        <w:numId w:val="4"/>
      </w:numPr>
      <w:spacing w:before="200" w:after="120" w:line="240" w:lineRule="auto"/>
      <w:outlineLvl w:val="5"/>
    </w:pPr>
    <w:rPr>
      <w:rFonts w:ascii="Arial Bold" w:eastAsia="Times New Roman" w:hAnsi="Arial Bold" w:cs="Times New Roman"/>
      <w:b/>
      <w:color w:val="5DBFD4"/>
      <w:szCs w:val="20"/>
    </w:rPr>
  </w:style>
  <w:style w:type="paragraph" w:customStyle="1" w:styleId="AnnexPara2">
    <w:name w:val="Annex Para2"/>
    <w:basedOn w:val="Normal"/>
    <w:rsid w:val="00B109DA"/>
    <w:pPr>
      <w:numPr>
        <w:ilvl w:val="7"/>
        <w:numId w:val="4"/>
      </w:numPr>
      <w:spacing w:after="120" w:line="240" w:lineRule="auto"/>
    </w:pPr>
    <w:rPr>
      <w:rFonts w:ascii="Arial" w:eastAsia="Times New Roman" w:hAnsi="Arial" w:cs="Times New Roman"/>
      <w:szCs w:val="20"/>
    </w:rPr>
  </w:style>
  <w:style w:type="paragraph" w:customStyle="1" w:styleId="AnnexPara1">
    <w:name w:val="Annex Para1"/>
    <w:basedOn w:val="Normal"/>
    <w:rsid w:val="00B109DA"/>
    <w:pPr>
      <w:numPr>
        <w:ilvl w:val="6"/>
        <w:numId w:val="4"/>
      </w:numPr>
      <w:spacing w:after="120" w:line="240" w:lineRule="auto"/>
    </w:pPr>
    <w:rPr>
      <w:rFonts w:ascii="Arial" w:eastAsia="Times New Roman" w:hAnsi="Arial" w:cs="Times New Roman"/>
      <w:szCs w:val="20"/>
    </w:rPr>
  </w:style>
  <w:style w:type="paragraph" w:customStyle="1" w:styleId="Annex4">
    <w:name w:val="Annex 4"/>
    <w:basedOn w:val="Normal"/>
    <w:next w:val="Normal"/>
    <w:rsid w:val="0057683F"/>
    <w:pPr>
      <w:keepNext/>
      <w:numPr>
        <w:ilvl w:val="3"/>
        <w:numId w:val="4"/>
      </w:numPr>
      <w:spacing w:before="400" w:line="240" w:lineRule="auto"/>
      <w:outlineLvl w:val="3"/>
    </w:pPr>
    <w:rPr>
      <w:rFonts w:ascii="Calibri" w:eastAsia="Times New Roman" w:hAnsi="Calibri" w:cs="Times New Roman"/>
      <w:color w:val="36B449"/>
      <w:sz w:val="26"/>
      <w:szCs w:val="20"/>
    </w:rPr>
  </w:style>
  <w:style w:type="paragraph" w:customStyle="1" w:styleId="TitleGreen">
    <w:name w:val="Title Green"/>
    <w:basedOn w:val="Heading1nunumber"/>
    <w:qFormat/>
    <w:rsid w:val="00B109DA"/>
    <w:pPr>
      <w:keepNext w:val="0"/>
      <w:pageBreakBefore w:val="0"/>
      <w:widowControl w:val="0"/>
      <w:spacing w:before="280" w:after="280" w:line="240" w:lineRule="auto"/>
      <w:jc w:val="center"/>
    </w:pPr>
    <w:rPr>
      <w:rFonts w:ascii="Calibri" w:hAnsi="Calibri"/>
      <w:b/>
      <w:caps/>
    </w:rPr>
  </w:style>
  <w:style w:type="paragraph" w:customStyle="1" w:styleId="BodyText-Bullet">
    <w:name w:val="Body Text - Bullet"/>
    <w:basedOn w:val="BodyText"/>
    <w:qFormat/>
    <w:rsid w:val="00D613A8"/>
    <w:pPr>
      <w:numPr>
        <w:numId w:val="6"/>
      </w:numPr>
      <w:spacing w:before="60" w:after="60" w:line="240" w:lineRule="auto"/>
      <w:jc w:val="both"/>
    </w:pPr>
    <w:rPr>
      <w:rFonts w:ascii="Arial" w:eastAsia="Times New Roman" w:hAnsi="Arial" w:cs="Times New Roman"/>
      <w:sz w:val="20"/>
      <w:szCs w:val="20"/>
      <w:lang w:eastAsia="en-GB"/>
    </w:rPr>
  </w:style>
  <w:style w:type="paragraph" w:styleId="BodyText">
    <w:name w:val="Body Text"/>
    <w:basedOn w:val="Normal"/>
    <w:link w:val="BodyTextChar"/>
    <w:uiPriority w:val="99"/>
    <w:unhideWhenUsed/>
    <w:qFormat/>
    <w:rsid w:val="00D613A8"/>
    <w:pPr>
      <w:spacing w:after="120"/>
    </w:pPr>
  </w:style>
  <w:style w:type="character" w:customStyle="1" w:styleId="BodyTextChar">
    <w:name w:val="Body Text Char"/>
    <w:basedOn w:val="DefaultParagraphFont"/>
    <w:link w:val="BodyText"/>
    <w:uiPriority w:val="99"/>
    <w:rsid w:val="00D613A8"/>
    <w:rPr>
      <w:lang w:val="en-GB"/>
    </w:rPr>
  </w:style>
  <w:style w:type="character" w:customStyle="1" w:styleId="CaptionChar">
    <w:name w:val="Caption Char"/>
    <w:aliases w:val="ASSET_caption Char,Figure Caption Char,Figure-caption Char,CAPTION Char,Figure-caption1 Char,CAPTION1 Char,Figure Caption1 Char,Figure-caption2 Char,CAPTION2 Char,Figure Caption2 Char,Figure-caption3 Char,CAPTION3 Char,Figure Caption3 Char"/>
    <w:basedOn w:val="DefaultParagraphFont"/>
    <w:link w:val="Caption"/>
    <w:locked/>
    <w:rsid w:val="009A2DC3"/>
    <w:rPr>
      <w:i/>
      <w:iCs/>
      <w:color w:val="36B449" w:themeColor="text2"/>
      <w:szCs w:val="18"/>
      <w:lang w:val="en-GB"/>
    </w:rPr>
  </w:style>
  <w:style w:type="paragraph" w:customStyle="1" w:styleId="Anexo">
    <w:name w:val="Anexo"/>
    <w:basedOn w:val="Heading1"/>
    <w:link w:val="AnexoCar"/>
    <w:rsid w:val="007233A8"/>
    <w:pPr>
      <w:keepLines w:val="0"/>
      <w:numPr>
        <w:ilvl w:val="1"/>
        <w:numId w:val="14"/>
      </w:numPr>
      <w:spacing w:line="240" w:lineRule="auto"/>
      <w:jc w:val="both"/>
    </w:pPr>
    <w:rPr>
      <w:rFonts w:ascii="Arial" w:eastAsia="Times New Roman" w:hAnsi="Arial" w:cs="Times New Roman"/>
      <w:b/>
      <w:caps/>
      <w:color w:val="1F497D"/>
      <w:kern w:val="28"/>
      <w:sz w:val="28"/>
      <w:szCs w:val="20"/>
      <w:lang w:val="en-GB" w:eastAsia="es-ES"/>
    </w:rPr>
  </w:style>
  <w:style w:type="character" w:customStyle="1" w:styleId="AnexoCar">
    <w:name w:val="Anexo Car"/>
    <w:basedOn w:val="DefaultParagraphFont"/>
    <w:link w:val="Anexo"/>
    <w:locked/>
    <w:rsid w:val="007233A8"/>
    <w:rPr>
      <w:rFonts w:ascii="Arial" w:eastAsia="Times New Roman" w:hAnsi="Arial" w:cs="Times New Roman"/>
      <w:b/>
      <w:caps/>
      <w:color w:val="1F497D"/>
      <w:kern w:val="28"/>
      <w:sz w:val="28"/>
      <w:szCs w:val="20"/>
      <w:lang w:val="en-GB" w:eastAsia="es-ES"/>
    </w:rPr>
  </w:style>
  <w:style w:type="character" w:customStyle="1" w:styleId="Abstracttext">
    <w:name w:val="Abstract text"/>
    <w:basedOn w:val="DefaultParagraphFont"/>
    <w:rsid w:val="00FD4EE8"/>
    <w:rPr>
      <w:rFonts w:ascii="Verdana" w:hAnsi="Verdana"/>
    </w:rPr>
  </w:style>
  <w:style w:type="paragraph" w:customStyle="1" w:styleId="AppendixHeading1">
    <w:name w:val="Appendix Heading 1"/>
    <w:basedOn w:val="Heading1"/>
    <w:next w:val="BodyText"/>
    <w:qFormat/>
    <w:rsid w:val="00FD4EE8"/>
    <w:pPr>
      <w:keepLines w:val="0"/>
      <w:numPr>
        <w:numId w:val="15"/>
      </w:numPr>
      <w:spacing w:before="240" w:after="60" w:line="240" w:lineRule="auto"/>
    </w:pPr>
    <w:rPr>
      <w:rFonts w:ascii="Arial" w:eastAsia="Times New Roman" w:hAnsi="Arial" w:cs="Arial"/>
      <w:b/>
      <w:bCs/>
      <w:color w:val="365F91"/>
      <w:kern w:val="32"/>
      <w:lang w:val="en-GB" w:eastAsia="en-GB"/>
    </w:rPr>
  </w:style>
  <w:style w:type="paragraph" w:customStyle="1" w:styleId="AppendixHeading2">
    <w:name w:val="Appendix Heading 2"/>
    <w:basedOn w:val="Heading2"/>
    <w:next w:val="BodyText"/>
    <w:qFormat/>
    <w:rsid w:val="00FD4EE8"/>
    <w:pPr>
      <w:keepLines w:val="0"/>
      <w:numPr>
        <w:numId w:val="15"/>
      </w:numPr>
      <w:spacing w:before="240" w:after="60" w:line="240" w:lineRule="auto"/>
    </w:pPr>
    <w:rPr>
      <w:rFonts w:ascii="Arial" w:eastAsia="Times New Roman" w:hAnsi="Arial" w:cs="Arial"/>
      <w:b/>
      <w:bCs/>
      <w:iCs/>
      <w:color w:val="4F81BD"/>
      <w:sz w:val="30"/>
      <w:szCs w:val="28"/>
      <w:lang w:eastAsia="en-GB"/>
    </w:rPr>
  </w:style>
  <w:style w:type="paragraph" w:customStyle="1" w:styleId="AppendixHeading3">
    <w:name w:val="Appendix Heading 3"/>
    <w:basedOn w:val="Heading3"/>
    <w:next w:val="BodyText"/>
    <w:qFormat/>
    <w:rsid w:val="00FD4EE8"/>
    <w:pPr>
      <w:keepLines w:val="0"/>
      <w:numPr>
        <w:numId w:val="15"/>
      </w:numPr>
      <w:spacing w:before="240" w:after="60" w:line="240" w:lineRule="auto"/>
    </w:pPr>
    <w:rPr>
      <w:rFonts w:ascii="Arial" w:eastAsia="Times New Roman" w:hAnsi="Arial" w:cs="Arial"/>
      <w:b/>
      <w:bCs/>
      <w:color w:val="4F81BD"/>
      <w:sz w:val="28"/>
      <w:szCs w:val="26"/>
      <w:lang w:eastAsia="en-GB"/>
    </w:rPr>
  </w:style>
  <w:style w:type="character" w:styleId="PageNumber">
    <w:name w:val="page number"/>
    <w:basedOn w:val="DefaultParagraphFont"/>
    <w:semiHidden/>
    <w:rsid w:val="00FD4EE8"/>
  </w:style>
  <w:style w:type="paragraph" w:customStyle="1" w:styleId="SJUTitlePageLarge">
    <w:name w:val="SJU Title Page Large"/>
    <w:basedOn w:val="Normal"/>
    <w:next w:val="BodyText"/>
    <w:qFormat/>
    <w:rsid w:val="00FD4EE8"/>
    <w:pPr>
      <w:spacing w:before="120" w:after="360" w:line="240" w:lineRule="auto"/>
    </w:pPr>
    <w:rPr>
      <w:rFonts w:ascii="Arial" w:eastAsia="Times New Roman" w:hAnsi="Arial" w:cs="Arial"/>
      <w:b/>
      <w:bCs/>
      <w:sz w:val="52"/>
    </w:rPr>
  </w:style>
  <w:style w:type="paragraph" w:customStyle="1" w:styleId="SJUTitlePage">
    <w:name w:val="SJU Title Page"/>
    <w:basedOn w:val="Normal"/>
    <w:next w:val="BodyText"/>
    <w:qFormat/>
    <w:rsid w:val="00FD4EE8"/>
    <w:pPr>
      <w:spacing w:before="120" w:after="120" w:line="240" w:lineRule="auto"/>
      <w:ind w:right="2931"/>
    </w:pPr>
    <w:rPr>
      <w:rFonts w:ascii="Arial" w:eastAsia="Times New Roman" w:hAnsi="Arial" w:cs="Times New Roman"/>
      <w:b/>
      <w:i/>
      <w:szCs w:val="20"/>
      <w:lang w:val="en-US"/>
    </w:rPr>
  </w:style>
  <w:style w:type="paragraph" w:customStyle="1" w:styleId="SJUHeaderGreen">
    <w:name w:val="SJU Header Green"/>
    <w:basedOn w:val="Normal"/>
    <w:next w:val="BodyText"/>
    <w:qFormat/>
    <w:rsid w:val="00FD4EE8"/>
    <w:pPr>
      <w:spacing w:before="120" w:after="120" w:line="240" w:lineRule="auto"/>
    </w:pPr>
    <w:rPr>
      <w:rFonts w:ascii="Arial" w:eastAsia="Times New Roman" w:hAnsi="Arial" w:cs="Times New Roman"/>
      <w:b/>
      <w:color w:val="7AB51D"/>
      <w:sz w:val="20"/>
      <w:szCs w:val="20"/>
      <w:lang w:eastAsia="en-GB"/>
    </w:rPr>
  </w:style>
  <w:style w:type="paragraph" w:customStyle="1" w:styleId="GuidanceBullet">
    <w:name w:val="Guidance Bullet"/>
    <w:basedOn w:val="Guidance"/>
    <w:link w:val="GuidanceBulletCar"/>
    <w:rsid w:val="00FD4EE8"/>
    <w:pPr>
      <w:numPr>
        <w:numId w:val="18"/>
      </w:numPr>
    </w:pPr>
  </w:style>
  <w:style w:type="paragraph" w:customStyle="1" w:styleId="Footer1">
    <w:name w:val="Footer1"/>
    <w:basedOn w:val="Footer"/>
    <w:rsid w:val="00FD4EE8"/>
    <w:pPr>
      <w:tabs>
        <w:tab w:val="clear" w:pos="4536"/>
        <w:tab w:val="clear" w:pos="9072"/>
      </w:tabs>
      <w:spacing w:before="120" w:after="120"/>
      <w:ind w:firstLine="2"/>
      <w:jc w:val="center"/>
    </w:pPr>
    <w:rPr>
      <w:rFonts w:ascii="Arial" w:eastAsia="Times New Roman" w:hAnsi="Arial" w:cs="Times New Roman"/>
      <w:sz w:val="16"/>
      <w:szCs w:val="16"/>
      <w:lang w:eastAsia="en-GB"/>
    </w:rPr>
  </w:style>
  <w:style w:type="paragraph" w:customStyle="1" w:styleId="PageNumber1">
    <w:name w:val="Page Number1"/>
    <w:basedOn w:val="Footer1"/>
    <w:next w:val="Footer1"/>
    <w:rsid w:val="00FD4EE8"/>
    <w:pPr>
      <w:jc w:val="right"/>
    </w:pPr>
    <w:rPr>
      <w:color w:val="365F91"/>
    </w:rPr>
  </w:style>
  <w:style w:type="paragraph" w:customStyle="1" w:styleId="Mainlist">
    <w:name w:val="Main list"/>
    <w:basedOn w:val="Normal"/>
    <w:link w:val="MainlistCar"/>
    <w:rsid w:val="00FD4EE8"/>
    <w:pPr>
      <w:numPr>
        <w:numId w:val="16"/>
      </w:numPr>
      <w:spacing w:before="60" w:after="60" w:line="240" w:lineRule="auto"/>
      <w:jc w:val="both"/>
    </w:pPr>
    <w:rPr>
      <w:rFonts w:ascii="Arial" w:eastAsia="Times New Roman" w:hAnsi="Arial" w:cs="Times New Roman"/>
      <w:color w:val="000000"/>
      <w:sz w:val="20"/>
      <w:szCs w:val="20"/>
    </w:rPr>
  </w:style>
  <w:style w:type="paragraph" w:customStyle="1" w:styleId="Endofdocument">
    <w:name w:val="End of document"/>
    <w:basedOn w:val="Normal"/>
    <w:next w:val="Normal"/>
    <w:rsid w:val="00FD4EE8"/>
    <w:pPr>
      <w:pageBreakBefore/>
      <w:spacing w:before="6000" w:after="60" w:line="240" w:lineRule="auto"/>
      <w:jc w:val="center"/>
    </w:pPr>
    <w:rPr>
      <w:rFonts w:ascii="Arial" w:eastAsia="Times New Roman" w:hAnsi="Arial" w:cs="Times New Roman"/>
      <w:b/>
      <w:bCs/>
      <w:caps/>
      <w:color w:val="000000"/>
      <w:sz w:val="20"/>
      <w:szCs w:val="32"/>
      <w:lang w:val="fr-FR"/>
    </w:rPr>
  </w:style>
  <w:style w:type="paragraph" w:customStyle="1" w:styleId="Guidance">
    <w:name w:val="Guidance"/>
    <w:basedOn w:val="BodyText"/>
    <w:link w:val="GuidanceCar"/>
    <w:rsid w:val="00FD4EE8"/>
    <w:pPr>
      <w:spacing w:before="60" w:after="60" w:line="240" w:lineRule="auto"/>
      <w:jc w:val="both"/>
    </w:pPr>
    <w:rPr>
      <w:rFonts w:ascii="Arial" w:eastAsia="Times New Roman" w:hAnsi="Arial" w:cs="Times New Roman"/>
      <w:i/>
      <w:iCs/>
      <w:color w:val="333399"/>
      <w:sz w:val="18"/>
      <w:szCs w:val="20"/>
      <w:lang w:eastAsia="en-GB"/>
    </w:rPr>
  </w:style>
  <w:style w:type="paragraph" w:customStyle="1" w:styleId="AbstractGuidance">
    <w:name w:val="Abstract Guidance"/>
    <w:basedOn w:val="BodyText"/>
    <w:rsid w:val="00FD4EE8"/>
    <w:pPr>
      <w:spacing w:before="120" w:line="240" w:lineRule="auto"/>
      <w:jc w:val="both"/>
    </w:pPr>
    <w:rPr>
      <w:rFonts w:ascii="Arial" w:eastAsia="Times New Roman" w:hAnsi="Arial" w:cs="Times New Roman"/>
      <w:i/>
      <w:iCs/>
      <w:color w:val="1F497D"/>
      <w:sz w:val="18"/>
      <w:szCs w:val="20"/>
      <w:lang w:eastAsia="en-GB"/>
    </w:rPr>
  </w:style>
  <w:style w:type="paragraph" w:customStyle="1" w:styleId="ExecutiveSummary">
    <w:name w:val="Executive Summary"/>
    <w:basedOn w:val="Heading1"/>
    <w:rsid w:val="00FD4EE8"/>
    <w:pPr>
      <w:keepLines w:val="0"/>
      <w:numPr>
        <w:numId w:val="0"/>
      </w:numPr>
      <w:spacing w:before="240" w:after="60" w:line="240" w:lineRule="auto"/>
    </w:pPr>
    <w:rPr>
      <w:rFonts w:ascii="Arial" w:eastAsia="Times New Roman" w:hAnsi="Arial" w:cs="Times New Roman"/>
      <w:b/>
      <w:bCs/>
      <w:color w:val="365F91"/>
      <w:kern w:val="32"/>
      <w:szCs w:val="20"/>
      <w:lang w:val="en-GB" w:eastAsia="en-GB"/>
    </w:rPr>
  </w:style>
  <w:style w:type="paragraph" w:customStyle="1" w:styleId="GuidanceBold">
    <w:name w:val="Guidance Bold"/>
    <w:basedOn w:val="Normal"/>
    <w:link w:val="GuidanceBoldCarCar"/>
    <w:rsid w:val="00FD4EE8"/>
    <w:pPr>
      <w:spacing w:before="120" w:after="120" w:line="240" w:lineRule="auto"/>
      <w:jc w:val="both"/>
    </w:pPr>
    <w:rPr>
      <w:rFonts w:ascii="Arial" w:eastAsia="Times New Roman" w:hAnsi="Arial" w:cs="Times New Roman"/>
      <w:b/>
      <w:bCs/>
      <w:i/>
      <w:iCs/>
      <w:color w:val="333399"/>
      <w:sz w:val="18"/>
      <w:szCs w:val="20"/>
      <w:lang w:eastAsia="en-GB"/>
    </w:rPr>
  </w:style>
  <w:style w:type="paragraph" w:customStyle="1" w:styleId="GuidanceBullet2">
    <w:name w:val="Guidance Bullet 2"/>
    <w:basedOn w:val="Normal"/>
    <w:next w:val="Guidance"/>
    <w:rsid w:val="00FD4EE8"/>
    <w:pPr>
      <w:numPr>
        <w:numId w:val="20"/>
      </w:numPr>
      <w:spacing w:before="60" w:after="60" w:line="240" w:lineRule="auto"/>
      <w:jc w:val="both"/>
    </w:pPr>
    <w:rPr>
      <w:rFonts w:ascii="Arial" w:eastAsia="Times New Roman" w:hAnsi="Arial" w:cs="Times New Roman"/>
      <w:i/>
      <w:iCs/>
      <w:color w:val="333399"/>
      <w:sz w:val="18"/>
      <w:szCs w:val="20"/>
      <w:lang w:eastAsia="en-GB"/>
    </w:rPr>
  </w:style>
  <w:style w:type="character" w:customStyle="1" w:styleId="GuidanceBoldCarCar">
    <w:name w:val="Guidance Bold Car Car"/>
    <w:basedOn w:val="DefaultParagraphFont"/>
    <w:link w:val="GuidanceBold"/>
    <w:rsid w:val="00FD4EE8"/>
    <w:rPr>
      <w:rFonts w:ascii="Arial" w:eastAsia="Times New Roman" w:hAnsi="Arial" w:cs="Times New Roman"/>
      <w:b/>
      <w:bCs/>
      <w:i/>
      <w:iCs/>
      <w:color w:val="333399"/>
      <w:sz w:val="18"/>
      <w:szCs w:val="20"/>
      <w:lang w:val="en-GB" w:eastAsia="en-GB"/>
    </w:rPr>
  </w:style>
  <w:style w:type="character" w:customStyle="1" w:styleId="GuidanceCar">
    <w:name w:val="Guidance Car"/>
    <w:basedOn w:val="BodyTextChar"/>
    <w:link w:val="Guidance"/>
    <w:rsid w:val="00FD4EE8"/>
    <w:rPr>
      <w:rFonts w:ascii="Arial" w:eastAsia="Times New Roman" w:hAnsi="Arial" w:cs="Times New Roman"/>
      <w:i/>
      <w:iCs/>
      <w:color w:val="333399"/>
      <w:sz w:val="18"/>
      <w:szCs w:val="20"/>
      <w:lang w:val="en-GB" w:eastAsia="en-GB"/>
    </w:rPr>
  </w:style>
  <w:style w:type="paragraph" w:customStyle="1" w:styleId="Titlesamepage">
    <w:name w:val="Title (same page)"/>
    <w:basedOn w:val="Header"/>
    <w:next w:val="BodyText"/>
    <w:rsid w:val="00FD4EE8"/>
    <w:pPr>
      <w:tabs>
        <w:tab w:val="clear" w:pos="4536"/>
        <w:tab w:val="clear" w:pos="9072"/>
        <w:tab w:val="center" w:pos="4153"/>
        <w:tab w:val="right" w:pos="8306"/>
      </w:tabs>
      <w:spacing w:before="240" w:after="120"/>
    </w:pPr>
    <w:rPr>
      <w:rFonts w:ascii="Arial" w:eastAsia="Times New Roman" w:hAnsi="Arial" w:cs="Times New Roman"/>
      <w:b/>
      <w:bCs/>
      <w:color w:val="365F91"/>
      <w:sz w:val="32"/>
      <w:szCs w:val="20"/>
      <w:lang w:eastAsia="en-GB"/>
    </w:rPr>
  </w:style>
  <w:style w:type="numbering" w:customStyle="1" w:styleId="Reference">
    <w:name w:val="Reference"/>
    <w:basedOn w:val="NoList"/>
    <w:rsid w:val="00FD4EE8"/>
    <w:pPr>
      <w:numPr>
        <w:numId w:val="17"/>
      </w:numPr>
    </w:pPr>
  </w:style>
  <w:style w:type="paragraph" w:customStyle="1" w:styleId="Titlenewpage">
    <w:name w:val="Title (new page)"/>
    <w:basedOn w:val="Header"/>
    <w:next w:val="BodyText"/>
    <w:rsid w:val="00FD4EE8"/>
    <w:pPr>
      <w:pageBreakBefore/>
      <w:tabs>
        <w:tab w:val="clear" w:pos="4536"/>
        <w:tab w:val="clear" w:pos="9072"/>
        <w:tab w:val="center" w:pos="4153"/>
        <w:tab w:val="right" w:pos="8306"/>
      </w:tabs>
      <w:spacing w:before="120" w:after="120"/>
    </w:pPr>
    <w:rPr>
      <w:rFonts w:ascii="Arial" w:eastAsia="Times New Roman" w:hAnsi="Arial" w:cs="Arial"/>
      <w:b/>
      <w:color w:val="365F91"/>
      <w:sz w:val="32"/>
      <w:szCs w:val="20"/>
      <w:lang w:eastAsia="en-GB"/>
    </w:rPr>
  </w:style>
  <w:style w:type="paragraph" w:customStyle="1" w:styleId="NotetoAuthor">
    <w:name w:val="Note to Author"/>
    <w:basedOn w:val="BodyText"/>
    <w:rsid w:val="00FD4EE8"/>
    <w:pPr>
      <w:spacing w:before="120" w:line="240" w:lineRule="auto"/>
      <w:jc w:val="center"/>
    </w:pPr>
    <w:rPr>
      <w:rFonts w:ascii="Arial" w:eastAsia="Times New Roman" w:hAnsi="Arial" w:cs="Times New Roman"/>
      <w:b/>
      <w:bCs/>
      <w:color w:val="FFFFFF"/>
      <w:sz w:val="52"/>
      <w:szCs w:val="20"/>
      <w:lang w:eastAsia="en-GB"/>
    </w:rPr>
  </w:style>
  <w:style w:type="paragraph" w:customStyle="1" w:styleId="Directive">
    <w:name w:val="Directive"/>
    <w:basedOn w:val="BodyText"/>
    <w:rsid w:val="00FD4EE8"/>
    <w:pPr>
      <w:spacing w:before="120" w:line="240" w:lineRule="auto"/>
      <w:jc w:val="center"/>
    </w:pPr>
    <w:rPr>
      <w:rFonts w:ascii="Arial" w:eastAsia="Times New Roman" w:hAnsi="Arial" w:cs="Times New Roman"/>
      <w:b/>
      <w:bCs/>
      <w:color w:val="800000"/>
      <w:szCs w:val="20"/>
      <w:lang w:eastAsia="en-GB"/>
    </w:rPr>
  </w:style>
  <w:style w:type="character" w:customStyle="1" w:styleId="MainlistCar">
    <w:name w:val="Main list Car"/>
    <w:basedOn w:val="DefaultParagraphFont"/>
    <w:link w:val="Mainlist"/>
    <w:rsid w:val="00FD4EE8"/>
    <w:rPr>
      <w:rFonts w:ascii="Arial" w:eastAsia="Times New Roman" w:hAnsi="Arial" w:cs="Times New Roman"/>
      <w:color w:val="000000"/>
      <w:sz w:val="20"/>
      <w:szCs w:val="20"/>
      <w:lang w:val="en-GB"/>
    </w:rPr>
  </w:style>
  <w:style w:type="character" w:customStyle="1" w:styleId="Note">
    <w:name w:val="Note"/>
    <w:basedOn w:val="DefaultParagraphFont"/>
    <w:rsid w:val="00FD4EE8"/>
    <w:rPr>
      <w:i/>
      <w:iCs/>
      <w:sz w:val="16"/>
      <w:szCs w:val="16"/>
    </w:rPr>
  </w:style>
  <w:style w:type="character" w:customStyle="1" w:styleId="GuidanceBulletCar">
    <w:name w:val="Guidance Bullet Car"/>
    <w:basedOn w:val="GuidanceCar"/>
    <w:link w:val="GuidanceBullet"/>
    <w:rsid w:val="00FD4EE8"/>
    <w:rPr>
      <w:rFonts w:ascii="Arial" w:eastAsia="Times New Roman" w:hAnsi="Arial" w:cs="Times New Roman"/>
      <w:i/>
      <w:iCs/>
      <w:color w:val="333399"/>
      <w:sz w:val="18"/>
      <w:szCs w:val="20"/>
      <w:lang w:val="en-GB" w:eastAsia="en-GB"/>
    </w:rPr>
  </w:style>
  <w:style w:type="paragraph" w:customStyle="1" w:styleId="GuidanceList">
    <w:name w:val="Guidance List"/>
    <w:basedOn w:val="Guidance"/>
    <w:next w:val="Guidance"/>
    <w:rsid w:val="00FD4EE8"/>
    <w:pPr>
      <w:numPr>
        <w:numId w:val="19"/>
      </w:numPr>
      <w:tabs>
        <w:tab w:val="clear" w:pos="1068"/>
        <w:tab w:val="num" w:pos="720"/>
      </w:tabs>
      <w:ind w:left="720"/>
    </w:pPr>
  </w:style>
  <w:style w:type="paragraph" w:customStyle="1" w:styleId="Legend">
    <w:name w:val="Legend"/>
    <w:basedOn w:val="BodyText"/>
    <w:rsid w:val="00FD4EE8"/>
    <w:pPr>
      <w:spacing w:before="120" w:line="240" w:lineRule="auto"/>
      <w:jc w:val="center"/>
    </w:pPr>
    <w:rPr>
      <w:rFonts w:ascii="Arial" w:eastAsia="Times New Roman" w:hAnsi="Arial" w:cs="Times New Roman"/>
      <w:sz w:val="20"/>
      <w:szCs w:val="20"/>
      <w:lang w:eastAsia="en-GB"/>
    </w:rPr>
  </w:style>
  <w:style w:type="paragraph" w:customStyle="1" w:styleId="TableTitle">
    <w:name w:val="Table Title"/>
    <w:basedOn w:val="BodyText"/>
    <w:uiPriority w:val="99"/>
    <w:rsid w:val="00FD4EE8"/>
    <w:pPr>
      <w:spacing w:before="120" w:line="240" w:lineRule="auto"/>
      <w:jc w:val="center"/>
    </w:pPr>
    <w:rPr>
      <w:rFonts w:ascii="Arial" w:eastAsia="Times New Roman" w:hAnsi="Arial" w:cs="Times New Roman"/>
      <w:b/>
      <w:sz w:val="20"/>
      <w:szCs w:val="20"/>
      <w:lang w:eastAsia="en-GB"/>
    </w:rPr>
  </w:style>
  <w:style w:type="paragraph" w:customStyle="1" w:styleId="TableTitleLeft">
    <w:name w:val="Table Title Left"/>
    <w:basedOn w:val="BodyText"/>
    <w:link w:val="TableTitleLeftCarCar"/>
    <w:uiPriority w:val="99"/>
    <w:rsid w:val="00FD4EE8"/>
    <w:pPr>
      <w:spacing w:before="120" w:line="240" w:lineRule="auto"/>
    </w:pPr>
    <w:rPr>
      <w:rFonts w:ascii="Arial" w:eastAsia="Times New Roman" w:hAnsi="Arial" w:cs="Times New Roman"/>
      <w:b/>
      <w:bCs/>
      <w:sz w:val="20"/>
      <w:szCs w:val="20"/>
      <w:lang w:eastAsia="en-GB"/>
    </w:rPr>
  </w:style>
  <w:style w:type="character" w:customStyle="1" w:styleId="TableTitleLeftCarCar">
    <w:name w:val="Table Title Left Car Car"/>
    <w:basedOn w:val="DefaultParagraphFont"/>
    <w:link w:val="TableTitleLeft"/>
    <w:uiPriority w:val="99"/>
    <w:rsid w:val="00FD4EE8"/>
    <w:rPr>
      <w:rFonts w:ascii="Arial" w:eastAsia="Times New Roman" w:hAnsi="Arial" w:cs="Times New Roman"/>
      <w:b/>
      <w:bCs/>
      <w:sz w:val="20"/>
      <w:szCs w:val="20"/>
      <w:lang w:val="en-GB" w:eastAsia="en-GB"/>
    </w:rPr>
  </w:style>
  <w:style w:type="paragraph" w:customStyle="1" w:styleId="TableTitleWhite">
    <w:name w:val="Table Title White"/>
    <w:basedOn w:val="BodyText"/>
    <w:rsid w:val="00FD4EE8"/>
    <w:pPr>
      <w:spacing w:before="120" w:line="240" w:lineRule="auto"/>
      <w:jc w:val="center"/>
    </w:pPr>
    <w:rPr>
      <w:rFonts w:ascii="Arial" w:eastAsia="Times New Roman" w:hAnsi="Arial" w:cs="Times New Roman"/>
      <w:b/>
      <w:color w:val="FFFFFF"/>
      <w:sz w:val="20"/>
      <w:szCs w:val="20"/>
      <w:lang w:eastAsia="en-GB"/>
    </w:rPr>
  </w:style>
  <w:style w:type="character" w:customStyle="1" w:styleId="TraceTable">
    <w:name w:val="Trace Table"/>
    <w:basedOn w:val="DefaultParagraphFont"/>
    <w:rsid w:val="00FD4EE8"/>
    <w:rPr>
      <w:sz w:val="16"/>
    </w:rPr>
  </w:style>
  <w:style w:type="paragraph" w:styleId="DocumentMap">
    <w:name w:val="Document Map"/>
    <w:basedOn w:val="Normal"/>
    <w:link w:val="DocumentMapChar"/>
    <w:semiHidden/>
    <w:rsid w:val="00FD4EE8"/>
    <w:pPr>
      <w:shd w:val="clear" w:color="auto" w:fill="000080"/>
      <w:spacing w:before="120" w:after="12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FD4EE8"/>
    <w:rPr>
      <w:rFonts w:ascii="Tahoma" w:eastAsia="Times New Roman" w:hAnsi="Tahoma" w:cs="Tahoma"/>
      <w:sz w:val="20"/>
      <w:szCs w:val="20"/>
      <w:shd w:val="clear" w:color="auto" w:fill="000080"/>
      <w:lang w:val="en-GB" w:eastAsia="en-GB"/>
    </w:rPr>
  </w:style>
  <w:style w:type="character" w:styleId="FollowedHyperlink">
    <w:name w:val="FollowedHyperlink"/>
    <w:basedOn w:val="DefaultParagraphFont"/>
    <w:rsid w:val="00FD4EE8"/>
    <w:rPr>
      <w:color w:val="595959" w:themeColor="followedHyperlink"/>
      <w:u w:val="single"/>
    </w:rPr>
  </w:style>
  <w:style w:type="paragraph" w:customStyle="1" w:styleId="Bulletlist">
    <w:name w:val="Bullet list"/>
    <w:basedOn w:val="Normal"/>
    <w:link w:val="BulletlistChar"/>
    <w:qFormat/>
    <w:rsid w:val="00FD4EE8"/>
    <w:pPr>
      <w:numPr>
        <w:numId w:val="21"/>
      </w:numPr>
      <w:tabs>
        <w:tab w:val="num" w:pos="567"/>
      </w:tabs>
      <w:spacing w:before="60" w:after="60" w:line="260" w:lineRule="atLeast"/>
      <w:ind w:left="567" w:hanging="567"/>
    </w:pPr>
    <w:rPr>
      <w:rFonts w:ascii="Arial" w:eastAsia="Times New Roman" w:hAnsi="Arial" w:cs="Times New Roman"/>
      <w:sz w:val="20"/>
      <w:szCs w:val="24"/>
      <w:lang w:eastAsia="nl-NL"/>
    </w:rPr>
  </w:style>
  <w:style w:type="character" w:customStyle="1" w:styleId="BulletlistChar">
    <w:name w:val="Bullet list Char"/>
    <w:basedOn w:val="DefaultParagraphFont"/>
    <w:link w:val="Bulletlist"/>
    <w:rsid w:val="00FD4EE8"/>
    <w:rPr>
      <w:rFonts w:ascii="Arial" w:eastAsia="Times New Roman" w:hAnsi="Arial" w:cs="Times New Roman"/>
      <w:sz w:val="20"/>
      <w:szCs w:val="24"/>
      <w:lang w:val="en-GB" w:eastAsia="nl-NL"/>
    </w:rPr>
  </w:style>
  <w:style w:type="table" w:customStyle="1" w:styleId="ERATTable">
    <w:name w:val="ERAT Table"/>
    <w:basedOn w:val="TableNormal"/>
    <w:uiPriority w:val="99"/>
    <w:qFormat/>
    <w:rsid w:val="00FD4EE8"/>
    <w:pPr>
      <w:spacing w:after="0" w:line="240" w:lineRule="auto"/>
    </w:pPr>
    <w:rPr>
      <w:rFonts w:ascii="Arial" w:eastAsia="Times New Roman" w:hAnsi="Arial" w:cs="Times New Roman"/>
      <w:sz w:val="16"/>
      <w:szCs w:val="20"/>
      <w:lang w:val="en-GB" w:eastAsia="en-GB"/>
    </w:rPr>
    <w:tblPr>
      <w:tblInd w:w="113"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left w:w="85" w:type="dxa"/>
        <w:right w:w="85" w:type="dxa"/>
      </w:tblCellMar>
    </w:tblPr>
    <w:tblStylePr w:type="firstRow">
      <w:pPr>
        <w:jc w:val="left"/>
      </w:pPr>
      <w:rPr>
        <w:rFonts w:ascii="Arial" w:hAnsi="Arial"/>
        <w:b/>
        <w:sz w:val="16"/>
      </w:rPr>
      <w:tblPr/>
      <w:tcPr>
        <w:shd w:val="clear" w:color="auto" w:fill="4BACC6"/>
        <w:vAlign w:val="center"/>
      </w:tcPr>
    </w:tblStylePr>
  </w:style>
  <w:style w:type="paragraph" w:customStyle="1" w:styleId="Strong8pts">
    <w:name w:val="Strong 8pts"/>
    <w:basedOn w:val="Normal"/>
    <w:link w:val="Strong8ptsChar"/>
    <w:uiPriority w:val="2"/>
    <w:unhideWhenUsed/>
    <w:qFormat/>
    <w:rsid w:val="00FD4EE8"/>
    <w:pPr>
      <w:spacing w:after="0" w:line="260" w:lineRule="atLeast"/>
    </w:pPr>
    <w:rPr>
      <w:rFonts w:ascii="Arial" w:eastAsia="Times New Roman" w:hAnsi="Arial" w:cs="Arial"/>
      <w:b/>
      <w:sz w:val="16"/>
      <w:szCs w:val="16"/>
      <w:lang w:val="nl-NL" w:eastAsia="nl-NL"/>
    </w:rPr>
  </w:style>
  <w:style w:type="character" w:customStyle="1" w:styleId="Strong8ptsChar">
    <w:name w:val="Strong 8pts Char"/>
    <w:basedOn w:val="DefaultParagraphFont"/>
    <w:link w:val="Strong8pts"/>
    <w:uiPriority w:val="2"/>
    <w:rsid w:val="00FD4EE8"/>
    <w:rPr>
      <w:rFonts w:ascii="Arial" w:eastAsia="Times New Roman" w:hAnsi="Arial" w:cs="Arial"/>
      <w:b/>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195">
      <w:bodyDiv w:val="1"/>
      <w:marLeft w:val="0"/>
      <w:marRight w:val="0"/>
      <w:marTop w:val="0"/>
      <w:marBottom w:val="0"/>
      <w:divBdr>
        <w:top w:val="none" w:sz="0" w:space="0" w:color="auto"/>
        <w:left w:val="none" w:sz="0" w:space="0" w:color="auto"/>
        <w:bottom w:val="none" w:sz="0" w:space="0" w:color="auto"/>
        <w:right w:val="none" w:sz="0" w:space="0" w:color="auto"/>
      </w:divBdr>
    </w:div>
    <w:div w:id="26419799">
      <w:bodyDiv w:val="1"/>
      <w:marLeft w:val="0"/>
      <w:marRight w:val="0"/>
      <w:marTop w:val="0"/>
      <w:marBottom w:val="0"/>
      <w:divBdr>
        <w:top w:val="none" w:sz="0" w:space="0" w:color="auto"/>
        <w:left w:val="none" w:sz="0" w:space="0" w:color="auto"/>
        <w:bottom w:val="none" w:sz="0" w:space="0" w:color="auto"/>
        <w:right w:val="none" w:sz="0" w:space="0" w:color="auto"/>
      </w:divBdr>
    </w:div>
    <w:div w:id="46073326">
      <w:bodyDiv w:val="1"/>
      <w:marLeft w:val="0"/>
      <w:marRight w:val="0"/>
      <w:marTop w:val="0"/>
      <w:marBottom w:val="0"/>
      <w:divBdr>
        <w:top w:val="none" w:sz="0" w:space="0" w:color="auto"/>
        <w:left w:val="none" w:sz="0" w:space="0" w:color="auto"/>
        <w:bottom w:val="none" w:sz="0" w:space="0" w:color="auto"/>
        <w:right w:val="none" w:sz="0" w:space="0" w:color="auto"/>
      </w:divBdr>
    </w:div>
    <w:div w:id="48774394">
      <w:bodyDiv w:val="1"/>
      <w:marLeft w:val="0"/>
      <w:marRight w:val="0"/>
      <w:marTop w:val="0"/>
      <w:marBottom w:val="0"/>
      <w:divBdr>
        <w:top w:val="none" w:sz="0" w:space="0" w:color="auto"/>
        <w:left w:val="none" w:sz="0" w:space="0" w:color="auto"/>
        <w:bottom w:val="none" w:sz="0" w:space="0" w:color="auto"/>
        <w:right w:val="none" w:sz="0" w:space="0" w:color="auto"/>
      </w:divBdr>
    </w:div>
    <w:div w:id="75979064">
      <w:bodyDiv w:val="1"/>
      <w:marLeft w:val="0"/>
      <w:marRight w:val="0"/>
      <w:marTop w:val="0"/>
      <w:marBottom w:val="0"/>
      <w:divBdr>
        <w:top w:val="none" w:sz="0" w:space="0" w:color="auto"/>
        <w:left w:val="none" w:sz="0" w:space="0" w:color="auto"/>
        <w:bottom w:val="none" w:sz="0" w:space="0" w:color="auto"/>
        <w:right w:val="none" w:sz="0" w:space="0" w:color="auto"/>
      </w:divBdr>
    </w:div>
    <w:div w:id="76754562">
      <w:bodyDiv w:val="1"/>
      <w:marLeft w:val="0"/>
      <w:marRight w:val="0"/>
      <w:marTop w:val="0"/>
      <w:marBottom w:val="0"/>
      <w:divBdr>
        <w:top w:val="none" w:sz="0" w:space="0" w:color="auto"/>
        <w:left w:val="none" w:sz="0" w:space="0" w:color="auto"/>
        <w:bottom w:val="none" w:sz="0" w:space="0" w:color="auto"/>
        <w:right w:val="none" w:sz="0" w:space="0" w:color="auto"/>
      </w:divBdr>
    </w:div>
    <w:div w:id="84040635">
      <w:bodyDiv w:val="1"/>
      <w:marLeft w:val="0"/>
      <w:marRight w:val="0"/>
      <w:marTop w:val="0"/>
      <w:marBottom w:val="0"/>
      <w:divBdr>
        <w:top w:val="none" w:sz="0" w:space="0" w:color="auto"/>
        <w:left w:val="none" w:sz="0" w:space="0" w:color="auto"/>
        <w:bottom w:val="none" w:sz="0" w:space="0" w:color="auto"/>
        <w:right w:val="none" w:sz="0" w:space="0" w:color="auto"/>
      </w:divBdr>
    </w:div>
    <w:div w:id="87194256">
      <w:bodyDiv w:val="1"/>
      <w:marLeft w:val="0"/>
      <w:marRight w:val="0"/>
      <w:marTop w:val="0"/>
      <w:marBottom w:val="0"/>
      <w:divBdr>
        <w:top w:val="none" w:sz="0" w:space="0" w:color="auto"/>
        <w:left w:val="none" w:sz="0" w:space="0" w:color="auto"/>
        <w:bottom w:val="none" w:sz="0" w:space="0" w:color="auto"/>
        <w:right w:val="none" w:sz="0" w:space="0" w:color="auto"/>
      </w:divBdr>
    </w:div>
    <w:div w:id="98990628">
      <w:bodyDiv w:val="1"/>
      <w:marLeft w:val="0"/>
      <w:marRight w:val="0"/>
      <w:marTop w:val="0"/>
      <w:marBottom w:val="0"/>
      <w:divBdr>
        <w:top w:val="none" w:sz="0" w:space="0" w:color="auto"/>
        <w:left w:val="none" w:sz="0" w:space="0" w:color="auto"/>
        <w:bottom w:val="none" w:sz="0" w:space="0" w:color="auto"/>
        <w:right w:val="none" w:sz="0" w:space="0" w:color="auto"/>
      </w:divBdr>
    </w:div>
    <w:div w:id="111560024">
      <w:bodyDiv w:val="1"/>
      <w:marLeft w:val="0"/>
      <w:marRight w:val="0"/>
      <w:marTop w:val="0"/>
      <w:marBottom w:val="0"/>
      <w:divBdr>
        <w:top w:val="none" w:sz="0" w:space="0" w:color="auto"/>
        <w:left w:val="none" w:sz="0" w:space="0" w:color="auto"/>
        <w:bottom w:val="none" w:sz="0" w:space="0" w:color="auto"/>
        <w:right w:val="none" w:sz="0" w:space="0" w:color="auto"/>
      </w:divBdr>
    </w:div>
    <w:div w:id="111946455">
      <w:bodyDiv w:val="1"/>
      <w:marLeft w:val="0"/>
      <w:marRight w:val="0"/>
      <w:marTop w:val="0"/>
      <w:marBottom w:val="0"/>
      <w:divBdr>
        <w:top w:val="none" w:sz="0" w:space="0" w:color="auto"/>
        <w:left w:val="none" w:sz="0" w:space="0" w:color="auto"/>
        <w:bottom w:val="none" w:sz="0" w:space="0" w:color="auto"/>
        <w:right w:val="none" w:sz="0" w:space="0" w:color="auto"/>
      </w:divBdr>
    </w:div>
    <w:div w:id="112867848">
      <w:bodyDiv w:val="1"/>
      <w:marLeft w:val="0"/>
      <w:marRight w:val="0"/>
      <w:marTop w:val="0"/>
      <w:marBottom w:val="0"/>
      <w:divBdr>
        <w:top w:val="none" w:sz="0" w:space="0" w:color="auto"/>
        <w:left w:val="none" w:sz="0" w:space="0" w:color="auto"/>
        <w:bottom w:val="none" w:sz="0" w:space="0" w:color="auto"/>
        <w:right w:val="none" w:sz="0" w:space="0" w:color="auto"/>
      </w:divBdr>
    </w:div>
    <w:div w:id="113865641">
      <w:bodyDiv w:val="1"/>
      <w:marLeft w:val="0"/>
      <w:marRight w:val="0"/>
      <w:marTop w:val="0"/>
      <w:marBottom w:val="0"/>
      <w:divBdr>
        <w:top w:val="none" w:sz="0" w:space="0" w:color="auto"/>
        <w:left w:val="none" w:sz="0" w:space="0" w:color="auto"/>
        <w:bottom w:val="none" w:sz="0" w:space="0" w:color="auto"/>
        <w:right w:val="none" w:sz="0" w:space="0" w:color="auto"/>
      </w:divBdr>
    </w:div>
    <w:div w:id="168763838">
      <w:bodyDiv w:val="1"/>
      <w:marLeft w:val="0"/>
      <w:marRight w:val="0"/>
      <w:marTop w:val="0"/>
      <w:marBottom w:val="0"/>
      <w:divBdr>
        <w:top w:val="none" w:sz="0" w:space="0" w:color="auto"/>
        <w:left w:val="none" w:sz="0" w:space="0" w:color="auto"/>
        <w:bottom w:val="none" w:sz="0" w:space="0" w:color="auto"/>
        <w:right w:val="none" w:sz="0" w:space="0" w:color="auto"/>
      </w:divBdr>
    </w:div>
    <w:div w:id="188765026">
      <w:bodyDiv w:val="1"/>
      <w:marLeft w:val="0"/>
      <w:marRight w:val="0"/>
      <w:marTop w:val="0"/>
      <w:marBottom w:val="0"/>
      <w:divBdr>
        <w:top w:val="none" w:sz="0" w:space="0" w:color="auto"/>
        <w:left w:val="none" w:sz="0" w:space="0" w:color="auto"/>
        <w:bottom w:val="none" w:sz="0" w:space="0" w:color="auto"/>
        <w:right w:val="none" w:sz="0" w:space="0" w:color="auto"/>
      </w:divBdr>
    </w:div>
    <w:div w:id="219052593">
      <w:bodyDiv w:val="1"/>
      <w:marLeft w:val="0"/>
      <w:marRight w:val="0"/>
      <w:marTop w:val="0"/>
      <w:marBottom w:val="0"/>
      <w:divBdr>
        <w:top w:val="none" w:sz="0" w:space="0" w:color="auto"/>
        <w:left w:val="none" w:sz="0" w:space="0" w:color="auto"/>
        <w:bottom w:val="none" w:sz="0" w:space="0" w:color="auto"/>
        <w:right w:val="none" w:sz="0" w:space="0" w:color="auto"/>
      </w:divBdr>
    </w:div>
    <w:div w:id="228997441">
      <w:bodyDiv w:val="1"/>
      <w:marLeft w:val="0"/>
      <w:marRight w:val="0"/>
      <w:marTop w:val="0"/>
      <w:marBottom w:val="0"/>
      <w:divBdr>
        <w:top w:val="none" w:sz="0" w:space="0" w:color="auto"/>
        <w:left w:val="none" w:sz="0" w:space="0" w:color="auto"/>
        <w:bottom w:val="none" w:sz="0" w:space="0" w:color="auto"/>
        <w:right w:val="none" w:sz="0" w:space="0" w:color="auto"/>
      </w:divBdr>
    </w:div>
    <w:div w:id="233979800">
      <w:bodyDiv w:val="1"/>
      <w:marLeft w:val="0"/>
      <w:marRight w:val="0"/>
      <w:marTop w:val="0"/>
      <w:marBottom w:val="0"/>
      <w:divBdr>
        <w:top w:val="none" w:sz="0" w:space="0" w:color="auto"/>
        <w:left w:val="none" w:sz="0" w:space="0" w:color="auto"/>
        <w:bottom w:val="none" w:sz="0" w:space="0" w:color="auto"/>
        <w:right w:val="none" w:sz="0" w:space="0" w:color="auto"/>
      </w:divBdr>
    </w:div>
    <w:div w:id="249044200">
      <w:bodyDiv w:val="1"/>
      <w:marLeft w:val="0"/>
      <w:marRight w:val="0"/>
      <w:marTop w:val="0"/>
      <w:marBottom w:val="0"/>
      <w:divBdr>
        <w:top w:val="none" w:sz="0" w:space="0" w:color="auto"/>
        <w:left w:val="none" w:sz="0" w:space="0" w:color="auto"/>
        <w:bottom w:val="none" w:sz="0" w:space="0" w:color="auto"/>
        <w:right w:val="none" w:sz="0" w:space="0" w:color="auto"/>
      </w:divBdr>
    </w:div>
    <w:div w:id="275135981">
      <w:bodyDiv w:val="1"/>
      <w:marLeft w:val="0"/>
      <w:marRight w:val="0"/>
      <w:marTop w:val="0"/>
      <w:marBottom w:val="0"/>
      <w:divBdr>
        <w:top w:val="none" w:sz="0" w:space="0" w:color="auto"/>
        <w:left w:val="none" w:sz="0" w:space="0" w:color="auto"/>
        <w:bottom w:val="none" w:sz="0" w:space="0" w:color="auto"/>
        <w:right w:val="none" w:sz="0" w:space="0" w:color="auto"/>
      </w:divBdr>
    </w:div>
    <w:div w:id="287904556">
      <w:bodyDiv w:val="1"/>
      <w:marLeft w:val="0"/>
      <w:marRight w:val="0"/>
      <w:marTop w:val="0"/>
      <w:marBottom w:val="0"/>
      <w:divBdr>
        <w:top w:val="none" w:sz="0" w:space="0" w:color="auto"/>
        <w:left w:val="none" w:sz="0" w:space="0" w:color="auto"/>
        <w:bottom w:val="none" w:sz="0" w:space="0" w:color="auto"/>
        <w:right w:val="none" w:sz="0" w:space="0" w:color="auto"/>
      </w:divBdr>
    </w:div>
    <w:div w:id="319192866">
      <w:bodyDiv w:val="1"/>
      <w:marLeft w:val="0"/>
      <w:marRight w:val="0"/>
      <w:marTop w:val="0"/>
      <w:marBottom w:val="0"/>
      <w:divBdr>
        <w:top w:val="none" w:sz="0" w:space="0" w:color="auto"/>
        <w:left w:val="none" w:sz="0" w:space="0" w:color="auto"/>
        <w:bottom w:val="none" w:sz="0" w:space="0" w:color="auto"/>
        <w:right w:val="none" w:sz="0" w:space="0" w:color="auto"/>
      </w:divBdr>
    </w:div>
    <w:div w:id="323751571">
      <w:bodyDiv w:val="1"/>
      <w:marLeft w:val="0"/>
      <w:marRight w:val="0"/>
      <w:marTop w:val="0"/>
      <w:marBottom w:val="0"/>
      <w:divBdr>
        <w:top w:val="none" w:sz="0" w:space="0" w:color="auto"/>
        <w:left w:val="none" w:sz="0" w:space="0" w:color="auto"/>
        <w:bottom w:val="none" w:sz="0" w:space="0" w:color="auto"/>
        <w:right w:val="none" w:sz="0" w:space="0" w:color="auto"/>
      </w:divBdr>
    </w:div>
    <w:div w:id="329873390">
      <w:bodyDiv w:val="1"/>
      <w:marLeft w:val="0"/>
      <w:marRight w:val="0"/>
      <w:marTop w:val="0"/>
      <w:marBottom w:val="0"/>
      <w:divBdr>
        <w:top w:val="none" w:sz="0" w:space="0" w:color="auto"/>
        <w:left w:val="none" w:sz="0" w:space="0" w:color="auto"/>
        <w:bottom w:val="none" w:sz="0" w:space="0" w:color="auto"/>
        <w:right w:val="none" w:sz="0" w:space="0" w:color="auto"/>
      </w:divBdr>
    </w:div>
    <w:div w:id="335696434">
      <w:bodyDiv w:val="1"/>
      <w:marLeft w:val="0"/>
      <w:marRight w:val="0"/>
      <w:marTop w:val="0"/>
      <w:marBottom w:val="0"/>
      <w:divBdr>
        <w:top w:val="none" w:sz="0" w:space="0" w:color="auto"/>
        <w:left w:val="none" w:sz="0" w:space="0" w:color="auto"/>
        <w:bottom w:val="none" w:sz="0" w:space="0" w:color="auto"/>
        <w:right w:val="none" w:sz="0" w:space="0" w:color="auto"/>
      </w:divBdr>
    </w:div>
    <w:div w:id="341974672">
      <w:bodyDiv w:val="1"/>
      <w:marLeft w:val="0"/>
      <w:marRight w:val="0"/>
      <w:marTop w:val="0"/>
      <w:marBottom w:val="0"/>
      <w:divBdr>
        <w:top w:val="none" w:sz="0" w:space="0" w:color="auto"/>
        <w:left w:val="none" w:sz="0" w:space="0" w:color="auto"/>
        <w:bottom w:val="none" w:sz="0" w:space="0" w:color="auto"/>
        <w:right w:val="none" w:sz="0" w:space="0" w:color="auto"/>
      </w:divBdr>
    </w:div>
    <w:div w:id="355152925">
      <w:bodyDiv w:val="1"/>
      <w:marLeft w:val="0"/>
      <w:marRight w:val="0"/>
      <w:marTop w:val="0"/>
      <w:marBottom w:val="0"/>
      <w:divBdr>
        <w:top w:val="none" w:sz="0" w:space="0" w:color="auto"/>
        <w:left w:val="none" w:sz="0" w:space="0" w:color="auto"/>
        <w:bottom w:val="none" w:sz="0" w:space="0" w:color="auto"/>
        <w:right w:val="none" w:sz="0" w:space="0" w:color="auto"/>
      </w:divBdr>
    </w:div>
    <w:div w:id="357197479">
      <w:bodyDiv w:val="1"/>
      <w:marLeft w:val="0"/>
      <w:marRight w:val="0"/>
      <w:marTop w:val="0"/>
      <w:marBottom w:val="0"/>
      <w:divBdr>
        <w:top w:val="none" w:sz="0" w:space="0" w:color="auto"/>
        <w:left w:val="none" w:sz="0" w:space="0" w:color="auto"/>
        <w:bottom w:val="none" w:sz="0" w:space="0" w:color="auto"/>
        <w:right w:val="none" w:sz="0" w:space="0" w:color="auto"/>
      </w:divBdr>
    </w:div>
    <w:div w:id="397093280">
      <w:bodyDiv w:val="1"/>
      <w:marLeft w:val="0"/>
      <w:marRight w:val="0"/>
      <w:marTop w:val="0"/>
      <w:marBottom w:val="0"/>
      <w:divBdr>
        <w:top w:val="none" w:sz="0" w:space="0" w:color="auto"/>
        <w:left w:val="none" w:sz="0" w:space="0" w:color="auto"/>
        <w:bottom w:val="none" w:sz="0" w:space="0" w:color="auto"/>
        <w:right w:val="none" w:sz="0" w:space="0" w:color="auto"/>
      </w:divBdr>
    </w:div>
    <w:div w:id="406272224">
      <w:bodyDiv w:val="1"/>
      <w:marLeft w:val="0"/>
      <w:marRight w:val="0"/>
      <w:marTop w:val="0"/>
      <w:marBottom w:val="0"/>
      <w:divBdr>
        <w:top w:val="none" w:sz="0" w:space="0" w:color="auto"/>
        <w:left w:val="none" w:sz="0" w:space="0" w:color="auto"/>
        <w:bottom w:val="none" w:sz="0" w:space="0" w:color="auto"/>
        <w:right w:val="none" w:sz="0" w:space="0" w:color="auto"/>
      </w:divBdr>
    </w:div>
    <w:div w:id="421803306">
      <w:bodyDiv w:val="1"/>
      <w:marLeft w:val="0"/>
      <w:marRight w:val="0"/>
      <w:marTop w:val="0"/>
      <w:marBottom w:val="0"/>
      <w:divBdr>
        <w:top w:val="none" w:sz="0" w:space="0" w:color="auto"/>
        <w:left w:val="none" w:sz="0" w:space="0" w:color="auto"/>
        <w:bottom w:val="none" w:sz="0" w:space="0" w:color="auto"/>
        <w:right w:val="none" w:sz="0" w:space="0" w:color="auto"/>
      </w:divBdr>
    </w:div>
    <w:div w:id="431123082">
      <w:bodyDiv w:val="1"/>
      <w:marLeft w:val="0"/>
      <w:marRight w:val="0"/>
      <w:marTop w:val="0"/>
      <w:marBottom w:val="0"/>
      <w:divBdr>
        <w:top w:val="none" w:sz="0" w:space="0" w:color="auto"/>
        <w:left w:val="none" w:sz="0" w:space="0" w:color="auto"/>
        <w:bottom w:val="none" w:sz="0" w:space="0" w:color="auto"/>
        <w:right w:val="none" w:sz="0" w:space="0" w:color="auto"/>
      </w:divBdr>
    </w:div>
    <w:div w:id="458374978">
      <w:bodyDiv w:val="1"/>
      <w:marLeft w:val="0"/>
      <w:marRight w:val="0"/>
      <w:marTop w:val="0"/>
      <w:marBottom w:val="0"/>
      <w:divBdr>
        <w:top w:val="none" w:sz="0" w:space="0" w:color="auto"/>
        <w:left w:val="none" w:sz="0" w:space="0" w:color="auto"/>
        <w:bottom w:val="none" w:sz="0" w:space="0" w:color="auto"/>
        <w:right w:val="none" w:sz="0" w:space="0" w:color="auto"/>
      </w:divBdr>
    </w:div>
    <w:div w:id="463275373">
      <w:bodyDiv w:val="1"/>
      <w:marLeft w:val="0"/>
      <w:marRight w:val="0"/>
      <w:marTop w:val="0"/>
      <w:marBottom w:val="0"/>
      <w:divBdr>
        <w:top w:val="none" w:sz="0" w:space="0" w:color="auto"/>
        <w:left w:val="none" w:sz="0" w:space="0" w:color="auto"/>
        <w:bottom w:val="none" w:sz="0" w:space="0" w:color="auto"/>
        <w:right w:val="none" w:sz="0" w:space="0" w:color="auto"/>
      </w:divBdr>
    </w:div>
    <w:div w:id="464549790">
      <w:bodyDiv w:val="1"/>
      <w:marLeft w:val="0"/>
      <w:marRight w:val="0"/>
      <w:marTop w:val="0"/>
      <w:marBottom w:val="0"/>
      <w:divBdr>
        <w:top w:val="none" w:sz="0" w:space="0" w:color="auto"/>
        <w:left w:val="none" w:sz="0" w:space="0" w:color="auto"/>
        <w:bottom w:val="none" w:sz="0" w:space="0" w:color="auto"/>
        <w:right w:val="none" w:sz="0" w:space="0" w:color="auto"/>
      </w:divBdr>
    </w:div>
    <w:div w:id="466320490">
      <w:bodyDiv w:val="1"/>
      <w:marLeft w:val="0"/>
      <w:marRight w:val="0"/>
      <w:marTop w:val="0"/>
      <w:marBottom w:val="0"/>
      <w:divBdr>
        <w:top w:val="none" w:sz="0" w:space="0" w:color="auto"/>
        <w:left w:val="none" w:sz="0" w:space="0" w:color="auto"/>
        <w:bottom w:val="none" w:sz="0" w:space="0" w:color="auto"/>
        <w:right w:val="none" w:sz="0" w:space="0" w:color="auto"/>
      </w:divBdr>
    </w:div>
    <w:div w:id="471562365">
      <w:bodyDiv w:val="1"/>
      <w:marLeft w:val="0"/>
      <w:marRight w:val="0"/>
      <w:marTop w:val="0"/>
      <w:marBottom w:val="0"/>
      <w:divBdr>
        <w:top w:val="none" w:sz="0" w:space="0" w:color="auto"/>
        <w:left w:val="none" w:sz="0" w:space="0" w:color="auto"/>
        <w:bottom w:val="none" w:sz="0" w:space="0" w:color="auto"/>
        <w:right w:val="none" w:sz="0" w:space="0" w:color="auto"/>
      </w:divBdr>
    </w:div>
    <w:div w:id="477651274">
      <w:bodyDiv w:val="1"/>
      <w:marLeft w:val="0"/>
      <w:marRight w:val="0"/>
      <w:marTop w:val="0"/>
      <w:marBottom w:val="0"/>
      <w:divBdr>
        <w:top w:val="none" w:sz="0" w:space="0" w:color="auto"/>
        <w:left w:val="none" w:sz="0" w:space="0" w:color="auto"/>
        <w:bottom w:val="none" w:sz="0" w:space="0" w:color="auto"/>
        <w:right w:val="none" w:sz="0" w:space="0" w:color="auto"/>
      </w:divBdr>
    </w:div>
    <w:div w:id="481848801">
      <w:bodyDiv w:val="1"/>
      <w:marLeft w:val="0"/>
      <w:marRight w:val="0"/>
      <w:marTop w:val="0"/>
      <w:marBottom w:val="0"/>
      <w:divBdr>
        <w:top w:val="none" w:sz="0" w:space="0" w:color="auto"/>
        <w:left w:val="none" w:sz="0" w:space="0" w:color="auto"/>
        <w:bottom w:val="none" w:sz="0" w:space="0" w:color="auto"/>
        <w:right w:val="none" w:sz="0" w:space="0" w:color="auto"/>
      </w:divBdr>
    </w:div>
    <w:div w:id="485903154">
      <w:bodyDiv w:val="1"/>
      <w:marLeft w:val="0"/>
      <w:marRight w:val="0"/>
      <w:marTop w:val="0"/>
      <w:marBottom w:val="0"/>
      <w:divBdr>
        <w:top w:val="none" w:sz="0" w:space="0" w:color="auto"/>
        <w:left w:val="none" w:sz="0" w:space="0" w:color="auto"/>
        <w:bottom w:val="none" w:sz="0" w:space="0" w:color="auto"/>
        <w:right w:val="none" w:sz="0" w:space="0" w:color="auto"/>
      </w:divBdr>
    </w:div>
    <w:div w:id="501773934">
      <w:bodyDiv w:val="1"/>
      <w:marLeft w:val="0"/>
      <w:marRight w:val="0"/>
      <w:marTop w:val="0"/>
      <w:marBottom w:val="0"/>
      <w:divBdr>
        <w:top w:val="none" w:sz="0" w:space="0" w:color="auto"/>
        <w:left w:val="none" w:sz="0" w:space="0" w:color="auto"/>
        <w:bottom w:val="none" w:sz="0" w:space="0" w:color="auto"/>
        <w:right w:val="none" w:sz="0" w:space="0" w:color="auto"/>
      </w:divBdr>
    </w:div>
    <w:div w:id="504712008">
      <w:bodyDiv w:val="1"/>
      <w:marLeft w:val="0"/>
      <w:marRight w:val="0"/>
      <w:marTop w:val="0"/>
      <w:marBottom w:val="0"/>
      <w:divBdr>
        <w:top w:val="none" w:sz="0" w:space="0" w:color="auto"/>
        <w:left w:val="none" w:sz="0" w:space="0" w:color="auto"/>
        <w:bottom w:val="none" w:sz="0" w:space="0" w:color="auto"/>
        <w:right w:val="none" w:sz="0" w:space="0" w:color="auto"/>
      </w:divBdr>
    </w:div>
    <w:div w:id="509954594">
      <w:bodyDiv w:val="1"/>
      <w:marLeft w:val="0"/>
      <w:marRight w:val="0"/>
      <w:marTop w:val="0"/>
      <w:marBottom w:val="0"/>
      <w:divBdr>
        <w:top w:val="none" w:sz="0" w:space="0" w:color="auto"/>
        <w:left w:val="none" w:sz="0" w:space="0" w:color="auto"/>
        <w:bottom w:val="none" w:sz="0" w:space="0" w:color="auto"/>
        <w:right w:val="none" w:sz="0" w:space="0" w:color="auto"/>
      </w:divBdr>
    </w:div>
    <w:div w:id="516817764">
      <w:bodyDiv w:val="1"/>
      <w:marLeft w:val="0"/>
      <w:marRight w:val="0"/>
      <w:marTop w:val="0"/>
      <w:marBottom w:val="0"/>
      <w:divBdr>
        <w:top w:val="none" w:sz="0" w:space="0" w:color="auto"/>
        <w:left w:val="none" w:sz="0" w:space="0" w:color="auto"/>
        <w:bottom w:val="none" w:sz="0" w:space="0" w:color="auto"/>
        <w:right w:val="none" w:sz="0" w:space="0" w:color="auto"/>
      </w:divBdr>
    </w:div>
    <w:div w:id="519782298">
      <w:bodyDiv w:val="1"/>
      <w:marLeft w:val="0"/>
      <w:marRight w:val="0"/>
      <w:marTop w:val="0"/>
      <w:marBottom w:val="0"/>
      <w:divBdr>
        <w:top w:val="none" w:sz="0" w:space="0" w:color="auto"/>
        <w:left w:val="none" w:sz="0" w:space="0" w:color="auto"/>
        <w:bottom w:val="none" w:sz="0" w:space="0" w:color="auto"/>
        <w:right w:val="none" w:sz="0" w:space="0" w:color="auto"/>
      </w:divBdr>
    </w:div>
    <w:div w:id="542521317">
      <w:bodyDiv w:val="1"/>
      <w:marLeft w:val="0"/>
      <w:marRight w:val="0"/>
      <w:marTop w:val="0"/>
      <w:marBottom w:val="0"/>
      <w:divBdr>
        <w:top w:val="none" w:sz="0" w:space="0" w:color="auto"/>
        <w:left w:val="none" w:sz="0" w:space="0" w:color="auto"/>
        <w:bottom w:val="none" w:sz="0" w:space="0" w:color="auto"/>
        <w:right w:val="none" w:sz="0" w:space="0" w:color="auto"/>
      </w:divBdr>
    </w:div>
    <w:div w:id="548806757">
      <w:bodyDiv w:val="1"/>
      <w:marLeft w:val="0"/>
      <w:marRight w:val="0"/>
      <w:marTop w:val="0"/>
      <w:marBottom w:val="0"/>
      <w:divBdr>
        <w:top w:val="none" w:sz="0" w:space="0" w:color="auto"/>
        <w:left w:val="none" w:sz="0" w:space="0" w:color="auto"/>
        <w:bottom w:val="none" w:sz="0" w:space="0" w:color="auto"/>
        <w:right w:val="none" w:sz="0" w:space="0" w:color="auto"/>
      </w:divBdr>
    </w:div>
    <w:div w:id="551621327">
      <w:bodyDiv w:val="1"/>
      <w:marLeft w:val="0"/>
      <w:marRight w:val="0"/>
      <w:marTop w:val="0"/>
      <w:marBottom w:val="0"/>
      <w:divBdr>
        <w:top w:val="none" w:sz="0" w:space="0" w:color="auto"/>
        <w:left w:val="none" w:sz="0" w:space="0" w:color="auto"/>
        <w:bottom w:val="none" w:sz="0" w:space="0" w:color="auto"/>
        <w:right w:val="none" w:sz="0" w:space="0" w:color="auto"/>
      </w:divBdr>
    </w:div>
    <w:div w:id="576091619">
      <w:bodyDiv w:val="1"/>
      <w:marLeft w:val="0"/>
      <w:marRight w:val="0"/>
      <w:marTop w:val="0"/>
      <w:marBottom w:val="0"/>
      <w:divBdr>
        <w:top w:val="none" w:sz="0" w:space="0" w:color="auto"/>
        <w:left w:val="none" w:sz="0" w:space="0" w:color="auto"/>
        <w:bottom w:val="none" w:sz="0" w:space="0" w:color="auto"/>
        <w:right w:val="none" w:sz="0" w:space="0" w:color="auto"/>
      </w:divBdr>
    </w:div>
    <w:div w:id="601842349">
      <w:bodyDiv w:val="1"/>
      <w:marLeft w:val="0"/>
      <w:marRight w:val="0"/>
      <w:marTop w:val="0"/>
      <w:marBottom w:val="0"/>
      <w:divBdr>
        <w:top w:val="none" w:sz="0" w:space="0" w:color="auto"/>
        <w:left w:val="none" w:sz="0" w:space="0" w:color="auto"/>
        <w:bottom w:val="none" w:sz="0" w:space="0" w:color="auto"/>
        <w:right w:val="none" w:sz="0" w:space="0" w:color="auto"/>
      </w:divBdr>
    </w:div>
    <w:div w:id="615016862">
      <w:bodyDiv w:val="1"/>
      <w:marLeft w:val="0"/>
      <w:marRight w:val="0"/>
      <w:marTop w:val="0"/>
      <w:marBottom w:val="0"/>
      <w:divBdr>
        <w:top w:val="none" w:sz="0" w:space="0" w:color="auto"/>
        <w:left w:val="none" w:sz="0" w:space="0" w:color="auto"/>
        <w:bottom w:val="none" w:sz="0" w:space="0" w:color="auto"/>
        <w:right w:val="none" w:sz="0" w:space="0" w:color="auto"/>
      </w:divBdr>
    </w:div>
    <w:div w:id="623194629">
      <w:bodyDiv w:val="1"/>
      <w:marLeft w:val="0"/>
      <w:marRight w:val="0"/>
      <w:marTop w:val="0"/>
      <w:marBottom w:val="0"/>
      <w:divBdr>
        <w:top w:val="none" w:sz="0" w:space="0" w:color="auto"/>
        <w:left w:val="none" w:sz="0" w:space="0" w:color="auto"/>
        <w:bottom w:val="none" w:sz="0" w:space="0" w:color="auto"/>
        <w:right w:val="none" w:sz="0" w:space="0" w:color="auto"/>
      </w:divBdr>
    </w:div>
    <w:div w:id="639263433">
      <w:bodyDiv w:val="1"/>
      <w:marLeft w:val="0"/>
      <w:marRight w:val="0"/>
      <w:marTop w:val="0"/>
      <w:marBottom w:val="0"/>
      <w:divBdr>
        <w:top w:val="none" w:sz="0" w:space="0" w:color="auto"/>
        <w:left w:val="none" w:sz="0" w:space="0" w:color="auto"/>
        <w:bottom w:val="none" w:sz="0" w:space="0" w:color="auto"/>
        <w:right w:val="none" w:sz="0" w:space="0" w:color="auto"/>
      </w:divBdr>
    </w:div>
    <w:div w:id="645470316">
      <w:bodyDiv w:val="1"/>
      <w:marLeft w:val="0"/>
      <w:marRight w:val="0"/>
      <w:marTop w:val="0"/>
      <w:marBottom w:val="0"/>
      <w:divBdr>
        <w:top w:val="none" w:sz="0" w:space="0" w:color="auto"/>
        <w:left w:val="none" w:sz="0" w:space="0" w:color="auto"/>
        <w:bottom w:val="none" w:sz="0" w:space="0" w:color="auto"/>
        <w:right w:val="none" w:sz="0" w:space="0" w:color="auto"/>
      </w:divBdr>
    </w:div>
    <w:div w:id="661855509">
      <w:bodyDiv w:val="1"/>
      <w:marLeft w:val="0"/>
      <w:marRight w:val="0"/>
      <w:marTop w:val="0"/>
      <w:marBottom w:val="0"/>
      <w:divBdr>
        <w:top w:val="none" w:sz="0" w:space="0" w:color="auto"/>
        <w:left w:val="none" w:sz="0" w:space="0" w:color="auto"/>
        <w:bottom w:val="none" w:sz="0" w:space="0" w:color="auto"/>
        <w:right w:val="none" w:sz="0" w:space="0" w:color="auto"/>
      </w:divBdr>
    </w:div>
    <w:div w:id="667752770">
      <w:bodyDiv w:val="1"/>
      <w:marLeft w:val="0"/>
      <w:marRight w:val="0"/>
      <w:marTop w:val="0"/>
      <w:marBottom w:val="0"/>
      <w:divBdr>
        <w:top w:val="none" w:sz="0" w:space="0" w:color="auto"/>
        <w:left w:val="none" w:sz="0" w:space="0" w:color="auto"/>
        <w:bottom w:val="none" w:sz="0" w:space="0" w:color="auto"/>
        <w:right w:val="none" w:sz="0" w:space="0" w:color="auto"/>
      </w:divBdr>
    </w:div>
    <w:div w:id="689837671">
      <w:bodyDiv w:val="1"/>
      <w:marLeft w:val="0"/>
      <w:marRight w:val="0"/>
      <w:marTop w:val="0"/>
      <w:marBottom w:val="0"/>
      <w:divBdr>
        <w:top w:val="none" w:sz="0" w:space="0" w:color="auto"/>
        <w:left w:val="none" w:sz="0" w:space="0" w:color="auto"/>
        <w:bottom w:val="none" w:sz="0" w:space="0" w:color="auto"/>
        <w:right w:val="none" w:sz="0" w:space="0" w:color="auto"/>
      </w:divBdr>
    </w:div>
    <w:div w:id="690568441">
      <w:bodyDiv w:val="1"/>
      <w:marLeft w:val="0"/>
      <w:marRight w:val="0"/>
      <w:marTop w:val="0"/>
      <w:marBottom w:val="0"/>
      <w:divBdr>
        <w:top w:val="none" w:sz="0" w:space="0" w:color="auto"/>
        <w:left w:val="none" w:sz="0" w:space="0" w:color="auto"/>
        <w:bottom w:val="none" w:sz="0" w:space="0" w:color="auto"/>
        <w:right w:val="none" w:sz="0" w:space="0" w:color="auto"/>
      </w:divBdr>
    </w:div>
    <w:div w:id="712120468">
      <w:bodyDiv w:val="1"/>
      <w:marLeft w:val="0"/>
      <w:marRight w:val="0"/>
      <w:marTop w:val="0"/>
      <w:marBottom w:val="0"/>
      <w:divBdr>
        <w:top w:val="none" w:sz="0" w:space="0" w:color="auto"/>
        <w:left w:val="none" w:sz="0" w:space="0" w:color="auto"/>
        <w:bottom w:val="none" w:sz="0" w:space="0" w:color="auto"/>
        <w:right w:val="none" w:sz="0" w:space="0" w:color="auto"/>
      </w:divBdr>
    </w:div>
    <w:div w:id="723915508">
      <w:bodyDiv w:val="1"/>
      <w:marLeft w:val="0"/>
      <w:marRight w:val="0"/>
      <w:marTop w:val="0"/>
      <w:marBottom w:val="0"/>
      <w:divBdr>
        <w:top w:val="none" w:sz="0" w:space="0" w:color="auto"/>
        <w:left w:val="none" w:sz="0" w:space="0" w:color="auto"/>
        <w:bottom w:val="none" w:sz="0" w:space="0" w:color="auto"/>
        <w:right w:val="none" w:sz="0" w:space="0" w:color="auto"/>
      </w:divBdr>
    </w:div>
    <w:div w:id="750471015">
      <w:bodyDiv w:val="1"/>
      <w:marLeft w:val="0"/>
      <w:marRight w:val="0"/>
      <w:marTop w:val="0"/>
      <w:marBottom w:val="0"/>
      <w:divBdr>
        <w:top w:val="none" w:sz="0" w:space="0" w:color="auto"/>
        <w:left w:val="none" w:sz="0" w:space="0" w:color="auto"/>
        <w:bottom w:val="none" w:sz="0" w:space="0" w:color="auto"/>
        <w:right w:val="none" w:sz="0" w:space="0" w:color="auto"/>
      </w:divBdr>
    </w:div>
    <w:div w:id="762460779">
      <w:bodyDiv w:val="1"/>
      <w:marLeft w:val="0"/>
      <w:marRight w:val="0"/>
      <w:marTop w:val="0"/>
      <w:marBottom w:val="0"/>
      <w:divBdr>
        <w:top w:val="none" w:sz="0" w:space="0" w:color="auto"/>
        <w:left w:val="none" w:sz="0" w:space="0" w:color="auto"/>
        <w:bottom w:val="none" w:sz="0" w:space="0" w:color="auto"/>
        <w:right w:val="none" w:sz="0" w:space="0" w:color="auto"/>
      </w:divBdr>
    </w:div>
    <w:div w:id="763649450">
      <w:bodyDiv w:val="1"/>
      <w:marLeft w:val="0"/>
      <w:marRight w:val="0"/>
      <w:marTop w:val="0"/>
      <w:marBottom w:val="0"/>
      <w:divBdr>
        <w:top w:val="none" w:sz="0" w:space="0" w:color="auto"/>
        <w:left w:val="none" w:sz="0" w:space="0" w:color="auto"/>
        <w:bottom w:val="none" w:sz="0" w:space="0" w:color="auto"/>
        <w:right w:val="none" w:sz="0" w:space="0" w:color="auto"/>
      </w:divBdr>
    </w:div>
    <w:div w:id="764036809">
      <w:bodyDiv w:val="1"/>
      <w:marLeft w:val="0"/>
      <w:marRight w:val="0"/>
      <w:marTop w:val="0"/>
      <w:marBottom w:val="0"/>
      <w:divBdr>
        <w:top w:val="none" w:sz="0" w:space="0" w:color="auto"/>
        <w:left w:val="none" w:sz="0" w:space="0" w:color="auto"/>
        <w:bottom w:val="none" w:sz="0" w:space="0" w:color="auto"/>
        <w:right w:val="none" w:sz="0" w:space="0" w:color="auto"/>
      </w:divBdr>
    </w:div>
    <w:div w:id="765468641">
      <w:bodyDiv w:val="1"/>
      <w:marLeft w:val="0"/>
      <w:marRight w:val="0"/>
      <w:marTop w:val="0"/>
      <w:marBottom w:val="0"/>
      <w:divBdr>
        <w:top w:val="none" w:sz="0" w:space="0" w:color="auto"/>
        <w:left w:val="none" w:sz="0" w:space="0" w:color="auto"/>
        <w:bottom w:val="none" w:sz="0" w:space="0" w:color="auto"/>
        <w:right w:val="none" w:sz="0" w:space="0" w:color="auto"/>
      </w:divBdr>
    </w:div>
    <w:div w:id="770051570">
      <w:bodyDiv w:val="1"/>
      <w:marLeft w:val="0"/>
      <w:marRight w:val="0"/>
      <w:marTop w:val="0"/>
      <w:marBottom w:val="0"/>
      <w:divBdr>
        <w:top w:val="none" w:sz="0" w:space="0" w:color="auto"/>
        <w:left w:val="none" w:sz="0" w:space="0" w:color="auto"/>
        <w:bottom w:val="none" w:sz="0" w:space="0" w:color="auto"/>
        <w:right w:val="none" w:sz="0" w:space="0" w:color="auto"/>
      </w:divBdr>
    </w:div>
    <w:div w:id="770971449">
      <w:bodyDiv w:val="1"/>
      <w:marLeft w:val="0"/>
      <w:marRight w:val="0"/>
      <w:marTop w:val="0"/>
      <w:marBottom w:val="0"/>
      <w:divBdr>
        <w:top w:val="none" w:sz="0" w:space="0" w:color="auto"/>
        <w:left w:val="none" w:sz="0" w:space="0" w:color="auto"/>
        <w:bottom w:val="none" w:sz="0" w:space="0" w:color="auto"/>
        <w:right w:val="none" w:sz="0" w:space="0" w:color="auto"/>
      </w:divBdr>
    </w:div>
    <w:div w:id="778069337">
      <w:bodyDiv w:val="1"/>
      <w:marLeft w:val="0"/>
      <w:marRight w:val="0"/>
      <w:marTop w:val="0"/>
      <w:marBottom w:val="0"/>
      <w:divBdr>
        <w:top w:val="none" w:sz="0" w:space="0" w:color="auto"/>
        <w:left w:val="none" w:sz="0" w:space="0" w:color="auto"/>
        <w:bottom w:val="none" w:sz="0" w:space="0" w:color="auto"/>
        <w:right w:val="none" w:sz="0" w:space="0" w:color="auto"/>
      </w:divBdr>
    </w:div>
    <w:div w:id="782922855">
      <w:bodyDiv w:val="1"/>
      <w:marLeft w:val="0"/>
      <w:marRight w:val="0"/>
      <w:marTop w:val="0"/>
      <w:marBottom w:val="0"/>
      <w:divBdr>
        <w:top w:val="none" w:sz="0" w:space="0" w:color="auto"/>
        <w:left w:val="none" w:sz="0" w:space="0" w:color="auto"/>
        <w:bottom w:val="none" w:sz="0" w:space="0" w:color="auto"/>
        <w:right w:val="none" w:sz="0" w:space="0" w:color="auto"/>
      </w:divBdr>
    </w:div>
    <w:div w:id="785123107">
      <w:bodyDiv w:val="1"/>
      <w:marLeft w:val="0"/>
      <w:marRight w:val="0"/>
      <w:marTop w:val="0"/>
      <w:marBottom w:val="0"/>
      <w:divBdr>
        <w:top w:val="none" w:sz="0" w:space="0" w:color="auto"/>
        <w:left w:val="none" w:sz="0" w:space="0" w:color="auto"/>
        <w:bottom w:val="none" w:sz="0" w:space="0" w:color="auto"/>
        <w:right w:val="none" w:sz="0" w:space="0" w:color="auto"/>
      </w:divBdr>
    </w:div>
    <w:div w:id="815999320">
      <w:bodyDiv w:val="1"/>
      <w:marLeft w:val="0"/>
      <w:marRight w:val="0"/>
      <w:marTop w:val="0"/>
      <w:marBottom w:val="0"/>
      <w:divBdr>
        <w:top w:val="none" w:sz="0" w:space="0" w:color="auto"/>
        <w:left w:val="none" w:sz="0" w:space="0" w:color="auto"/>
        <w:bottom w:val="none" w:sz="0" w:space="0" w:color="auto"/>
        <w:right w:val="none" w:sz="0" w:space="0" w:color="auto"/>
      </w:divBdr>
    </w:div>
    <w:div w:id="824012637">
      <w:bodyDiv w:val="1"/>
      <w:marLeft w:val="0"/>
      <w:marRight w:val="0"/>
      <w:marTop w:val="0"/>
      <w:marBottom w:val="0"/>
      <w:divBdr>
        <w:top w:val="none" w:sz="0" w:space="0" w:color="auto"/>
        <w:left w:val="none" w:sz="0" w:space="0" w:color="auto"/>
        <w:bottom w:val="none" w:sz="0" w:space="0" w:color="auto"/>
        <w:right w:val="none" w:sz="0" w:space="0" w:color="auto"/>
      </w:divBdr>
    </w:div>
    <w:div w:id="834807445">
      <w:bodyDiv w:val="1"/>
      <w:marLeft w:val="0"/>
      <w:marRight w:val="0"/>
      <w:marTop w:val="0"/>
      <w:marBottom w:val="0"/>
      <w:divBdr>
        <w:top w:val="none" w:sz="0" w:space="0" w:color="auto"/>
        <w:left w:val="none" w:sz="0" w:space="0" w:color="auto"/>
        <w:bottom w:val="none" w:sz="0" w:space="0" w:color="auto"/>
        <w:right w:val="none" w:sz="0" w:space="0" w:color="auto"/>
      </w:divBdr>
    </w:div>
    <w:div w:id="835850147">
      <w:bodyDiv w:val="1"/>
      <w:marLeft w:val="0"/>
      <w:marRight w:val="0"/>
      <w:marTop w:val="0"/>
      <w:marBottom w:val="0"/>
      <w:divBdr>
        <w:top w:val="none" w:sz="0" w:space="0" w:color="auto"/>
        <w:left w:val="none" w:sz="0" w:space="0" w:color="auto"/>
        <w:bottom w:val="none" w:sz="0" w:space="0" w:color="auto"/>
        <w:right w:val="none" w:sz="0" w:space="0" w:color="auto"/>
      </w:divBdr>
    </w:div>
    <w:div w:id="838347277">
      <w:bodyDiv w:val="1"/>
      <w:marLeft w:val="0"/>
      <w:marRight w:val="0"/>
      <w:marTop w:val="0"/>
      <w:marBottom w:val="0"/>
      <w:divBdr>
        <w:top w:val="none" w:sz="0" w:space="0" w:color="auto"/>
        <w:left w:val="none" w:sz="0" w:space="0" w:color="auto"/>
        <w:bottom w:val="none" w:sz="0" w:space="0" w:color="auto"/>
        <w:right w:val="none" w:sz="0" w:space="0" w:color="auto"/>
      </w:divBdr>
    </w:div>
    <w:div w:id="842470240">
      <w:bodyDiv w:val="1"/>
      <w:marLeft w:val="0"/>
      <w:marRight w:val="0"/>
      <w:marTop w:val="0"/>
      <w:marBottom w:val="0"/>
      <w:divBdr>
        <w:top w:val="none" w:sz="0" w:space="0" w:color="auto"/>
        <w:left w:val="none" w:sz="0" w:space="0" w:color="auto"/>
        <w:bottom w:val="none" w:sz="0" w:space="0" w:color="auto"/>
        <w:right w:val="none" w:sz="0" w:space="0" w:color="auto"/>
      </w:divBdr>
    </w:div>
    <w:div w:id="849368600">
      <w:bodyDiv w:val="1"/>
      <w:marLeft w:val="0"/>
      <w:marRight w:val="0"/>
      <w:marTop w:val="0"/>
      <w:marBottom w:val="0"/>
      <w:divBdr>
        <w:top w:val="none" w:sz="0" w:space="0" w:color="auto"/>
        <w:left w:val="none" w:sz="0" w:space="0" w:color="auto"/>
        <w:bottom w:val="none" w:sz="0" w:space="0" w:color="auto"/>
        <w:right w:val="none" w:sz="0" w:space="0" w:color="auto"/>
      </w:divBdr>
    </w:div>
    <w:div w:id="867180865">
      <w:bodyDiv w:val="1"/>
      <w:marLeft w:val="0"/>
      <w:marRight w:val="0"/>
      <w:marTop w:val="0"/>
      <w:marBottom w:val="0"/>
      <w:divBdr>
        <w:top w:val="none" w:sz="0" w:space="0" w:color="auto"/>
        <w:left w:val="none" w:sz="0" w:space="0" w:color="auto"/>
        <w:bottom w:val="none" w:sz="0" w:space="0" w:color="auto"/>
        <w:right w:val="none" w:sz="0" w:space="0" w:color="auto"/>
      </w:divBdr>
    </w:div>
    <w:div w:id="878392589">
      <w:bodyDiv w:val="1"/>
      <w:marLeft w:val="0"/>
      <w:marRight w:val="0"/>
      <w:marTop w:val="0"/>
      <w:marBottom w:val="0"/>
      <w:divBdr>
        <w:top w:val="none" w:sz="0" w:space="0" w:color="auto"/>
        <w:left w:val="none" w:sz="0" w:space="0" w:color="auto"/>
        <w:bottom w:val="none" w:sz="0" w:space="0" w:color="auto"/>
        <w:right w:val="none" w:sz="0" w:space="0" w:color="auto"/>
      </w:divBdr>
    </w:div>
    <w:div w:id="882057572">
      <w:bodyDiv w:val="1"/>
      <w:marLeft w:val="0"/>
      <w:marRight w:val="0"/>
      <w:marTop w:val="0"/>
      <w:marBottom w:val="0"/>
      <w:divBdr>
        <w:top w:val="none" w:sz="0" w:space="0" w:color="auto"/>
        <w:left w:val="none" w:sz="0" w:space="0" w:color="auto"/>
        <w:bottom w:val="none" w:sz="0" w:space="0" w:color="auto"/>
        <w:right w:val="none" w:sz="0" w:space="0" w:color="auto"/>
      </w:divBdr>
    </w:div>
    <w:div w:id="894001190">
      <w:bodyDiv w:val="1"/>
      <w:marLeft w:val="0"/>
      <w:marRight w:val="0"/>
      <w:marTop w:val="0"/>
      <w:marBottom w:val="0"/>
      <w:divBdr>
        <w:top w:val="none" w:sz="0" w:space="0" w:color="auto"/>
        <w:left w:val="none" w:sz="0" w:space="0" w:color="auto"/>
        <w:bottom w:val="none" w:sz="0" w:space="0" w:color="auto"/>
        <w:right w:val="none" w:sz="0" w:space="0" w:color="auto"/>
      </w:divBdr>
    </w:div>
    <w:div w:id="918371734">
      <w:bodyDiv w:val="1"/>
      <w:marLeft w:val="0"/>
      <w:marRight w:val="0"/>
      <w:marTop w:val="0"/>
      <w:marBottom w:val="0"/>
      <w:divBdr>
        <w:top w:val="none" w:sz="0" w:space="0" w:color="auto"/>
        <w:left w:val="none" w:sz="0" w:space="0" w:color="auto"/>
        <w:bottom w:val="none" w:sz="0" w:space="0" w:color="auto"/>
        <w:right w:val="none" w:sz="0" w:space="0" w:color="auto"/>
      </w:divBdr>
    </w:div>
    <w:div w:id="935216403">
      <w:bodyDiv w:val="1"/>
      <w:marLeft w:val="0"/>
      <w:marRight w:val="0"/>
      <w:marTop w:val="0"/>
      <w:marBottom w:val="0"/>
      <w:divBdr>
        <w:top w:val="none" w:sz="0" w:space="0" w:color="auto"/>
        <w:left w:val="none" w:sz="0" w:space="0" w:color="auto"/>
        <w:bottom w:val="none" w:sz="0" w:space="0" w:color="auto"/>
        <w:right w:val="none" w:sz="0" w:space="0" w:color="auto"/>
      </w:divBdr>
      <w:divsChild>
        <w:div w:id="1647079353">
          <w:marLeft w:val="0"/>
          <w:marRight w:val="0"/>
          <w:marTop w:val="0"/>
          <w:marBottom w:val="0"/>
          <w:divBdr>
            <w:top w:val="none" w:sz="0" w:space="0" w:color="auto"/>
            <w:left w:val="none" w:sz="0" w:space="0" w:color="auto"/>
            <w:bottom w:val="none" w:sz="0" w:space="0" w:color="auto"/>
            <w:right w:val="none" w:sz="0" w:space="0" w:color="auto"/>
          </w:divBdr>
          <w:divsChild>
            <w:div w:id="637806183">
              <w:marLeft w:val="0"/>
              <w:marRight w:val="0"/>
              <w:marTop w:val="0"/>
              <w:marBottom w:val="0"/>
              <w:divBdr>
                <w:top w:val="none" w:sz="0" w:space="0" w:color="auto"/>
                <w:left w:val="none" w:sz="0" w:space="0" w:color="auto"/>
                <w:bottom w:val="none" w:sz="0" w:space="0" w:color="auto"/>
                <w:right w:val="none" w:sz="0" w:space="0" w:color="auto"/>
              </w:divBdr>
              <w:divsChild>
                <w:div w:id="571278801">
                  <w:marLeft w:val="0"/>
                  <w:marRight w:val="0"/>
                  <w:marTop w:val="0"/>
                  <w:marBottom w:val="0"/>
                  <w:divBdr>
                    <w:top w:val="none" w:sz="0" w:space="0" w:color="auto"/>
                    <w:left w:val="none" w:sz="0" w:space="0" w:color="auto"/>
                    <w:bottom w:val="none" w:sz="0" w:space="0" w:color="auto"/>
                    <w:right w:val="none" w:sz="0" w:space="0" w:color="auto"/>
                  </w:divBdr>
                  <w:divsChild>
                    <w:div w:id="61223987">
                      <w:marLeft w:val="0"/>
                      <w:marRight w:val="0"/>
                      <w:marTop w:val="0"/>
                      <w:marBottom w:val="0"/>
                      <w:divBdr>
                        <w:top w:val="none" w:sz="0" w:space="0" w:color="auto"/>
                        <w:left w:val="none" w:sz="0" w:space="0" w:color="auto"/>
                        <w:bottom w:val="none" w:sz="0" w:space="0" w:color="auto"/>
                        <w:right w:val="none" w:sz="0" w:space="0" w:color="auto"/>
                      </w:divBdr>
                      <w:divsChild>
                        <w:div w:id="2021809972">
                          <w:marLeft w:val="0"/>
                          <w:marRight w:val="0"/>
                          <w:marTop w:val="0"/>
                          <w:marBottom w:val="0"/>
                          <w:divBdr>
                            <w:top w:val="none" w:sz="0" w:space="0" w:color="auto"/>
                            <w:left w:val="none" w:sz="0" w:space="0" w:color="auto"/>
                            <w:bottom w:val="none" w:sz="0" w:space="0" w:color="auto"/>
                            <w:right w:val="none" w:sz="0" w:space="0" w:color="auto"/>
                          </w:divBdr>
                          <w:divsChild>
                            <w:div w:id="24260191">
                              <w:marLeft w:val="0"/>
                              <w:marRight w:val="0"/>
                              <w:marTop w:val="0"/>
                              <w:marBottom w:val="0"/>
                              <w:divBdr>
                                <w:top w:val="none" w:sz="0" w:space="0" w:color="auto"/>
                                <w:left w:val="none" w:sz="0" w:space="0" w:color="auto"/>
                                <w:bottom w:val="none" w:sz="0" w:space="0" w:color="auto"/>
                                <w:right w:val="none" w:sz="0" w:space="0" w:color="auto"/>
                              </w:divBdr>
                              <w:divsChild>
                                <w:div w:id="653266284">
                                  <w:marLeft w:val="0"/>
                                  <w:marRight w:val="0"/>
                                  <w:marTop w:val="0"/>
                                  <w:marBottom w:val="0"/>
                                  <w:divBdr>
                                    <w:top w:val="none" w:sz="0" w:space="0" w:color="auto"/>
                                    <w:left w:val="none" w:sz="0" w:space="0" w:color="auto"/>
                                    <w:bottom w:val="none" w:sz="0" w:space="0" w:color="auto"/>
                                    <w:right w:val="none" w:sz="0" w:space="0" w:color="auto"/>
                                  </w:divBdr>
                                  <w:divsChild>
                                    <w:div w:id="1459564355">
                                      <w:marLeft w:val="0"/>
                                      <w:marRight w:val="0"/>
                                      <w:marTop w:val="0"/>
                                      <w:marBottom w:val="0"/>
                                      <w:divBdr>
                                        <w:top w:val="none" w:sz="0" w:space="0" w:color="auto"/>
                                        <w:left w:val="none" w:sz="0" w:space="0" w:color="auto"/>
                                        <w:bottom w:val="none" w:sz="0" w:space="0" w:color="auto"/>
                                        <w:right w:val="none" w:sz="0" w:space="0" w:color="auto"/>
                                      </w:divBdr>
                                      <w:divsChild>
                                        <w:div w:id="1705473018">
                                          <w:marLeft w:val="0"/>
                                          <w:marRight w:val="0"/>
                                          <w:marTop w:val="0"/>
                                          <w:marBottom w:val="0"/>
                                          <w:divBdr>
                                            <w:top w:val="none" w:sz="0" w:space="0" w:color="auto"/>
                                            <w:left w:val="none" w:sz="0" w:space="0" w:color="auto"/>
                                            <w:bottom w:val="none" w:sz="0" w:space="0" w:color="auto"/>
                                            <w:right w:val="none" w:sz="0" w:space="0" w:color="auto"/>
                                          </w:divBdr>
                                          <w:divsChild>
                                            <w:div w:id="6565377">
                                              <w:marLeft w:val="0"/>
                                              <w:marRight w:val="0"/>
                                              <w:marTop w:val="0"/>
                                              <w:marBottom w:val="0"/>
                                              <w:divBdr>
                                                <w:top w:val="none" w:sz="0" w:space="0" w:color="auto"/>
                                                <w:left w:val="none" w:sz="0" w:space="0" w:color="auto"/>
                                                <w:bottom w:val="none" w:sz="0" w:space="0" w:color="auto"/>
                                                <w:right w:val="none" w:sz="0" w:space="0" w:color="auto"/>
                                              </w:divBdr>
                                            </w:div>
                                          </w:divsChild>
                                        </w:div>
                                        <w:div w:id="20362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8856227">
      <w:bodyDiv w:val="1"/>
      <w:marLeft w:val="0"/>
      <w:marRight w:val="0"/>
      <w:marTop w:val="0"/>
      <w:marBottom w:val="0"/>
      <w:divBdr>
        <w:top w:val="none" w:sz="0" w:space="0" w:color="auto"/>
        <w:left w:val="none" w:sz="0" w:space="0" w:color="auto"/>
        <w:bottom w:val="none" w:sz="0" w:space="0" w:color="auto"/>
        <w:right w:val="none" w:sz="0" w:space="0" w:color="auto"/>
      </w:divBdr>
    </w:div>
    <w:div w:id="968125488">
      <w:bodyDiv w:val="1"/>
      <w:marLeft w:val="0"/>
      <w:marRight w:val="0"/>
      <w:marTop w:val="0"/>
      <w:marBottom w:val="0"/>
      <w:divBdr>
        <w:top w:val="none" w:sz="0" w:space="0" w:color="auto"/>
        <w:left w:val="none" w:sz="0" w:space="0" w:color="auto"/>
        <w:bottom w:val="none" w:sz="0" w:space="0" w:color="auto"/>
        <w:right w:val="none" w:sz="0" w:space="0" w:color="auto"/>
      </w:divBdr>
    </w:div>
    <w:div w:id="970133661">
      <w:bodyDiv w:val="1"/>
      <w:marLeft w:val="0"/>
      <w:marRight w:val="0"/>
      <w:marTop w:val="0"/>
      <w:marBottom w:val="0"/>
      <w:divBdr>
        <w:top w:val="none" w:sz="0" w:space="0" w:color="auto"/>
        <w:left w:val="none" w:sz="0" w:space="0" w:color="auto"/>
        <w:bottom w:val="none" w:sz="0" w:space="0" w:color="auto"/>
        <w:right w:val="none" w:sz="0" w:space="0" w:color="auto"/>
      </w:divBdr>
    </w:div>
    <w:div w:id="992831627">
      <w:bodyDiv w:val="1"/>
      <w:marLeft w:val="0"/>
      <w:marRight w:val="0"/>
      <w:marTop w:val="0"/>
      <w:marBottom w:val="0"/>
      <w:divBdr>
        <w:top w:val="none" w:sz="0" w:space="0" w:color="auto"/>
        <w:left w:val="none" w:sz="0" w:space="0" w:color="auto"/>
        <w:bottom w:val="none" w:sz="0" w:space="0" w:color="auto"/>
        <w:right w:val="none" w:sz="0" w:space="0" w:color="auto"/>
      </w:divBdr>
    </w:div>
    <w:div w:id="1003820427">
      <w:bodyDiv w:val="1"/>
      <w:marLeft w:val="0"/>
      <w:marRight w:val="0"/>
      <w:marTop w:val="0"/>
      <w:marBottom w:val="0"/>
      <w:divBdr>
        <w:top w:val="none" w:sz="0" w:space="0" w:color="auto"/>
        <w:left w:val="none" w:sz="0" w:space="0" w:color="auto"/>
        <w:bottom w:val="none" w:sz="0" w:space="0" w:color="auto"/>
        <w:right w:val="none" w:sz="0" w:space="0" w:color="auto"/>
      </w:divBdr>
    </w:div>
    <w:div w:id="1016804522">
      <w:bodyDiv w:val="1"/>
      <w:marLeft w:val="0"/>
      <w:marRight w:val="0"/>
      <w:marTop w:val="0"/>
      <w:marBottom w:val="0"/>
      <w:divBdr>
        <w:top w:val="none" w:sz="0" w:space="0" w:color="auto"/>
        <w:left w:val="none" w:sz="0" w:space="0" w:color="auto"/>
        <w:bottom w:val="none" w:sz="0" w:space="0" w:color="auto"/>
        <w:right w:val="none" w:sz="0" w:space="0" w:color="auto"/>
      </w:divBdr>
    </w:div>
    <w:div w:id="1027801950">
      <w:bodyDiv w:val="1"/>
      <w:marLeft w:val="0"/>
      <w:marRight w:val="0"/>
      <w:marTop w:val="0"/>
      <w:marBottom w:val="0"/>
      <w:divBdr>
        <w:top w:val="none" w:sz="0" w:space="0" w:color="auto"/>
        <w:left w:val="none" w:sz="0" w:space="0" w:color="auto"/>
        <w:bottom w:val="none" w:sz="0" w:space="0" w:color="auto"/>
        <w:right w:val="none" w:sz="0" w:space="0" w:color="auto"/>
      </w:divBdr>
    </w:div>
    <w:div w:id="1045911835">
      <w:bodyDiv w:val="1"/>
      <w:marLeft w:val="0"/>
      <w:marRight w:val="0"/>
      <w:marTop w:val="0"/>
      <w:marBottom w:val="0"/>
      <w:divBdr>
        <w:top w:val="none" w:sz="0" w:space="0" w:color="auto"/>
        <w:left w:val="none" w:sz="0" w:space="0" w:color="auto"/>
        <w:bottom w:val="none" w:sz="0" w:space="0" w:color="auto"/>
        <w:right w:val="none" w:sz="0" w:space="0" w:color="auto"/>
      </w:divBdr>
    </w:div>
    <w:div w:id="1046566297">
      <w:bodyDiv w:val="1"/>
      <w:marLeft w:val="0"/>
      <w:marRight w:val="0"/>
      <w:marTop w:val="0"/>
      <w:marBottom w:val="0"/>
      <w:divBdr>
        <w:top w:val="none" w:sz="0" w:space="0" w:color="auto"/>
        <w:left w:val="none" w:sz="0" w:space="0" w:color="auto"/>
        <w:bottom w:val="none" w:sz="0" w:space="0" w:color="auto"/>
        <w:right w:val="none" w:sz="0" w:space="0" w:color="auto"/>
      </w:divBdr>
    </w:div>
    <w:div w:id="1051927985">
      <w:bodyDiv w:val="1"/>
      <w:marLeft w:val="0"/>
      <w:marRight w:val="0"/>
      <w:marTop w:val="0"/>
      <w:marBottom w:val="0"/>
      <w:divBdr>
        <w:top w:val="none" w:sz="0" w:space="0" w:color="auto"/>
        <w:left w:val="none" w:sz="0" w:space="0" w:color="auto"/>
        <w:bottom w:val="none" w:sz="0" w:space="0" w:color="auto"/>
        <w:right w:val="none" w:sz="0" w:space="0" w:color="auto"/>
      </w:divBdr>
    </w:div>
    <w:div w:id="1064373677">
      <w:bodyDiv w:val="1"/>
      <w:marLeft w:val="0"/>
      <w:marRight w:val="0"/>
      <w:marTop w:val="0"/>
      <w:marBottom w:val="0"/>
      <w:divBdr>
        <w:top w:val="none" w:sz="0" w:space="0" w:color="auto"/>
        <w:left w:val="none" w:sz="0" w:space="0" w:color="auto"/>
        <w:bottom w:val="none" w:sz="0" w:space="0" w:color="auto"/>
        <w:right w:val="none" w:sz="0" w:space="0" w:color="auto"/>
      </w:divBdr>
    </w:div>
    <w:div w:id="1066564700">
      <w:bodyDiv w:val="1"/>
      <w:marLeft w:val="0"/>
      <w:marRight w:val="0"/>
      <w:marTop w:val="0"/>
      <w:marBottom w:val="0"/>
      <w:divBdr>
        <w:top w:val="none" w:sz="0" w:space="0" w:color="auto"/>
        <w:left w:val="none" w:sz="0" w:space="0" w:color="auto"/>
        <w:bottom w:val="none" w:sz="0" w:space="0" w:color="auto"/>
        <w:right w:val="none" w:sz="0" w:space="0" w:color="auto"/>
      </w:divBdr>
    </w:div>
    <w:div w:id="1088884747">
      <w:bodyDiv w:val="1"/>
      <w:marLeft w:val="0"/>
      <w:marRight w:val="0"/>
      <w:marTop w:val="0"/>
      <w:marBottom w:val="0"/>
      <w:divBdr>
        <w:top w:val="none" w:sz="0" w:space="0" w:color="auto"/>
        <w:left w:val="none" w:sz="0" w:space="0" w:color="auto"/>
        <w:bottom w:val="none" w:sz="0" w:space="0" w:color="auto"/>
        <w:right w:val="none" w:sz="0" w:space="0" w:color="auto"/>
      </w:divBdr>
    </w:div>
    <w:div w:id="1097561166">
      <w:bodyDiv w:val="1"/>
      <w:marLeft w:val="0"/>
      <w:marRight w:val="0"/>
      <w:marTop w:val="0"/>
      <w:marBottom w:val="0"/>
      <w:divBdr>
        <w:top w:val="none" w:sz="0" w:space="0" w:color="auto"/>
        <w:left w:val="none" w:sz="0" w:space="0" w:color="auto"/>
        <w:bottom w:val="none" w:sz="0" w:space="0" w:color="auto"/>
        <w:right w:val="none" w:sz="0" w:space="0" w:color="auto"/>
      </w:divBdr>
    </w:div>
    <w:div w:id="1098602431">
      <w:bodyDiv w:val="1"/>
      <w:marLeft w:val="0"/>
      <w:marRight w:val="0"/>
      <w:marTop w:val="0"/>
      <w:marBottom w:val="0"/>
      <w:divBdr>
        <w:top w:val="none" w:sz="0" w:space="0" w:color="auto"/>
        <w:left w:val="none" w:sz="0" w:space="0" w:color="auto"/>
        <w:bottom w:val="none" w:sz="0" w:space="0" w:color="auto"/>
        <w:right w:val="none" w:sz="0" w:space="0" w:color="auto"/>
      </w:divBdr>
    </w:div>
    <w:div w:id="1103110308">
      <w:bodyDiv w:val="1"/>
      <w:marLeft w:val="0"/>
      <w:marRight w:val="0"/>
      <w:marTop w:val="0"/>
      <w:marBottom w:val="0"/>
      <w:divBdr>
        <w:top w:val="none" w:sz="0" w:space="0" w:color="auto"/>
        <w:left w:val="none" w:sz="0" w:space="0" w:color="auto"/>
        <w:bottom w:val="none" w:sz="0" w:space="0" w:color="auto"/>
        <w:right w:val="none" w:sz="0" w:space="0" w:color="auto"/>
      </w:divBdr>
    </w:div>
    <w:div w:id="1113935189">
      <w:bodyDiv w:val="1"/>
      <w:marLeft w:val="0"/>
      <w:marRight w:val="0"/>
      <w:marTop w:val="0"/>
      <w:marBottom w:val="0"/>
      <w:divBdr>
        <w:top w:val="none" w:sz="0" w:space="0" w:color="auto"/>
        <w:left w:val="none" w:sz="0" w:space="0" w:color="auto"/>
        <w:bottom w:val="none" w:sz="0" w:space="0" w:color="auto"/>
        <w:right w:val="none" w:sz="0" w:space="0" w:color="auto"/>
      </w:divBdr>
    </w:div>
    <w:div w:id="1114709568">
      <w:bodyDiv w:val="1"/>
      <w:marLeft w:val="0"/>
      <w:marRight w:val="0"/>
      <w:marTop w:val="0"/>
      <w:marBottom w:val="0"/>
      <w:divBdr>
        <w:top w:val="none" w:sz="0" w:space="0" w:color="auto"/>
        <w:left w:val="none" w:sz="0" w:space="0" w:color="auto"/>
        <w:bottom w:val="none" w:sz="0" w:space="0" w:color="auto"/>
        <w:right w:val="none" w:sz="0" w:space="0" w:color="auto"/>
      </w:divBdr>
    </w:div>
    <w:div w:id="1123578396">
      <w:bodyDiv w:val="1"/>
      <w:marLeft w:val="0"/>
      <w:marRight w:val="0"/>
      <w:marTop w:val="0"/>
      <w:marBottom w:val="0"/>
      <w:divBdr>
        <w:top w:val="none" w:sz="0" w:space="0" w:color="auto"/>
        <w:left w:val="none" w:sz="0" w:space="0" w:color="auto"/>
        <w:bottom w:val="none" w:sz="0" w:space="0" w:color="auto"/>
        <w:right w:val="none" w:sz="0" w:space="0" w:color="auto"/>
      </w:divBdr>
    </w:div>
    <w:div w:id="1129393202">
      <w:bodyDiv w:val="1"/>
      <w:marLeft w:val="0"/>
      <w:marRight w:val="0"/>
      <w:marTop w:val="0"/>
      <w:marBottom w:val="0"/>
      <w:divBdr>
        <w:top w:val="none" w:sz="0" w:space="0" w:color="auto"/>
        <w:left w:val="none" w:sz="0" w:space="0" w:color="auto"/>
        <w:bottom w:val="none" w:sz="0" w:space="0" w:color="auto"/>
        <w:right w:val="none" w:sz="0" w:space="0" w:color="auto"/>
      </w:divBdr>
    </w:div>
    <w:div w:id="1145468099">
      <w:bodyDiv w:val="1"/>
      <w:marLeft w:val="0"/>
      <w:marRight w:val="0"/>
      <w:marTop w:val="0"/>
      <w:marBottom w:val="0"/>
      <w:divBdr>
        <w:top w:val="none" w:sz="0" w:space="0" w:color="auto"/>
        <w:left w:val="none" w:sz="0" w:space="0" w:color="auto"/>
        <w:bottom w:val="none" w:sz="0" w:space="0" w:color="auto"/>
        <w:right w:val="none" w:sz="0" w:space="0" w:color="auto"/>
      </w:divBdr>
    </w:div>
    <w:div w:id="1156218279">
      <w:bodyDiv w:val="1"/>
      <w:marLeft w:val="0"/>
      <w:marRight w:val="0"/>
      <w:marTop w:val="0"/>
      <w:marBottom w:val="0"/>
      <w:divBdr>
        <w:top w:val="none" w:sz="0" w:space="0" w:color="auto"/>
        <w:left w:val="none" w:sz="0" w:space="0" w:color="auto"/>
        <w:bottom w:val="none" w:sz="0" w:space="0" w:color="auto"/>
        <w:right w:val="none" w:sz="0" w:space="0" w:color="auto"/>
      </w:divBdr>
    </w:div>
    <w:div w:id="1163200843">
      <w:bodyDiv w:val="1"/>
      <w:marLeft w:val="0"/>
      <w:marRight w:val="0"/>
      <w:marTop w:val="0"/>
      <w:marBottom w:val="0"/>
      <w:divBdr>
        <w:top w:val="none" w:sz="0" w:space="0" w:color="auto"/>
        <w:left w:val="none" w:sz="0" w:space="0" w:color="auto"/>
        <w:bottom w:val="none" w:sz="0" w:space="0" w:color="auto"/>
        <w:right w:val="none" w:sz="0" w:space="0" w:color="auto"/>
      </w:divBdr>
    </w:div>
    <w:div w:id="1169052892">
      <w:bodyDiv w:val="1"/>
      <w:marLeft w:val="0"/>
      <w:marRight w:val="0"/>
      <w:marTop w:val="0"/>
      <w:marBottom w:val="0"/>
      <w:divBdr>
        <w:top w:val="none" w:sz="0" w:space="0" w:color="auto"/>
        <w:left w:val="none" w:sz="0" w:space="0" w:color="auto"/>
        <w:bottom w:val="none" w:sz="0" w:space="0" w:color="auto"/>
        <w:right w:val="none" w:sz="0" w:space="0" w:color="auto"/>
      </w:divBdr>
    </w:div>
    <w:div w:id="1169252508">
      <w:bodyDiv w:val="1"/>
      <w:marLeft w:val="0"/>
      <w:marRight w:val="0"/>
      <w:marTop w:val="0"/>
      <w:marBottom w:val="0"/>
      <w:divBdr>
        <w:top w:val="none" w:sz="0" w:space="0" w:color="auto"/>
        <w:left w:val="none" w:sz="0" w:space="0" w:color="auto"/>
        <w:bottom w:val="none" w:sz="0" w:space="0" w:color="auto"/>
        <w:right w:val="none" w:sz="0" w:space="0" w:color="auto"/>
      </w:divBdr>
    </w:div>
    <w:div w:id="1170213143">
      <w:bodyDiv w:val="1"/>
      <w:marLeft w:val="0"/>
      <w:marRight w:val="0"/>
      <w:marTop w:val="0"/>
      <w:marBottom w:val="0"/>
      <w:divBdr>
        <w:top w:val="none" w:sz="0" w:space="0" w:color="auto"/>
        <w:left w:val="none" w:sz="0" w:space="0" w:color="auto"/>
        <w:bottom w:val="none" w:sz="0" w:space="0" w:color="auto"/>
        <w:right w:val="none" w:sz="0" w:space="0" w:color="auto"/>
      </w:divBdr>
    </w:div>
    <w:div w:id="1218011031">
      <w:bodyDiv w:val="1"/>
      <w:marLeft w:val="0"/>
      <w:marRight w:val="0"/>
      <w:marTop w:val="0"/>
      <w:marBottom w:val="0"/>
      <w:divBdr>
        <w:top w:val="none" w:sz="0" w:space="0" w:color="auto"/>
        <w:left w:val="none" w:sz="0" w:space="0" w:color="auto"/>
        <w:bottom w:val="none" w:sz="0" w:space="0" w:color="auto"/>
        <w:right w:val="none" w:sz="0" w:space="0" w:color="auto"/>
      </w:divBdr>
    </w:div>
    <w:div w:id="1232303963">
      <w:bodyDiv w:val="1"/>
      <w:marLeft w:val="0"/>
      <w:marRight w:val="0"/>
      <w:marTop w:val="0"/>
      <w:marBottom w:val="0"/>
      <w:divBdr>
        <w:top w:val="none" w:sz="0" w:space="0" w:color="auto"/>
        <w:left w:val="none" w:sz="0" w:space="0" w:color="auto"/>
        <w:bottom w:val="none" w:sz="0" w:space="0" w:color="auto"/>
        <w:right w:val="none" w:sz="0" w:space="0" w:color="auto"/>
      </w:divBdr>
    </w:div>
    <w:div w:id="1256984548">
      <w:bodyDiv w:val="1"/>
      <w:marLeft w:val="0"/>
      <w:marRight w:val="0"/>
      <w:marTop w:val="0"/>
      <w:marBottom w:val="0"/>
      <w:divBdr>
        <w:top w:val="none" w:sz="0" w:space="0" w:color="auto"/>
        <w:left w:val="none" w:sz="0" w:space="0" w:color="auto"/>
        <w:bottom w:val="none" w:sz="0" w:space="0" w:color="auto"/>
        <w:right w:val="none" w:sz="0" w:space="0" w:color="auto"/>
      </w:divBdr>
    </w:div>
    <w:div w:id="1259362480">
      <w:bodyDiv w:val="1"/>
      <w:marLeft w:val="0"/>
      <w:marRight w:val="0"/>
      <w:marTop w:val="0"/>
      <w:marBottom w:val="0"/>
      <w:divBdr>
        <w:top w:val="none" w:sz="0" w:space="0" w:color="auto"/>
        <w:left w:val="none" w:sz="0" w:space="0" w:color="auto"/>
        <w:bottom w:val="none" w:sz="0" w:space="0" w:color="auto"/>
        <w:right w:val="none" w:sz="0" w:space="0" w:color="auto"/>
      </w:divBdr>
    </w:div>
    <w:div w:id="1264070775">
      <w:bodyDiv w:val="1"/>
      <w:marLeft w:val="0"/>
      <w:marRight w:val="0"/>
      <w:marTop w:val="0"/>
      <w:marBottom w:val="0"/>
      <w:divBdr>
        <w:top w:val="none" w:sz="0" w:space="0" w:color="auto"/>
        <w:left w:val="none" w:sz="0" w:space="0" w:color="auto"/>
        <w:bottom w:val="none" w:sz="0" w:space="0" w:color="auto"/>
        <w:right w:val="none" w:sz="0" w:space="0" w:color="auto"/>
      </w:divBdr>
    </w:div>
    <w:div w:id="1270971304">
      <w:bodyDiv w:val="1"/>
      <w:marLeft w:val="0"/>
      <w:marRight w:val="0"/>
      <w:marTop w:val="0"/>
      <w:marBottom w:val="0"/>
      <w:divBdr>
        <w:top w:val="none" w:sz="0" w:space="0" w:color="auto"/>
        <w:left w:val="none" w:sz="0" w:space="0" w:color="auto"/>
        <w:bottom w:val="none" w:sz="0" w:space="0" w:color="auto"/>
        <w:right w:val="none" w:sz="0" w:space="0" w:color="auto"/>
      </w:divBdr>
    </w:div>
    <w:div w:id="1278878554">
      <w:bodyDiv w:val="1"/>
      <w:marLeft w:val="0"/>
      <w:marRight w:val="0"/>
      <w:marTop w:val="0"/>
      <w:marBottom w:val="0"/>
      <w:divBdr>
        <w:top w:val="none" w:sz="0" w:space="0" w:color="auto"/>
        <w:left w:val="none" w:sz="0" w:space="0" w:color="auto"/>
        <w:bottom w:val="none" w:sz="0" w:space="0" w:color="auto"/>
        <w:right w:val="none" w:sz="0" w:space="0" w:color="auto"/>
      </w:divBdr>
    </w:div>
    <w:div w:id="1280574642">
      <w:bodyDiv w:val="1"/>
      <w:marLeft w:val="0"/>
      <w:marRight w:val="0"/>
      <w:marTop w:val="0"/>
      <w:marBottom w:val="0"/>
      <w:divBdr>
        <w:top w:val="none" w:sz="0" w:space="0" w:color="auto"/>
        <w:left w:val="none" w:sz="0" w:space="0" w:color="auto"/>
        <w:bottom w:val="none" w:sz="0" w:space="0" w:color="auto"/>
        <w:right w:val="none" w:sz="0" w:space="0" w:color="auto"/>
      </w:divBdr>
    </w:div>
    <w:div w:id="1281452871">
      <w:bodyDiv w:val="1"/>
      <w:marLeft w:val="0"/>
      <w:marRight w:val="0"/>
      <w:marTop w:val="0"/>
      <w:marBottom w:val="0"/>
      <w:divBdr>
        <w:top w:val="none" w:sz="0" w:space="0" w:color="auto"/>
        <w:left w:val="none" w:sz="0" w:space="0" w:color="auto"/>
        <w:bottom w:val="none" w:sz="0" w:space="0" w:color="auto"/>
        <w:right w:val="none" w:sz="0" w:space="0" w:color="auto"/>
      </w:divBdr>
    </w:div>
    <w:div w:id="1300653223">
      <w:bodyDiv w:val="1"/>
      <w:marLeft w:val="0"/>
      <w:marRight w:val="0"/>
      <w:marTop w:val="0"/>
      <w:marBottom w:val="0"/>
      <w:divBdr>
        <w:top w:val="none" w:sz="0" w:space="0" w:color="auto"/>
        <w:left w:val="none" w:sz="0" w:space="0" w:color="auto"/>
        <w:bottom w:val="none" w:sz="0" w:space="0" w:color="auto"/>
        <w:right w:val="none" w:sz="0" w:space="0" w:color="auto"/>
      </w:divBdr>
    </w:div>
    <w:div w:id="1307784361">
      <w:bodyDiv w:val="1"/>
      <w:marLeft w:val="0"/>
      <w:marRight w:val="0"/>
      <w:marTop w:val="0"/>
      <w:marBottom w:val="0"/>
      <w:divBdr>
        <w:top w:val="none" w:sz="0" w:space="0" w:color="auto"/>
        <w:left w:val="none" w:sz="0" w:space="0" w:color="auto"/>
        <w:bottom w:val="none" w:sz="0" w:space="0" w:color="auto"/>
        <w:right w:val="none" w:sz="0" w:space="0" w:color="auto"/>
      </w:divBdr>
    </w:div>
    <w:div w:id="1309213955">
      <w:bodyDiv w:val="1"/>
      <w:marLeft w:val="0"/>
      <w:marRight w:val="0"/>
      <w:marTop w:val="0"/>
      <w:marBottom w:val="0"/>
      <w:divBdr>
        <w:top w:val="none" w:sz="0" w:space="0" w:color="auto"/>
        <w:left w:val="none" w:sz="0" w:space="0" w:color="auto"/>
        <w:bottom w:val="none" w:sz="0" w:space="0" w:color="auto"/>
        <w:right w:val="none" w:sz="0" w:space="0" w:color="auto"/>
      </w:divBdr>
    </w:div>
    <w:div w:id="1311205967">
      <w:bodyDiv w:val="1"/>
      <w:marLeft w:val="0"/>
      <w:marRight w:val="0"/>
      <w:marTop w:val="0"/>
      <w:marBottom w:val="0"/>
      <w:divBdr>
        <w:top w:val="none" w:sz="0" w:space="0" w:color="auto"/>
        <w:left w:val="none" w:sz="0" w:space="0" w:color="auto"/>
        <w:bottom w:val="none" w:sz="0" w:space="0" w:color="auto"/>
        <w:right w:val="none" w:sz="0" w:space="0" w:color="auto"/>
      </w:divBdr>
    </w:div>
    <w:div w:id="1314024523">
      <w:bodyDiv w:val="1"/>
      <w:marLeft w:val="0"/>
      <w:marRight w:val="0"/>
      <w:marTop w:val="0"/>
      <w:marBottom w:val="0"/>
      <w:divBdr>
        <w:top w:val="none" w:sz="0" w:space="0" w:color="auto"/>
        <w:left w:val="none" w:sz="0" w:space="0" w:color="auto"/>
        <w:bottom w:val="none" w:sz="0" w:space="0" w:color="auto"/>
        <w:right w:val="none" w:sz="0" w:space="0" w:color="auto"/>
      </w:divBdr>
    </w:div>
    <w:div w:id="1318994794">
      <w:bodyDiv w:val="1"/>
      <w:marLeft w:val="0"/>
      <w:marRight w:val="0"/>
      <w:marTop w:val="0"/>
      <w:marBottom w:val="0"/>
      <w:divBdr>
        <w:top w:val="none" w:sz="0" w:space="0" w:color="auto"/>
        <w:left w:val="none" w:sz="0" w:space="0" w:color="auto"/>
        <w:bottom w:val="none" w:sz="0" w:space="0" w:color="auto"/>
        <w:right w:val="none" w:sz="0" w:space="0" w:color="auto"/>
      </w:divBdr>
    </w:div>
    <w:div w:id="1321808712">
      <w:bodyDiv w:val="1"/>
      <w:marLeft w:val="0"/>
      <w:marRight w:val="0"/>
      <w:marTop w:val="0"/>
      <w:marBottom w:val="0"/>
      <w:divBdr>
        <w:top w:val="none" w:sz="0" w:space="0" w:color="auto"/>
        <w:left w:val="none" w:sz="0" w:space="0" w:color="auto"/>
        <w:bottom w:val="none" w:sz="0" w:space="0" w:color="auto"/>
        <w:right w:val="none" w:sz="0" w:space="0" w:color="auto"/>
      </w:divBdr>
    </w:div>
    <w:div w:id="1325890841">
      <w:bodyDiv w:val="1"/>
      <w:marLeft w:val="0"/>
      <w:marRight w:val="0"/>
      <w:marTop w:val="0"/>
      <w:marBottom w:val="0"/>
      <w:divBdr>
        <w:top w:val="none" w:sz="0" w:space="0" w:color="auto"/>
        <w:left w:val="none" w:sz="0" w:space="0" w:color="auto"/>
        <w:bottom w:val="none" w:sz="0" w:space="0" w:color="auto"/>
        <w:right w:val="none" w:sz="0" w:space="0" w:color="auto"/>
      </w:divBdr>
    </w:div>
    <w:div w:id="1333141024">
      <w:bodyDiv w:val="1"/>
      <w:marLeft w:val="0"/>
      <w:marRight w:val="0"/>
      <w:marTop w:val="0"/>
      <w:marBottom w:val="0"/>
      <w:divBdr>
        <w:top w:val="none" w:sz="0" w:space="0" w:color="auto"/>
        <w:left w:val="none" w:sz="0" w:space="0" w:color="auto"/>
        <w:bottom w:val="none" w:sz="0" w:space="0" w:color="auto"/>
        <w:right w:val="none" w:sz="0" w:space="0" w:color="auto"/>
      </w:divBdr>
    </w:div>
    <w:div w:id="1350184787">
      <w:bodyDiv w:val="1"/>
      <w:marLeft w:val="0"/>
      <w:marRight w:val="0"/>
      <w:marTop w:val="0"/>
      <w:marBottom w:val="0"/>
      <w:divBdr>
        <w:top w:val="none" w:sz="0" w:space="0" w:color="auto"/>
        <w:left w:val="none" w:sz="0" w:space="0" w:color="auto"/>
        <w:bottom w:val="none" w:sz="0" w:space="0" w:color="auto"/>
        <w:right w:val="none" w:sz="0" w:space="0" w:color="auto"/>
      </w:divBdr>
    </w:div>
    <w:div w:id="1376587049">
      <w:bodyDiv w:val="1"/>
      <w:marLeft w:val="0"/>
      <w:marRight w:val="0"/>
      <w:marTop w:val="0"/>
      <w:marBottom w:val="0"/>
      <w:divBdr>
        <w:top w:val="none" w:sz="0" w:space="0" w:color="auto"/>
        <w:left w:val="none" w:sz="0" w:space="0" w:color="auto"/>
        <w:bottom w:val="none" w:sz="0" w:space="0" w:color="auto"/>
        <w:right w:val="none" w:sz="0" w:space="0" w:color="auto"/>
      </w:divBdr>
    </w:div>
    <w:div w:id="1385644100">
      <w:bodyDiv w:val="1"/>
      <w:marLeft w:val="0"/>
      <w:marRight w:val="0"/>
      <w:marTop w:val="0"/>
      <w:marBottom w:val="0"/>
      <w:divBdr>
        <w:top w:val="none" w:sz="0" w:space="0" w:color="auto"/>
        <w:left w:val="none" w:sz="0" w:space="0" w:color="auto"/>
        <w:bottom w:val="none" w:sz="0" w:space="0" w:color="auto"/>
        <w:right w:val="none" w:sz="0" w:space="0" w:color="auto"/>
      </w:divBdr>
    </w:div>
    <w:div w:id="1400905364">
      <w:bodyDiv w:val="1"/>
      <w:marLeft w:val="0"/>
      <w:marRight w:val="0"/>
      <w:marTop w:val="0"/>
      <w:marBottom w:val="0"/>
      <w:divBdr>
        <w:top w:val="none" w:sz="0" w:space="0" w:color="auto"/>
        <w:left w:val="none" w:sz="0" w:space="0" w:color="auto"/>
        <w:bottom w:val="none" w:sz="0" w:space="0" w:color="auto"/>
        <w:right w:val="none" w:sz="0" w:space="0" w:color="auto"/>
      </w:divBdr>
    </w:div>
    <w:div w:id="1428770384">
      <w:bodyDiv w:val="1"/>
      <w:marLeft w:val="0"/>
      <w:marRight w:val="0"/>
      <w:marTop w:val="0"/>
      <w:marBottom w:val="0"/>
      <w:divBdr>
        <w:top w:val="none" w:sz="0" w:space="0" w:color="auto"/>
        <w:left w:val="none" w:sz="0" w:space="0" w:color="auto"/>
        <w:bottom w:val="none" w:sz="0" w:space="0" w:color="auto"/>
        <w:right w:val="none" w:sz="0" w:space="0" w:color="auto"/>
      </w:divBdr>
    </w:div>
    <w:div w:id="1458064260">
      <w:bodyDiv w:val="1"/>
      <w:marLeft w:val="0"/>
      <w:marRight w:val="0"/>
      <w:marTop w:val="0"/>
      <w:marBottom w:val="0"/>
      <w:divBdr>
        <w:top w:val="none" w:sz="0" w:space="0" w:color="auto"/>
        <w:left w:val="none" w:sz="0" w:space="0" w:color="auto"/>
        <w:bottom w:val="none" w:sz="0" w:space="0" w:color="auto"/>
        <w:right w:val="none" w:sz="0" w:space="0" w:color="auto"/>
      </w:divBdr>
    </w:div>
    <w:div w:id="1465809443">
      <w:bodyDiv w:val="1"/>
      <w:marLeft w:val="0"/>
      <w:marRight w:val="0"/>
      <w:marTop w:val="0"/>
      <w:marBottom w:val="0"/>
      <w:divBdr>
        <w:top w:val="none" w:sz="0" w:space="0" w:color="auto"/>
        <w:left w:val="none" w:sz="0" w:space="0" w:color="auto"/>
        <w:bottom w:val="none" w:sz="0" w:space="0" w:color="auto"/>
        <w:right w:val="none" w:sz="0" w:space="0" w:color="auto"/>
      </w:divBdr>
    </w:div>
    <w:div w:id="1469131992">
      <w:bodyDiv w:val="1"/>
      <w:marLeft w:val="0"/>
      <w:marRight w:val="0"/>
      <w:marTop w:val="0"/>
      <w:marBottom w:val="0"/>
      <w:divBdr>
        <w:top w:val="none" w:sz="0" w:space="0" w:color="auto"/>
        <w:left w:val="none" w:sz="0" w:space="0" w:color="auto"/>
        <w:bottom w:val="none" w:sz="0" w:space="0" w:color="auto"/>
        <w:right w:val="none" w:sz="0" w:space="0" w:color="auto"/>
      </w:divBdr>
    </w:div>
    <w:div w:id="1502042770">
      <w:bodyDiv w:val="1"/>
      <w:marLeft w:val="0"/>
      <w:marRight w:val="0"/>
      <w:marTop w:val="0"/>
      <w:marBottom w:val="0"/>
      <w:divBdr>
        <w:top w:val="none" w:sz="0" w:space="0" w:color="auto"/>
        <w:left w:val="none" w:sz="0" w:space="0" w:color="auto"/>
        <w:bottom w:val="none" w:sz="0" w:space="0" w:color="auto"/>
        <w:right w:val="none" w:sz="0" w:space="0" w:color="auto"/>
      </w:divBdr>
    </w:div>
    <w:div w:id="1502961574">
      <w:bodyDiv w:val="1"/>
      <w:marLeft w:val="0"/>
      <w:marRight w:val="0"/>
      <w:marTop w:val="0"/>
      <w:marBottom w:val="0"/>
      <w:divBdr>
        <w:top w:val="none" w:sz="0" w:space="0" w:color="auto"/>
        <w:left w:val="none" w:sz="0" w:space="0" w:color="auto"/>
        <w:bottom w:val="none" w:sz="0" w:space="0" w:color="auto"/>
        <w:right w:val="none" w:sz="0" w:space="0" w:color="auto"/>
      </w:divBdr>
    </w:div>
    <w:div w:id="1509054096">
      <w:bodyDiv w:val="1"/>
      <w:marLeft w:val="0"/>
      <w:marRight w:val="0"/>
      <w:marTop w:val="0"/>
      <w:marBottom w:val="0"/>
      <w:divBdr>
        <w:top w:val="none" w:sz="0" w:space="0" w:color="auto"/>
        <w:left w:val="none" w:sz="0" w:space="0" w:color="auto"/>
        <w:bottom w:val="none" w:sz="0" w:space="0" w:color="auto"/>
        <w:right w:val="none" w:sz="0" w:space="0" w:color="auto"/>
      </w:divBdr>
    </w:div>
    <w:div w:id="1524901071">
      <w:bodyDiv w:val="1"/>
      <w:marLeft w:val="0"/>
      <w:marRight w:val="0"/>
      <w:marTop w:val="0"/>
      <w:marBottom w:val="0"/>
      <w:divBdr>
        <w:top w:val="none" w:sz="0" w:space="0" w:color="auto"/>
        <w:left w:val="none" w:sz="0" w:space="0" w:color="auto"/>
        <w:bottom w:val="none" w:sz="0" w:space="0" w:color="auto"/>
        <w:right w:val="none" w:sz="0" w:space="0" w:color="auto"/>
      </w:divBdr>
    </w:div>
    <w:div w:id="1539471981">
      <w:bodyDiv w:val="1"/>
      <w:marLeft w:val="0"/>
      <w:marRight w:val="0"/>
      <w:marTop w:val="0"/>
      <w:marBottom w:val="0"/>
      <w:divBdr>
        <w:top w:val="none" w:sz="0" w:space="0" w:color="auto"/>
        <w:left w:val="none" w:sz="0" w:space="0" w:color="auto"/>
        <w:bottom w:val="none" w:sz="0" w:space="0" w:color="auto"/>
        <w:right w:val="none" w:sz="0" w:space="0" w:color="auto"/>
      </w:divBdr>
    </w:div>
    <w:div w:id="1543783659">
      <w:bodyDiv w:val="1"/>
      <w:marLeft w:val="0"/>
      <w:marRight w:val="0"/>
      <w:marTop w:val="0"/>
      <w:marBottom w:val="0"/>
      <w:divBdr>
        <w:top w:val="none" w:sz="0" w:space="0" w:color="auto"/>
        <w:left w:val="none" w:sz="0" w:space="0" w:color="auto"/>
        <w:bottom w:val="none" w:sz="0" w:space="0" w:color="auto"/>
        <w:right w:val="none" w:sz="0" w:space="0" w:color="auto"/>
      </w:divBdr>
    </w:div>
    <w:div w:id="1552691920">
      <w:bodyDiv w:val="1"/>
      <w:marLeft w:val="0"/>
      <w:marRight w:val="0"/>
      <w:marTop w:val="0"/>
      <w:marBottom w:val="0"/>
      <w:divBdr>
        <w:top w:val="none" w:sz="0" w:space="0" w:color="auto"/>
        <w:left w:val="none" w:sz="0" w:space="0" w:color="auto"/>
        <w:bottom w:val="none" w:sz="0" w:space="0" w:color="auto"/>
        <w:right w:val="none" w:sz="0" w:space="0" w:color="auto"/>
      </w:divBdr>
    </w:div>
    <w:div w:id="1589802895">
      <w:bodyDiv w:val="1"/>
      <w:marLeft w:val="0"/>
      <w:marRight w:val="0"/>
      <w:marTop w:val="0"/>
      <w:marBottom w:val="0"/>
      <w:divBdr>
        <w:top w:val="none" w:sz="0" w:space="0" w:color="auto"/>
        <w:left w:val="none" w:sz="0" w:space="0" w:color="auto"/>
        <w:bottom w:val="none" w:sz="0" w:space="0" w:color="auto"/>
        <w:right w:val="none" w:sz="0" w:space="0" w:color="auto"/>
      </w:divBdr>
    </w:div>
    <w:div w:id="1593006955">
      <w:bodyDiv w:val="1"/>
      <w:marLeft w:val="0"/>
      <w:marRight w:val="0"/>
      <w:marTop w:val="0"/>
      <w:marBottom w:val="0"/>
      <w:divBdr>
        <w:top w:val="none" w:sz="0" w:space="0" w:color="auto"/>
        <w:left w:val="none" w:sz="0" w:space="0" w:color="auto"/>
        <w:bottom w:val="none" w:sz="0" w:space="0" w:color="auto"/>
        <w:right w:val="none" w:sz="0" w:space="0" w:color="auto"/>
      </w:divBdr>
    </w:div>
    <w:div w:id="1595700135">
      <w:bodyDiv w:val="1"/>
      <w:marLeft w:val="0"/>
      <w:marRight w:val="0"/>
      <w:marTop w:val="0"/>
      <w:marBottom w:val="0"/>
      <w:divBdr>
        <w:top w:val="none" w:sz="0" w:space="0" w:color="auto"/>
        <w:left w:val="none" w:sz="0" w:space="0" w:color="auto"/>
        <w:bottom w:val="none" w:sz="0" w:space="0" w:color="auto"/>
        <w:right w:val="none" w:sz="0" w:space="0" w:color="auto"/>
      </w:divBdr>
    </w:div>
    <w:div w:id="1599214178">
      <w:bodyDiv w:val="1"/>
      <w:marLeft w:val="0"/>
      <w:marRight w:val="0"/>
      <w:marTop w:val="0"/>
      <w:marBottom w:val="0"/>
      <w:divBdr>
        <w:top w:val="none" w:sz="0" w:space="0" w:color="auto"/>
        <w:left w:val="none" w:sz="0" w:space="0" w:color="auto"/>
        <w:bottom w:val="none" w:sz="0" w:space="0" w:color="auto"/>
        <w:right w:val="none" w:sz="0" w:space="0" w:color="auto"/>
      </w:divBdr>
    </w:div>
    <w:div w:id="1613390687">
      <w:bodyDiv w:val="1"/>
      <w:marLeft w:val="0"/>
      <w:marRight w:val="0"/>
      <w:marTop w:val="0"/>
      <w:marBottom w:val="0"/>
      <w:divBdr>
        <w:top w:val="none" w:sz="0" w:space="0" w:color="auto"/>
        <w:left w:val="none" w:sz="0" w:space="0" w:color="auto"/>
        <w:bottom w:val="none" w:sz="0" w:space="0" w:color="auto"/>
        <w:right w:val="none" w:sz="0" w:space="0" w:color="auto"/>
      </w:divBdr>
    </w:div>
    <w:div w:id="1620450967">
      <w:bodyDiv w:val="1"/>
      <w:marLeft w:val="0"/>
      <w:marRight w:val="0"/>
      <w:marTop w:val="0"/>
      <w:marBottom w:val="0"/>
      <w:divBdr>
        <w:top w:val="none" w:sz="0" w:space="0" w:color="auto"/>
        <w:left w:val="none" w:sz="0" w:space="0" w:color="auto"/>
        <w:bottom w:val="none" w:sz="0" w:space="0" w:color="auto"/>
        <w:right w:val="none" w:sz="0" w:space="0" w:color="auto"/>
      </w:divBdr>
    </w:div>
    <w:div w:id="1628318590">
      <w:bodyDiv w:val="1"/>
      <w:marLeft w:val="0"/>
      <w:marRight w:val="0"/>
      <w:marTop w:val="0"/>
      <w:marBottom w:val="0"/>
      <w:divBdr>
        <w:top w:val="none" w:sz="0" w:space="0" w:color="auto"/>
        <w:left w:val="none" w:sz="0" w:space="0" w:color="auto"/>
        <w:bottom w:val="none" w:sz="0" w:space="0" w:color="auto"/>
        <w:right w:val="none" w:sz="0" w:space="0" w:color="auto"/>
      </w:divBdr>
    </w:div>
    <w:div w:id="1643847103">
      <w:bodyDiv w:val="1"/>
      <w:marLeft w:val="0"/>
      <w:marRight w:val="0"/>
      <w:marTop w:val="0"/>
      <w:marBottom w:val="0"/>
      <w:divBdr>
        <w:top w:val="none" w:sz="0" w:space="0" w:color="auto"/>
        <w:left w:val="none" w:sz="0" w:space="0" w:color="auto"/>
        <w:bottom w:val="none" w:sz="0" w:space="0" w:color="auto"/>
        <w:right w:val="none" w:sz="0" w:space="0" w:color="auto"/>
      </w:divBdr>
    </w:div>
    <w:div w:id="1650283465">
      <w:bodyDiv w:val="1"/>
      <w:marLeft w:val="0"/>
      <w:marRight w:val="0"/>
      <w:marTop w:val="0"/>
      <w:marBottom w:val="0"/>
      <w:divBdr>
        <w:top w:val="none" w:sz="0" w:space="0" w:color="auto"/>
        <w:left w:val="none" w:sz="0" w:space="0" w:color="auto"/>
        <w:bottom w:val="none" w:sz="0" w:space="0" w:color="auto"/>
        <w:right w:val="none" w:sz="0" w:space="0" w:color="auto"/>
      </w:divBdr>
    </w:div>
    <w:div w:id="1650555213">
      <w:bodyDiv w:val="1"/>
      <w:marLeft w:val="0"/>
      <w:marRight w:val="0"/>
      <w:marTop w:val="0"/>
      <w:marBottom w:val="0"/>
      <w:divBdr>
        <w:top w:val="none" w:sz="0" w:space="0" w:color="auto"/>
        <w:left w:val="none" w:sz="0" w:space="0" w:color="auto"/>
        <w:bottom w:val="none" w:sz="0" w:space="0" w:color="auto"/>
        <w:right w:val="none" w:sz="0" w:space="0" w:color="auto"/>
      </w:divBdr>
    </w:div>
    <w:div w:id="1653749448">
      <w:bodyDiv w:val="1"/>
      <w:marLeft w:val="0"/>
      <w:marRight w:val="0"/>
      <w:marTop w:val="0"/>
      <w:marBottom w:val="0"/>
      <w:divBdr>
        <w:top w:val="none" w:sz="0" w:space="0" w:color="auto"/>
        <w:left w:val="none" w:sz="0" w:space="0" w:color="auto"/>
        <w:bottom w:val="none" w:sz="0" w:space="0" w:color="auto"/>
        <w:right w:val="none" w:sz="0" w:space="0" w:color="auto"/>
      </w:divBdr>
    </w:div>
    <w:div w:id="1670064002">
      <w:bodyDiv w:val="1"/>
      <w:marLeft w:val="0"/>
      <w:marRight w:val="0"/>
      <w:marTop w:val="0"/>
      <w:marBottom w:val="0"/>
      <w:divBdr>
        <w:top w:val="none" w:sz="0" w:space="0" w:color="auto"/>
        <w:left w:val="none" w:sz="0" w:space="0" w:color="auto"/>
        <w:bottom w:val="none" w:sz="0" w:space="0" w:color="auto"/>
        <w:right w:val="none" w:sz="0" w:space="0" w:color="auto"/>
      </w:divBdr>
    </w:div>
    <w:div w:id="1698264744">
      <w:bodyDiv w:val="1"/>
      <w:marLeft w:val="0"/>
      <w:marRight w:val="0"/>
      <w:marTop w:val="0"/>
      <w:marBottom w:val="0"/>
      <w:divBdr>
        <w:top w:val="none" w:sz="0" w:space="0" w:color="auto"/>
        <w:left w:val="none" w:sz="0" w:space="0" w:color="auto"/>
        <w:bottom w:val="none" w:sz="0" w:space="0" w:color="auto"/>
        <w:right w:val="none" w:sz="0" w:space="0" w:color="auto"/>
      </w:divBdr>
    </w:div>
    <w:div w:id="1702510007">
      <w:bodyDiv w:val="1"/>
      <w:marLeft w:val="0"/>
      <w:marRight w:val="0"/>
      <w:marTop w:val="0"/>
      <w:marBottom w:val="0"/>
      <w:divBdr>
        <w:top w:val="none" w:sz="0" w:space="0" w:color="auto"/>
        <w:left w:val="none" w:sz="0" w:space="0" w:color="auto"/>
        <w:bottom w:val="none" w:sz="0" w:space="0" w:color="auto"/>
        <w:right w:val="none" w:sz="0" w:space="0" w:color="auto"/>
      </w:divBdr>
    </w:div>
    <w:div w:id="1706523181">
      <w:bodyDiv w:val="1"/>
      <w:marLeft w:val="0"/>
      <w:marRight w:val="0"/>
      <w:marTop w:val="0"/>
      <w:marBottom w:val="0"/>
      <w:divBdr>
        <w:top w:val="none" w:sz="0" w:space="0" w:color="auto"/>
        <w:left w:val="none" w:sz="0" w:space="0" w:color="auto"/>
        <w:bottom w:val="none" w:sz="0" w:space="0" w:color="auto"/>
        <w:right w:val="none" w:sz="0" w:space="0" w:color="auto"/>
      </w:divBdr>
    </w:div>
    <w:div w:id="1710181966">
      <w:bodyDiv w:val="1"/>
      <w:marLeft w:val="0"/>
      <w:marRight w:val="0"/>
      <w:marTop w:val="0"/>
      <w:marBottom w:val="0"/>
      <w:divBdr>
        <w:top w:val="none" w:sz="0" w:space="0" w:color="auto"/>
        <w:left w:val="none" w:sz="0" w:space="0" w:color="auto"/>
        <w:bottom w:val="none" w:sz="0" w:space="0" w:color="auto"/>
        <w:right w:val="none" w:sz="0" w:space="0" w:color="auto"/>
      </w:divBdr>
    </w:div>
    <w:div w:id="1710454068">
      <w:bodyDiv w:val="1"/>
      <w:marLeft w:val="0"/>
      <w:marRight w:val="0"/>
      <w:marTop w:val="0"/>
      <w:marBottom w:val="0"/>
      <w:divBdr>
        <w:top w:val="none" w:sz="0" w:space="0" w:color="auto"/>
        <w:left w:val="none" w:sz="0" w:space="0" w:color="auto"/>
        <w:bottom w:val="none" w:sz="0" w:space="0" w:color="auto"/>
        <w:right w:val="none" w:sz="0" w:space="0" w:color="auto"/>
      </w:divBdr>
    </w:div>
    <w:div w:id="1720205933">
      <w:bodyDiv w:val="1"/>
      <w:marLeft w:val="0"/>
      <w:marRight w:val="0"/>
      <w:marTop w:val="0"/>
      <w:marBottom w:val="0"/>
      <w:divBdr>
        <w:top w:val="none" w:sz="0" w:space="0" w:color="auto"/>
        <w:left w:val="none" w:sz="0" w:space="0" w:color="auto"/>
        <w:bottom w:val="none" w:sz="0" w:space="0" w:color="auto"/>
        <w:right w:val="none" w:sz="0" w:space="0" w:color="auto"/>
      </w:divBdr>
    </w:div>
    <w:div w:id="1720277155">
      <w:bodyDiv w:val="1"/>
      <w:marLeft w:val="0"/>
      <w:marRight w:val="0"/>
      <w:marTop w:val="0"/>
      <w:marBottom w:val="0"/>
      <w:divBdr>
        <w:top w:val="none" w:sz="0" w:space="0" w:color="auto"/>
        <w:left w:val="none" w:sz="0" w:space="0" w:color="auto"/>
        <w:bottom w:val="none" w:sz="0" w:space="0" w:color="auto"/>
        <w:right w:val="none" w:sz="0" w:space="0" w:color="auto"/>
      </w:divBdr>
    </w:div>
    <w:div w:id="1760828625">
      <w:bodyDiv w:val="1"/>
      <w:marLeft w:val="0"/>
      <w:marRight w:val="0"/>
      <w:marTop w:val="0"/>
      <w:marBottom w:val="0"/>
      <w:divBdr>
        <w:top w:val="none" w:sz="0" w:space="0" w:color="auto"/>
        <w:left w:val="none" w:sz="0" w:space="0" w:color="auto"/>
        <w:bottom w:val="none" w:sz="0" w:space="0" w:color="auto"/>
        <w:right w:val="none" w:sz="0" w:space="0" w:color="auto"/>
      </w:divBdr>
    </w:div>
    <w:div w:id="1791051077">
      <w:bodyDiv w:val="1"/>
      <w:marLeft w:val="0"/>
      <w:marRight w:val="0"/>
      <w:marTop w:val="0"/>
      <w:marBottom w:val="0"/>
      <w:divBdr>
        <w:top w:val="none" w:sz="0" w:space="0" w:color="auto"/>
        <w:left w:val="none" w:sz="0" w:space="0" w:color="auto"/>
        <w:bottom w:val="none" w:sz="0" w:space="0" w:color="auto"/>
        <w:right w:val="none" w:sz="0" w:space="0" w:color="auto"/>
      </w:divBdr>
    </w:div>
    <w:div w:id="1806241156">
      <w:bodyDiv w:val="1"/>
      <w:marLeft w:val="0"/>
      <w:marRight w:val="0"/>
      <w:marTop w:val="0"/>
      <w:marBottom w:val="0"/>
      <w:divBdr>
        <w:top w:val="none" w:sz="0" w:space="0" w:color="auto"/>
        <w:left w:val="none" w:sz="0" w:space="0" w:color="auto"/>
        <w:bottom w:val="none" w:sz="0" w:space="0" w:color="auto"/>
        <w:right w:val="none" w:sz="0" w:space="0" w:color="auto"/>
      </w:divBdr>
    </w:div>
    <w:div w:id="1806270142">
      <w:bodyDiv w:val="1"/>
      <w:marLeft w:val="0"/>
      <w:marRight w:val="0"/>
      <w:marTop w:val="0"/>
      <w:marBottom w:val="0"/>
      <w:divBdr>
        <w:top w:val="none" w:sz="0" w:space="0" w:color="auto"/>
        <w:left w:val="none" w:sz="0" w:space="0" w:color="auto"/>
        <w:bottom w:val="none" w:sz="0" w:space="0" w:color="auto"/>
        <w:right w:val="none" w:sz="0" w:space="0" w:color="auto"/>
      </w:divBdr>
    </w:div>
    <w:div w:id="1811173388">
      <w:bodyDiv w:val="1"/>
      <w:marLeft w:val="0"/>
      <w:marRight w:val="0"/>
      <w:marTop w:val="0"/>
      <w:marBottom w:val="0"/>
      <w:divBdr>
        <w:top w:val="none" w:sz="0" w:space="0" w:color="auto"/>
        <w:left w:val="none" w:sz="0" w:space="0" w:color="auto"/>
        <w:bottom w:val="none" w:sz="0" w:space="0" w:color="auto"/>
        <w:right w:val="none" w:sz="0" w:space="0" w:color="auto"/>
      </w:divBdr>
    </w:div>
    <w:div w:id="1819809460">
      <w:bodyDiv w:val="1"/>
      <w:marLeft w:val="0"/>
      <w:marRight w:val="0"/>
      <w:marTop w:val="0"/>
      <w:marBottom w:val="0"/>
      <w:divBdr>
        <w:top w:val="none" w:sz="0" w:space="0" w:color="auto"/>
        <w:left w:val="none" w:sz="0" w:space="0" w:color="auto"/>
        <w:bottom w:val="none" w:sz="0" w:space="0" w:color="auto"/>
        <w:right w:val="none" w:sz="0" w:space="0" w:color="auto"/>
      </w:divBdr>
    </w:div>
    <w:div w:id="1820227560">
      <w:bodyDiv w:val="1"/>
      <w:marLeft w:val="0"/>
      <w:marRight w:val="0"/>
      <w:marTop w:val="0"/>
      <w:marBottom w:val="0"/>
      <w:divBdr>
        <w:top w:val="none" w:sz="0" w:space="0" w:color="auto"/>
        <w:left w:val="none" w:sz="0" w:space="0" w:color="auto"/>
        <w:bottom w:val="none" w:sz="0" w:space="0" w:color="auto"/>
        <w:right w:val="none" w:sz="0" w:space="0" w:color="auto"/>
      </w:divBdr>
    </w:div>
    <w:div w:id="1840927353">
      <w:bodyDiv w:val="1"/>
      <w:marLeft w:val="0"/>
      <w:marRight w:val="0"/>
      <w:marTop w:val="0"/>
      <w:marBottom w:val="0"/>
      <w:divBdr>
        <w:top w:val="none" w:sz="0" w:space="0" w:color="auto"/>
        <w:left w:val="none" w:sz="0" w:space="0" w:color="auto"/>
        <w:bottom w:val="none" w:sz="0" w:space="0" w:color="auto"/>
        <w:right w:val="none" w:sz="0" w:space="0" w:color="auto"/>
      </w:divBdr>
    </w:div>
    <w:div w:id="1842433020">
      <w:bodyDiv w:val="1"/>
      <w:marLeft w:val="0"/>
      <w:marRight w:val="0"/>
      <w:marTop w:val="0"/>
      <w:marBottom w:val="0"/>
      <w:divBdr>
        <w:top w:val="none" w:sz="0" w:space="0" w:color="auto"/>
        <w:left w:val="none" w:sz="0" w:space="0" w:color="auto"/>
        <w:bottom w:val="none" w:sz="0" w:space="0" w:color="auto"/>
        <w:right w:val="none" w:sz="0" w:space="0" w:color="auto"/>
      </w:divBdr>
    </w:div>
    <w:div w:id="1844780317">
      <w:bodyDiv w:val="1"/>
      <w:marLeft w:val="0"/>
      <w:marRight w:val="0"/>
      <w:marTop w:val="0"/>
      <w:marBottom w:val="0"/>
      <w:divBdr>
        <w:top w:val="none" w:sz="0" w:space="0" w:color="auto"/>
        <w:left w:val="none" w:sz="0" w:space="0" w:color="auto"/>
        <w:bottom w:val="none" w:sz="0" w:space="0" w:color="auto"/>
        <w:right w:val="none" w:sz="0" w:space="0" w:color="auto"/>
      </w:divBdr>
    </w:div>
    <w:div w:id="1854372179">
      <w:bodyDiv w:val="1"/>
      <w:marLeft w:val="0"/>
      <w:marRight w:val="0"/>
      <w:marTop w:val="0"/>
      <w:marBottom w:val="0"/>
      <w:divBdr>
        <w:top w:val="none" w:sz="0" w:space="0" w:color="auto"/>
        <w:left w:val="none" w:sz="0" w:space="0" w:color="auto"/>
        <w:bottom w:val="none" w:sz="0" w:space="0" w:color="auto"/>
        <w:right w:val="none" w:sz="0" w:space="0" w:color="auto"/>
      </w:divBdr>
    </w:div>
    <w:div w:id="1873877774">
      <w:bodyDiv w:val="1"/>
      <w:marLeft w:val="0"/>
      <w:marRight w:val="0"/>
      <w:marTop w:val="0"/>
      <w:marBottom w:val="0"/>
      <w:divBdr>
        <w:top w:val="none" w:sz="0" w:space="0" w:color="auto"/>
        <w:left w:val="none" w:sz="0" w:space="0" w:color="auto"/>
        <w:bottom w:val="none" w:sz="0" w:space="0" w:color="auto"/>
        <w:right w:val="none" w:sz="0" w:space="0" w:color="auto"/>
      </w:divBdr>
    </w:div>
    <w:div w:id="1874881209">
      <w:bodyDiv w:val="1"/>
      <w:marLeft w:val="0"/>
      <w:marRight w:val="0"/>
      <w:marTop w:val="0"/>
      <w:marBottom w:val="0"/>
      <w:divBdr>
        <w:top w:val="none" w:sz="0" w:space="0" w:color="auto"/>
        <w:left w:val="none" w:sz="0" w:space="0" w:color="auto"/>
        <w:bottom w:val="none" w:sz="0" w:space="0" w:color="auto"/>
        <w:right w:val="none" w:sz="0" w:space="0" w:color="auto"/>
      </w:divBdr>
    </w:div>
    <w:div w:id="1891334896">
      <w:bodyDiv w:val="1"/>
      <w:marLeft w:val="0"/>
      <w:marRight w:val="0"/>
      <w:marTop w:val="0"/>
      <w:marBottom w:val="0"/>
      <w:divBdr>
        <w:top w:val="none" w:sz="0" w:space="0" w:color="auto"/>
        <w:left w:val="none" w:sz="0" w:space="0" w:color="auto"/>
        <w:bottom w:val="none" w:sz="0" w:space="0" w:color="auto"/>
        <w:right w:val="none" w:sz="0" w:space="0" w:color="auto"/>
      </w:divBdr>
    </w:div>
    <w:div w:id="1893805360">
      <w:bodyDiv w:val="1"/>
      <w:marLeft w:val="0"/>
      <w:marRight w:val="0"/>
      <w:marTop w:val="0"/>
      <w:marBottom w:val="0"/>
      <w:divBdr>
        <w:top w:val="none" w:sz="0" w:space="0" w:color="auto"/>
        <w:left w:val="none" w:sz="0" w:space="0" w:color="auto"/>
        <w:bottom w:val="none" w:sz="0" w:space="0" w:color="auto"/>
        <w:right w:val="none" w:sz="0" w:space="0" w:color="auto"/>
      </w:divBdr>
    </w:div>
    <w:div w:id="1905722404">
      <w:bodyDiv w:val="1"/>
      <w:marLeft w:val="0"/>
      <w:marRight w:val="0"/>
      <w:marTop w:val="0"/>
      <w:marBottom w:val="0"/>
      <w:divBdr>
        <w:top w:val="none" w:sz="0" w:space="0" w:color="auto"/>
        <w:left w:val="none" w:sz="0" w:space="0" w:color="auto"/>
        <w:bottom w:val="none" w:sz="0" w:space="0" w:color="auto"/>
        <w:right w:val="none" w:sz="0" w:space="0" w:color="auto"/>
      </w:divBdr>
    </w:div>
    <w:div w:id="1911577888">
      <w:bodyDiv w:val="1"/>
      <w:marLeft w:val="0"/>
      <w:marRight w:val="0"/>
      <w:marTop w:val="0"/>
      <w:marBottom w:val="0"/>
      <w:divBdr>
        <w:top w:val="none" w:sz="0" w:space="0" w:color="auto"/>
        <w:left w:val="none" w:sz="0" w:space="0" w:color="auto"/>
        <w:bottom w:val="none" w:sz="0" w:space="0" w:color="auto"/>
        <w:right w:val="none" w:sz="0" w:space="0" w:color="auto"/>
      </w:divBdr>
    </w:div>
    <w:div w:id="1938519314">
      <w:bodyDiv w:val="1"/>
      <w:marLeft w:val="0"/>
      <w:marRight w:val="0"/>
      <w:marTop w:val="0"/>
      <w:marBottom w:val="0"/>
      <w:divBdr>
        <w:top w:val="none" w:sz="0" w:space="0" w:color="auto"/>
        <w:left w:val="none" w:sz="0" w:space="0" w:color="auto"/>
        <w:bottom w:val="none" w:sz="0" w:space="0" w:color="auto"/>
        <w:right w:val="none" w:sz="0" w:space="0" w:color="auto"/>
      </w:divBdr>
    </w:div>
    <w:div w:id="1948583479">
      <w:bodyDiv w:val="1"/>
      <w:marLeft w:val="0"/>
      <w:marRight w:val="0"/>
      <w:marTop w:val="0"/>
      <w:marBottom w:val="0"/>
      <w:divBdr>
        <w:top w:val="none" w:sz="0" w:space="0" w:color="auto"/>
        <w:left w:val="none" w:sz="0" w:space="0" w:color="auto"/>
        <w:bottom w:val="none" w:sz="0" w:space="0" w:color="auto"/>
        <w:right w:val="none" w:sz="0" w:space="0" w:color="auto"/>
      </w:divBdr>
    </w:div>
    <w:div w:id="1957635812">
      <w:bodyDiv w:val="1"/>
      <w:marLeft w:val="0"/>
      <w:marRight w:val="0"/>
      <w:marTop w:val="0"/>
      <w:marBottom w:val="0"/>
      <w:divBdr>
        <w:top w:val="none" w:sz="0" w:space="0" w:color="auto"/>
        <w:left w:val="none" w:sz="0" w:space="0" w:color="auto"/>
        <w:bottom w:val="none" w:sz="0" w:space="0" w:color="auto"/>
        <w:right w:val="none" w:sz="0" w:space="0" w:color="auto"/>
      </w:divBdr>
    </w:div>
    <w:div w:id="1973825135">
      <w:bodyDiv w:val="1"/>
      <w:marLeft w:val="0"/>
      <w:marRight w:val="0"/>
      <w:marTop w:val="0"/>
      <w:marBottom w:val="0"/>
      <w:divBdr>
        <w:top w:val="none" w:sz="0" w:space="0" w:color="auto"/>
        <w:left w:val="none" w:sz="0" w:space="0" w:color="auto"/>
        <w:bottom w:val="none" w:sz="0" w:space="0" w:color="auto"/>
        <w:right w:val="none" w:sz="0" w:space="0" w:color="auto"/>
      </w:divBdr>
    </w:div>
    <w:div w:id="1974947120">
      <w:bodyDiv w:val="1"/>
      <w:marLeft w:val="0"/>
      <w:marRight w:val="0"/>
      <w:marTop w:val="0"/>
      <w:marBottom w:val="0"/>
      <w:divBdr>
        <w:top w:val="none" w:sz="0" w:space="0" w:color="auto"/>
        <w:left w:val="none" w:sz="0" w:space="0" w:color="auto"/>
        <w:bottom w:val="none" w:sz="0" w:space="0" w:color="auto"/>
        <w:right w:val="none" w:sz="0" w:space="0" w:color="auto"/>
      </w:divBdr>
    </w:div>
    <w:div w:id="2004812903">
      <w:bodyDiv w:val="1"/>
      <w:marLeft w:val="0"/>
      <w:marRight w:val="0"/>
      <w:marTop w:val="0"/>
      <w:marBottom w:val="0"/>
      <w:divBdr>
        <w:top w:val="none" w:sz="0" w:space="0" w:color="auto"/>
        <w:left w:val="none" w:sz="0" w:space="0" w:color="auto"/>
        <w:bottom w:val="none" w:sz="0" w:space="0" w:color="auto"/>
        <w:right w:val="none" w:sz="0" w:space="0" w:color="auto"/>
      </w:divBdr>
    </w:div>
    <w:div w:id="2005621710">
      <w:bodyDiv w:val="1"/>
      <w:marLeft w:val="0"/>
      <w:marRight w:val="0"/>
      <w:marTop w:val="0"/>
      <w:marBottom w:val="0"/>
      <w:divBdr>
        <w:top w:val="none" w:sz="0" w:space="0" w:color="auto"/>
        <w:left w:val="none" w:sz="0" w:space="0" w:color="auto"/>
        <w:bottom w:val="none" w:sz="0" w:space="0" w:color="auto"/>
        <w:right w:val="none" w:sz="0" w:space="0" w:color="auto"/>
      </w:divBdr>
    </w:div>
    <w:div w:id="2011562706">
      <w:bodyDiv w:val="1"/>
      <w:marLeft w:val="0"/>
      <w:marRight w:val="0"/>
      <w:marTop w:val="0"/>
      <w:marBottom w:val="0"/>
      <w:divBdr>
        <w:top w:val="none" w:sz="0" w:space="0" w:color="auto"/>
        <w:left w:val="none" w:sz="0" w:space="0" w:color="auto"/>
        <w:bottom w:val="none" w:sz="0" w:space="0" w:color="auto"/>
        <w:right w:val="none" w:sz="0" w:space="0" w:color="auto"/>
      </w:divBdr>
    </w:div>
    <w:div w:id="2027706010">
      <w:bodyDiv w:val="1"/>
      <w:marLeft w:val="0"/>
      <w:marRight w:val="0"/>
      <w:marTop w:val="0"/>
      <w:marBottom w:val="0"/>
      <w:divBdr>
        <w:top w:val="none" w:sz="0" w:space="0" w:color="auto"/>
        <w:left w:val="none" w:sz="0" w:space="0" w:color="auto"/>
        <w:bottom w:val="none" w:sz="0" w:space="0" w:color="auto"/>
        <w:right w:val="none" w:sz="0" w:space="0" w:color="auto"/>
      </w:divBdr>
    </w:div>
    <w:div w:id="2035693292">
      <w:bodyDiv w:val="1"/>
      <w:marLeft w:val="0"/>
      <w:marRight w:val="0"/>
      <w:marTop w:val="0"/>
      <w:marBottom w:val="0"/>
      <w:divBdr>
        <w:top w:val="none" w:sz="0" w:space="0" w:color="auto"/>
        <w:left w:val="none" w:sz="0" w:space="0" w:color="auto"/>
        <w:bottom w:val="none" w:sz="0" w:space="0" w:color="auto"/>
        <w:right w:val="none" w:sz="0" w:space="0" w:color="auto"/>
      </w:divBdr>
    </w:div>
    <w:div w:id="2038385945">
      <w:bodyDiv w:val="1"/>
      <w:marLeft w:val="0"/>
      <w:marRight w:val="0"/>
      <w:marTop w:val="0"/>
      <w:marBottom w:val="0"/>
      <w:divBdr>
        <w:top w:val="none" w:sz="0" w:space="0" w:color="auto"/>
        <w:left w:val="none" w:sz="0" w:space="0" w:color="auto"/>
        <w:bottom w:val="none" w:sz="0" w:space="0" w:color="auto"/>
        <w:right w:val="none" w:sz="0" w:space="0" w:color="auto"/>
      </w:divBdr>
    </w:div>
    <w:div w:id="2043892833">
      <w:bodyDiv w:val="1"/>
      <w:marLeft w:val="0"/>
      <w:marRight w:val="0"/>
      <w:marTop w:val="0"/>
      <w:marBottom w:val="0"/>
      <w:divBdr>
        <w:top w:val="none" w:sz="0" w:space="0" w:color="auto"/>
        <w:left w:val="none" w:sz="0" w:space="0" w:color="auto"/>
        <w:bottom w:val="none" w:sz="0" w:space="0" w:color="auto"/>
        <w:right w:val="none" w:sz="0" w:space="0" w:color="auto"/>
      </w:divBdr>
    </w:div>
    <w:div w:id="2056003038">
      <w:bodyDiv w:val="1"/>
      <w:marLeft w:val="0"/>
      <w:marRight w:val="0"/>
      <w:marTop w:val="0"/>
      <w:marBottom w:val="0"/>
      <w:divBdr>
        <w:top w:val="none" w:sz="0" w:space="0" w:color="auto"/>
        <w:left w:val="none" w:sz="0" w:space="0" w:color="auto"/>
        <w:bottom w:val="none" w:sz="0" w:space="0" w:color="auto"/>
        <w:right w:val="none" w:sz="0" w:space="0" w:color="auto"/>
      </w:divBdr>
    </w:div>
    <w:div w:id="2059668764">
      <w:bodyDiv w:val="1"/>
      <w:marLeft w:val="0"/>
      <w:marRight w:val="0"/>
      <w:marTop w:val="0"/>
      <w:marBottom w:val="0"/>
      <w:divBdr>
        <w:top w:val="none" w:sz="0" w:space="0" w:color="auto"/>
        <w:left w:val="none" w:sz="0" w:space="0" w:color="auto"/>
        <w:bottom w:val="none" w:sz="0" w:space="0" w:color="auto"/>
        <w:right w:val="none" w:sz="0" w:space="0" w:color="auto"/>
      </w:divBdr>
    </w:div>
    <w:div w:id="2060396734">
      <w:bodyDiv w:val="1"/>
      <w:marLeft w:val="0"/>
      <w:marRight w:val="0"/>
      <w:marTop w:val="0"/>
      <w:marBottom w:val="0"/>
      <w:divBdr>
        <w:top w:val="none" w:sz="0" w:space="0" w:color="auto"/>
        <w:left w:val="none" w:sz="0" w:space="0" w:color="auto"/>
        <w:bottom w:val="none" w:sz="0" w:space="0" w:color="auto"/>
        <w:right w:val="none" w:sz="0" w:space="0" w:color="auto"/>
      </w:divBdr>
    </w:div>
    <w:div w:id="2090344030">
      <w:bodyDiv w:val="1"/>
      <w:marLeft w:val="0"/>
      <w:marRight w:val="0"/>
      <w:marTop w:val="0"/>
      <w:marBottom w:val="0"/>
      <w:divBdr>
        <w:top w:val="none" w:sz="0" w:space="0" w:color="auto"/>
        <w:left w:val="none" w:sz="0" w:space="0" w:color="auto"/>
        <w:bottom w:val="none" w:sz="0" w:space="0" w:color="auto"/>
        <w:right w:val="none" w:sz="0" w:space="0" w:color="auto"/>
      </w:divBdr>
    </w:div>
    <w:div w:id="2100059648">
      <w:bodyDiv w:val="1"/>
      <w:marLeft w:val="0"/>
      <w:marRight w:val="0"/>
      <w:marTop w:val="0"/>
      <w:marBottom w:val="0"/>
      <w:divBdr>
        <w:top w:val="none" w:sz="0" w:space="0" w:color="auto"/>
        <w:left w:val="none" w:sz="0" w:space="0" w:color="auto"/>
        <w:bottom w:val="none" w:sz="0" w:space="0" w:color="auto"/>
        <w:right w:val="none" w:sz="0" w:space="0" w:color="auto"/>
      </w:divBdr>
    </w:div>
    <w:div w:id="2105686321">
      <w:bodyDiv w:val="1"/>
      <w:marLeft w:val="0"/>
      <w:marRight w:val="0"/>
      <w:marTop w:val="0"/>
      <w:marBottom w:val="0"/>
      <w:divBdr>
        <w:top w:val="none" w:sz="0" w:space="0" w:color="auto"/>
        <w:left w:val="none" w:sz="0" w:space="0" w:color="auto"/>
        <w:bottom w:val="none" w:sz="0" w:space="0" w:color="auto"/>
        <w:right w:val="none" w:sz="0" w:space="0" w:color="auto"/>
      </w:divBdr>
    </w:div>
    <w:div w:id="2111849473">
      <w:bodyDiv w:val="1"/>
      <w:marLeft w:val="0"/>
      <w:marRight w:val="0"/>
      <w:marTop w:val="0"/>
      <w:marBottom w:val="0"/>
      <w:divBdr>
        <w:top w:val="none" w:sz="0" w:space="0" w:color="auto"/>
        <w:left w:val="none" w:sz="0" w:space="0" w:color="auto"/>
        <w:bottom w:val="none" w:sz="0" w:space="0" w:color="auto"/>
        <w:right w:val="none" w:sz="0" w:space="0" w:color="auto"/>
      </w:divBdr>
    </w:div>
    <w:div w:id="2135320163">
      <w:bodyDiv w:val="1"/>
      <w:marLeft w:val="0"/>
      <w:marRight w:val="0"/>
      <w:marTop w:val="0"/>
      <w:marBottom w:val="0"/>
      <w:divBdr>
        <w:top w:val="none" w:sz="0" w:space="0" w:color="auto"/>
        <w:left w:val="none" w:sz="0" w:space="0" w:color="auto"/>
        <w:bottom w:val="none" w:sz="0" w:space="0" w:color="auto"/>
        <w:right w:val="none" w:sz="0" w:space="0" w:color="auto"/>
      </w:divBdr>
    </w:div>
    <w:div w:id="2138838075">
      <w:bodyDiv w:val="1"/>
      <w:marLeft w:val="0"/>
      <w:marRight w:val="0"/>
      <w:marTop w:val="0"/>
      <w:marBottom w:val="0"/>
      <w:divBdr>
        <w:top w:val="none" w:sz="0" w:space="0" w:color="auto"/>
        <w:left w:val="none" w:sz="0" w:space="0" w:color="auto"/>
        <w:bottom w:val="none" w:sz="0" w:space="0" w:color="auto"/>
        <w:right w:val="none" w:sz="0" w:space="0" w:color="auto"/>
      </w:divBdr>
    </w:div>
    <w:div w:id="214403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19.jpeg"/><Relationship Id="rId21" Type="http://schemas.openxmlformats.org/officeDocument/2006/relationships/image" Target="media/image7.emf"/><Relationship Id="rId34" Type="http://schemas.openxmlformats.org/officeDocument/2006/relationships/hyperlink" Target="https://www.skybrary.aero/index.php/NARSIM" TargetMode="External"/><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wmf"/><Relationship Id="rId55"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da.europa.eu/what-we-do/activities/activities-search/remotely-piloted-aircraft-systems---rpas/" TargetMode="External"/><Relationship Id="rId29" Type="http://schemas.openxmlformats.org/officeDocument/2006/relationships/image" Target="media/image14.jpg"/><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hyperlink" Target="https://www.skybrary.aero/index.php/NARSIM"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em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U:\999%20-%20Future%20Business\002_Projects\03%20EDA%20RPAS%20MALE%20Accom\11%20Technical\Task%202\Task%202%20-%20Simulation%20Readiness%20Report%20Issue%2005.docx" TargetMode="Externa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skybrary.aero/index.php/NARSIM" TargetMode="External"/><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oleObject" Target="embeddings/Microsoft_Visio_2003-2010_Drawing.vsd"/><Relationship Id="rId33" Type="http://schemas.openxmlformats.org/officeDocument/2006/relationships/image" Target="media/image17.png"/><Relationship Id="rId38" Type="http://schemas.openxmlformats.org/officeDocument/2006/relationships/hyperlink" Target="http://www.nlr.nl/capabilities-iii/uas-human-effectiveness/index.html" TargetMode="External"/><Relationship Id="rId46" Type="http://schemas.openxmlformats.org/officeDocument/2006/relationships/image" Target="media/image26.emf"/><Relationship Id="rId20" Type="http://schemas.openxmlformats.org/officeDocument/2006/relationships/image" Target="media/image6.emf"/><Relationship Id="rId41" Type="http://schemas.openxmlformats.org/officeDocument/2006/relationships/image" Target="media/image21.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U:\999%20-%20Future%20Business\002_Projects\03%20EDA%20RPAS%20MALE%20Accom\11%20Technical\Task%202\Task%202%20-%20Simulation%20Readiness%20Report%20Issue%2005.docx" TargetMode="External"/><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hyperlink" Target="http://www.nlr.nl/capabilities/atm-and-airports/index.html" TargetMode="External"/><Relationship Id="rId49" Type="http://schemas.openxmlformats.org/officeDocument/2006/relationships/image" Target="media/image29.wmf"/><Relationship Id="rId57"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16.emf"/><Relationship Id="rId44" Type="http://schemas.openxmlformats.org/officeDocument/2006/relationships/image" Target="media/image24.emf"/><Relationship Id="rId52"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ine\Documents\Custom%20Office%20Templates\imca_v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D7097B6888B4CCD8C9A216072FDD327"/>
        <w:category>
          <w:name w:val="General"/>
          <w:gallery w:val="placeholder"/>
        </w:category>
        <w:types>
          <w:type w:val="bbPlcHdr"/>
        </w:types>
        <w:behaviors>
          <w:behavior w:val="content"/>
        </w:behaviors>
        <w:guid w:val="{CBE167CF-6212-4223-8807-04E4E68A63E2}"/>
      </w:docPartPr>
      <w:docPartBody>
        <w:p w:rsidR="00DB2946" w:rsidRDefault="00DC0AF1">
          <w:pPr>
            <w:pStyle w:val="DD7097B6888B4CCD8C9A216072FDD327"/>
          </w:pPr>
          <w:r w:rsidRPr="00232A0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2946"/>
    <w:rsid w:val="00026A3B"/>
    <w:rsid w:val="00031C2C"/>
    <w:rsid w:val="00046E98"/>
    <w:rsid w:val="000647E9"/>
    <w:rsid w:val="00085C2F"/>
    <w:rsid w:val="000A4659"/>
    <w:rsid w:val="000A4EEF"/>
    <w:rsid w:val="000A658B"/>
    <w:rsid w:val="000E531B"/>
    <w:rsid w:val="001559A9"/>
    <w:rsid w:val="001700B4"/>
    <w:rsid w:val="001B60AC"/>
    <w:rsid w:val="001F4657"/>
    <w:rsid w:val="00242067"/>
    <w:rsid w:val="00274C44"/>
    <w:rsid w:val="00372761"/>
    <w:rsid w:val="003A0514"/>
    <w:rsid w:val="003C1E78"/>
    <w:rsid w:val="003D1330"/>
    <w:rsid w:val="003F18C6"/>
    <w:rsid w:val="0040515B"/>
    <w:rsid w:val="004248CC"/>
    <w:rsid w:val="00452D6A"/>
    <w:rsid w:val="004A5DDA"/>
    <w:rsid w:val="004D5EA6"/>
    <w:rsid w:val="004E16C5"/>
    <w:rsid w:val="004F5954"/>
    <w:rsid w:val="00505650"/>
    <w:rsid w:val="00522BF1"/>
    <w:rsid w:val="00522FDA"/>
    <w:rsid w:val="0052716C"/>
    <w:rsid w:val="005464B9"/>
    <w:rsid w:val="0055722E"/>
    <w:rsid w:val="00560236"/>
    <w:rsid w:val="005A026A"/>
    <w:rsid w:val="00630964"/>
    <w:rsid w:val="00644D5D"/>
    <w:rsid w:val="006467B1"/>
    <w:rsid w:val="006E4C44"/>
    <w:rsid w:val="006E65C2"/>
    <w:rsid w:val="006F65ED"/>
    <w:rsid w:val="00702ED1"/>
    <w:rsid w:val="00720CBE"/>
    <w:rsid w:val="00795510"/>
    <w:rsid w:val="007B03EA"/>
    <w:rsid w:val="007F1690"/>
    <w:rsid w:val="007F516A"/>
    <w:rsid w:val="008108D4"/>
    <w:rsid w:val="00815357"/>
    <w:rsid w:val="008227A0"/>
    <w:rsid w:val="00852F6F"/>
    <w:rsid w:val="0085574D"/>
    <w:rsid w:val="008775FD"/>
    <w:rsid w:val="0089047B"/>
    <w:rsid w:val="008D034F"/>
    <w:rsid w:val="00907E4D"/>
    <w:rsid w:val="009127E3"/>
    <w:rsid w:val="0092170B"/>
    <w:rsid w:val="00926872"/>
    <w:rsid w:val="00950B78"/>
    <w:rsid w:val="00983BE4"/>
    <w:rsid w:val="009855A7"/>
    <w:rsid w:val="009A25BD"/>
    <w:rsid w:val="009A4FF6"/>
    <w:rsid w:val="009E5DA7"/>
    <w:rsid w:val="009F5D0F"/>
    <w:rsid w:val="00A2427A"/>
    <w:rsid w:val="00A335EB"/>
    <w:rsid w:val="00AA209E"/>
    <w:rsid w:val="00AA2C75"/>
    <w:rsid w:val="00AD1154"/>
    <w:rsid w:val="00AD78DD"/>
    <w:rsid w:val="00AE267D"/>
    <w:rsid w:val="00AE6969"/>
    <w:rsid w:val="00B0265A"/>
    <w:rsid w:val="00B079EB"/>
    <w:rsid w:val="00B25D28"/>
    <w:rsid w:val="00B2784E"/>
    <w:rsid w:val="00B82234"/>
    <w:rsid w:val="00BC4AAA"/>
    <w:rsid w:val="00BC64B6"/>
    <w:rsid w:val="00BD3779"/>
    <w:rsid w:val="00BF4885"/>
    <w:rsid w:val="00C001B8"/>
    <w:rsid w:val="00C1230A"/>
    <w:rsid w:val="00CA1047"/>
    <w:rsid w:val="00CB21DA"/>
    <w:rsid w:val="00CD5C64"/>
    <w:rsid w:val="00CF1660"/>
    <w:rsid w:val="00D4165B"/>
    <w:rsid w:val="00D822AF"/>
    <w:rsid w:val="00D8696D"/>
    <w:rsid w:val="00DA2E4B"/>
    <w:rsid w:val="00DB137F"/>
    <w:rsid w:val="00DB2946"/>
    <w:rsid w:val="00DB3649"/>
    <w:rsid w:val="00DB791E"/>
    <w:rsid w:val="00DC0AF1"/>
    <w:rsid w:val="00DC5B3D"/>
    <w:rsid w:val="00DE7071"/>
    <w:rsid w:val="00E07544"/>
    <w:rsid w:val="00E11801"/>
    <w:rsid w:val="00E267F8"/>
    <w:rsid w:val="00E4061C"/>
    <w:rsid w:val="00E57726"/>
    <w:rsid w:val="00E765B7"/>
    <w:rsid w:val="00E82975"/>
    <w:rsid w:val="00EA1AAF"/>
    <w:rsid w:val="00EB2537"/>
    <w:rsid w:val="00EF0C98"/>
    <w:rsid w:val="00F02914"/>
    <w:rsid w:val="00F029A1"/>
    <w:rsid w:val="00F52C2B"/>
    <w:rsid w:val="00F627C6"/>
    <w:rsid w:val="00F74F85"/>
    <w:rsid w:val="00FA2B8F"/>
    <w:rsid w:val="00FB4C87"/>
    <w:rsid w:val="00FD31C5"/>
    <w:rsid w:val="00FD6E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F0C57C2"/>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31C5"/>
    <w:rPr>
      <w:color w:val="808080"/>
    </w:rPr>
  </w:style>
  <w:style w:type="paragraph" w:customStyle="1" w:styleId="DD7097B6888B4CCD8C9A216072FDD327">
    <w:name w:val="DD7097B6888B4CCD8C9A216072FDD327"/>
  </w:style>
  <w:style w:type="paragraph" w:customStyle="1" w:styleId="E6A2F47FC65D43B69DA5FE322C9577D0">
    <w:name w:val="E6A2F47FC65D43B69DA5FE322C9577D0"/>
    <w:rsid w:val="00FD31C5"/>
    <w:pPr>
      <w:spacing w:after="200" w:line="276" w:lineRule="auto"/>
    </w:pPr>
    <w:rPr>
      <w:lang w:val="en-GB" w:eastAsia="en-GB"/>
    </w:rPr>
  </w:style>
  <w:style w:type="paragraph" w:customStyle="1" w:styleId="3B0106A4BE1043E19B2E7379B656897C">
    <w:name w:val="3B0106A4BE1043E19B2E7379B656897C"/>
    <w:rsid w:val="00FD31C5"/>
    <w:pPr>
      <w:spacing w:after="200" w:line="276"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36B449"/>
      </a:dk2>
      <a:lt2>
        <a:srgbClr val="FFFFFF"/>
      </a:lt2>
      <a:accent1>
        <a:srgbClr val="00419B"/>
      </a:accent1>
      <a:accent2>
        <a:srgbClr val="FFC828"/>
      </a:accent2>
      <a:accent3>
        <a:srgbClr val="00419B"/>
      </a:accent3>
      <a:accent4>
        <a:srgbClr val="00419B"/>
      </a:accent4>
      <a:accent5>
        <a:srgbClr val="00419B"/>
      </a:accent5>
      <a:accent6>
        <a:srgbClr val="00419B"/>
      </a:accent6>
      <a:hlink>
        <a:srgbClr val="262626"/>
      </a:hlink>
      <a:folHlink>
        <a:srgbClr val="59595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060B4911182040AD5599EAD9FB5423" ma:contentTypeVersion="1" ma:contentTypeDescription="Create a new document." ma:contentTypeScope="" ma:versionID="cbe2a29240085657e5c42b9f974b13ca">
  <xsd:schema xmlns:xsd="http://www.w3.org/2001/XMLSchema" xmlns:xs="http://www.w3.org/2001/XMLSchema" xmlns:p="http://schemas.microsoft.com/office/2006/metadata/properties" xmlns:ns2="c8672911-eade-4a6c-ab1e-287868deeacc" xmlns:ns3="c2273cb8-a605-479d-8779-7a7f4706dddc" targetNamespace="http://schemas.microsoft.com/office/2006/metadata/properties" ma:root="true" ma:fieldsID="27877bb75273f5d1be3fc90ed3a68896" ns2:_="" ns3:_="">
    <xsd:import namespace="c8672911-eade-4a6c-ab1e-287868deeacc"/>
    <xsd:import namespace="c2273cb8-a605-479d-8779-7a7f4706dddc"/>
    <xsd:element name="properties">
      <xsd:complexType>
        <xsd:sequence>
          <xsd:element name="documentManagement">
            <xsd:complexType>
              <xsd:all>
                <xsd:element ref="ns2:_dlc_DocId" minOccurs="0"/>
                <xsd:element ref="ns2:_dlc_DocIdUrl" minOccurs="0"/>
                <xsd:element ref="ns2:_dlc_DocIdPersistId" minOccurs="0"/>
                <xsd:element ref="ns3:Document_x0020_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672911-eade-4a6c-ab1e-287868deea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2273cb8-a605-479d-8779-7a7f4706dddc" elementFormDefault="qualified">
    <xsd:import namespace="http://schemas.microsoft.com/office/2006/documentManagement/types"/>
    <xsd:import namespace="http://schemas.microsoft.com/office/infopath/2007/PartnerControls"/>
    <xsd:element name="Document_x0020_Note" ma:index="11" nillable="true" ma:displayName="Document Note" ma:description="Additional notes regarding document" ma:internalName="Document_x0020_Not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c8672911-eade-4a6c-ab1e-287868deeacc">NLRC-501292636-27</_dlc_DocId>
    <_dlc_DocIdUrl xmlns="c8672911-eade-4a6c-ab1e-287868deeacc">
      <Url>http://cockpit/AOAP/team/sirens/_layouts/15/DocIdRedir.aspx?ID=NLRC-501292636-27</Url>
      <Description>NLRC-501292636-27</Description>
    </_dlc_DocIdUrl>
    <Document_x0020_Note xmlns="c2273cb8-a605-479d-8779-7a7f4706dddc">Update after further discussion with EDA</Document_x0020_Not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EEE2006OfficeOnline.xsl" StyleName="IEEE" Version="2006">
  <b:Source>
    <b:Tag>Olb16</b:Tag>
    <b:SourceType>Report</b:SourceType>
    <b:Guid>{BEDE0094-BC18-409F-BB6C-A270B9D889D7}</b:Guid>
    <b:Author>
      <b:Author>
        <b:NameList>
          <b:Person>
            <b:Last>Olbert</b:Last>
            <b:First>Michael</b:First>
          </b:Person>
        </b:NameList>
      </b:Author>
    </b:Author>
    <b:Title>D1.2 - Criteria for in-flight applicability</b:Title>
    <b:Year>2016</b:Year>
    <b:City>Hamburg</b:City>
    <b:Publisher>Airbus Innovation Works</b:Publisher>
    <b:ThesisType>Technical report</b:ThesisType>
    <b:YearAccessed>2016</b:YearAccessed>
    <b:MonthAccessed>9</b:MonthAccessed>
    <b:DayAccessed>20</b:DayAccessed>
    <b:Department>Department</b:Department>
    <b:RefOrder>2</b:RefOrder>
  </b:Source>
  <b:Source>
    <b:Tag>Olb161</b:Tag>
    <b:SourceType>Report</b:SourceType>
    <b:Guid>{A76A2EDA-A532-4DA7-B4BA-7E05A979A169}</b:Guid>
    <b:Author>
      <b:Author>
        <b:NameList>
          <b:Person>
            <b:Last>Olbert</b:Last>
            <b:First>Michael</b:First>
          </b:Person>
        </b:NameList>
      </b:Author>
    </b:Author>
    <b:Title>D1.1 - Market overview</b:Title>
    <b:Year>2016</b:Year>
    <b:City>Hamburg</b:City>
    <b:ThesisType>Technical Report</b:ThesisType>
    <b:Publisher>Airbus Innovation Works</b:Publisher>
    <b:Pages>152-154</b:Pages>
    <b:RefOrder>1</b:RefOrder>
  </b:Source>
  <b:Source>
    <b:Tag>Set11</b:Tag>
    <b:SourceType>JournalArticle</b:SourceType>
    <b:Guid>{444AB518-2DFB-4907-859B-A164C6DFA279}</b:Guid>
    <b:Author>
      <b:Author>
        <b:NameList>
          <b:Person>
            <b:Last>Seth</b:Last>
            <b:First>A</b:First>
          </b:Person>
          <b:Person>
            <b:Last>Vance</b:Last>
            <b:First>J.M</b:First>
          </b:Person>
          <b:Person>
            <b:Last>Oliver</b:Last>
            <b:First>J.H</b:First>
          </b:Person>
        </b:NameList>
      </b:Author>
    </b:Author>
    <b:Title>Virtual Reality Assembly Methods Prototyping: A Review</b:Title>
    <b:Year>2011</b:Year>
    <b:JournalName>Virtual Reality</b:JournalName>
    <b:Pages>5-20</b:Pages>
    <b:Volume>15</b:Volume>
    <b:Issue>1</b:Issue>
    <b:RefOrder>5</b:RefOrder>
  </b:Source>
  <b:Source>
    <b:Tag>Gar16</b:Tag>
    <b:SourceType>InternetSite</b:SourceType>
    <b:Guid>{B02BA55F-4955-4B02-B97F-811C66D68A84}</b:Guid>
    <b:Title>Gartner's 2016 Hype Cycle for Emerging Technologies Identifies Three Key Trends That Organizations Must Track to Gain Competitive Advantage</b:Title>
    <b:Year>2016</b:Year>
    <b:ProductionCompany>Gartner, Inc</b:ProductionCompany>
    <b:Month>8</b:Month>
    <b:Day>16</b:Day>
    <b:YearAccessed>2016</b:YearAccessed>
    <b:MonthAccessed>9</b:MonthAccessed>
    <b:DayAccessed>18</b:DayAccessed>
    <b:URL>http://www.gartner.com/newsroom/id/3412017</b:URL>
    <b:RefOrder>7</b:RefOrder>
  </b:Source>
  <b:Source>
    <b:Tag>htt</b:Tag>
    <b:SourceType>InternetSite</b:SourceType>
    <b:Guid>{93C4805F-611C-4E59-8FCA-3664AAC463B4}</b:Guid>
    <b:URL>http://feelreal.com/</b:URL>
    <b:YearAccessed>2016</b:YearAccessed>
    <b:RefOrder>3</b:RefOrder>
  </b:Source>
  <b:Source>
    <b:Tag>ABy16</b:Tag>
    <b:SourceType>InternetSite</b:SourceType>
    <b:Guid>{1FEE0227-E03B-4919-B9CE-59DC0C25AA5C}</b:Guid>
    <b:Author>
      <b:Author>
        <b:NameList>
          <b:Person>
            <b:Last>Byrd</b:Last>
            <b:First>A.</b:First>
          </b:Person>
        </b:NameList>
      </b:Author>
    </b:Author>
    <b:Title>This New Tech Brings Virtual Reality to Taste Buds</b:Title>
    <b:YearAccessed>2016</b:YearAccessed>
    <b:URL>https://www.fastcompany.com/3024198/reverse-engineered/this-new-tech-brings-virtual-reality-to-taste-buds</b:URL>
    <b:RefOrder>4</b:RefOrder>
  </b:Source>
  <b:Source>
    <b:Tag>16ht</b:Tag>
    <b:SourceType>InternetSite</b:SourceType>
    <b:Guid>{4C23D244-191A-43D4-A37C-46BE7CBC0D1F}</b:Guid>
    <b:Year>2016</b:Year>
    <b:URL>http://www.vive.com/eu/</b:URL>
    <b:RefOrder>6</b:RefOrder>
  </b:Source>
  <b:Source>
    <b:Tag>Ste99</b:Tag>
    <b:SourceType>Patent</b:SourceType>
    <b:Guid>{A8C769E9-A1D2-4BE2-93AC-D6CAA3232191}</b:Guid>
    <b:Author>
      <b:Inventor>
        <b:NameList>
          <b:Person>
            <b:Last>Mann</b:Last>
            <b:First>Steve</b:First>
          </b:Person>
        </b:NameList>
      </b:Inventor>
    </b:Author>
    <b:Title> Contact lens for the display of information such as text, graphics, or pictures</b:Title>
    <b:Year>1999</b:Year>
    <b:PatentNumber>Patent CA2280022A1</b:PatentNumber>
    <b:RefOrder>8</b:RefOrder>
  </b:Source>
  <b:Source>
    <b:Tag>Lar11</b:Tag>
    <b:SourceType>JournalArticle</b:SourceType>
    <b:Guid>{B95500B6-C5FB-468A-815A-E97DDFD7C851}</b:Guid>
    <b:Author>
      <b:Inventor>
        <b:NameList>
          <b:Person>
            <b:Last>Greenemeier</b:Last>
            <b:First>Larry.</b:First>
            <b:Middle>Computerized Contact Lenses Could Enable In-Eye Augmented Reality. Scientific American, 23 November 2011</b:Middle>
          </b:Person>
        </b:NameList>
      </b:Inventor>
      <b:Author>
        <b:NameList>
          <b:Person>
            <b:Last>Greenemeier</b:Last>
            <b:First>Larry</b:First>
          </b:Person>
        </b:NameList>
      </b:Author>
    </b:Author>
    <b:Title>Computerized Contact Lenses Could Enable In-Eye Augmented Reality</b:Title>
    <b:Year>2011</b:Year>
    <b:Month>November</b:Month>
    <b:Day>23</b:Day>
    <b:JournalName>Scientific American</b:JournalName>
    <b:RefOrder>27</b:RefOrder>
  </b:Source>
  <b:Source>
    <b:Tag>Gre11</b:Tag>
    <b:SourceType>JournalArticle</b:SourceType>
    <b:Guid>{EBE3E3A5-8E9A-4128-8875-B1FDCB5111BD}</b:Guid>
    <b:Author>
      <b:Author>
        <b:NameList>
          <b:Person>
            <b:Last>Greenemeier</b:Last>
            <b:First>Larry</b:First>
          </b:Person>
        </b:NameList>
      </b:Author>
    </b:Author>
    <b:Title>Computerized Contact Lenses Could Enable In-Eye Augmented Reality</b:Title>
    <b:JournalName>Scientific American</b:JournalName>
    <b:Year>2011</b:Year>
    <b:RefOrder>9</b:RefOrder>
  </b:Source>
  <b:Source>
    <b:Tag>Seb12</b:Tag>
    <b:SourceType>JournalArticle</b:SourceType>
    <b:Guid>{AF8C4A3B-F575-451D-AFB3-18862E3CC59B}</b:Guid>
    <b:Author>
      <b:Author>
        <b:NameList>
          <b:Person>
            <b:Last>Anthony</b:Last>
            <b:First>Sebastian</b:First>
          </b:Person>
        </b:NameList>
      </b:Author>
    </b:Author>
    <b:Title>US military developing multi-focus augmented reality contact lenses</b:Title>
    <b:JournalName>ExtremeTech</b:JournalName>
    <b:Year>2012</b:Year>
    <b:RefOrder>10</b:RefOrder>
  </b:Source>
  <b:Source>
    <b:Tag>Ant15</b:Tag>
    <b:SourceType>JournalArticle</b:SourceType>
    <b:Guid>{A6C56029-57C1-40BE-B20A-E0DA85494AE6}</b:Guid>
    <b:Author>
      <b:Author>
        <b:NameList>
          <b:Person>
            <b:Last>Kosner</b:Last>
            <b:First>Anthony</b:First>
            <b:Middle>Wing</b:Middle>
          </b:Person>
        </b:NameList>
      </b:Author>
    </b:Author>
    <b:Title>Sight: An 8-Minute Augmented Reality Journey</b:Title>
    <b:JournalName>Forbes</b:JournalName>
    <b:Year>2015</b:Year>
    <b:RefOrder>11</b:RefOrder>
  </b:Source>
  <b:Source>
    <b:Tag>Mic</b:Tag>
    <b:SourceType>Report</b:SourceType>
    <b:Guid>{DD32651A-4A9C-4622-B1DB-7039DAA70729}</b:Guid>
    <b:Title>The Virtual Retinal Display – A Retinal Scanning Imaging System</b:Title>
    <b:Author>
      <b:Author>
        <b:NameList>
          <b:Person>
            <b:Last>Michael Tidwell</b:Last>
            <b:First>Richard</b:First>
            <b:Middle>Johnson, David Melville, Thomas Fumess</b:Middle>
          </b:Person>
        </b:NameList>
      </b:Author>
    </b:Author>
    <b:RefOrder>12</b:RefOrder>
  </b:Source>
  <b:Source>
    <b:Tag>Adi16</b:Tag>
    <b:SourceType>InternetSite</b:SourceType>
    <b:Guid>{2B4CFE75-92C5-4CE1-AE9E-92967F18ABA7}</b:Guid>
    <b:Year>2016</b:Year>
    <b:Author>
      <b:Author>
        <b:NameList>
          <b:Person>
            <b:Last>Robertson</b:Last>
            <b:First>Adi</b:First>
          </b:Person>
        </b:NameList>
      </b:Author>
    </b:Author>
    <b:URL>http://www.theverge.com/2016/2/17/11021214/leap-motion-hand-tracker-virtual-reality-orion-mobile-vr </b:URL>
    <b:RefOrder>13</b:RefOrder>
  </b:Source>
  <b:Source>
    <b:Tag>16ht1</b:Tag>
    <b:SourceType>InternetSite</b:SourceType>
    <b:Guid>{78BA631D-DB1C-426C-B52B-A70532723B35}</b:Guid>
    <b:Year>2016</b:Year>
    <b:URL>http://www.virtuix.com/ </b:URL>
    <b:RefOrder>14</b:RefOrder>
  </b:Source>
  <b:Source>
    <b:Tag>16ht2</b:Tag>
    <b:SourceType>InternetSite</b:SourceType>
    <b:Guid>{0FB2AE4D-D385-49B3-988C-6C740CD201B7}</b:Guid>
    <b:Year>2016</b:Year>
    <b:URL>https://www.avengercontroller.com/thedeltasix/ </b:URL>
    <b:RefOrder>15</b:RefOrder>
  </b:Source>
  <b:Source>
    <b:Tag>16ht3</b:Tag>
    <b:SourceType>InternetSite</b:SourceType>
    <b:Guid>{4B01E2AF-1001-4024-8A17-10479BF4C0A6}</b:Guid>
    <b:Year>2016</b:Year>
    <b:URL>http://www.somniacs.co/ </b:URL>
    <b:RefOrder>16</b:RefOrder>
  </b:Source>
  <b:Source>
    <b:Tag>Lan16</b:Tag>
    <b:SourceType>InternetSite</b:SourceType>
    <b:Guid>{01DC032A-040B-4C35-8D43-74C140D7102C}</b:Guid>
    <b:Author>
      <b:Author>
        <b:NameList>
          <b:Person>
            <b:Last>Ulanoff</b:Last>
            <b:First>Lance</b:First>
          </b:Person>
        </b:NameList>
      </b:Author>
    </b:Author>
    <b:Year>2016</b:Year>
    <b:URL>http://mashable.com/2016/04/13/facebook-social-vr-analysis/ </b:URL>
    <b:RefOrder>17</b:RefOrder>
  </b:Source>
  <b:Source>
    <b:Tag>16ht4</b:Tag>
    <b:SourceType>InternetSite</b:SourceType>
    <b:Guid>{497914D3-0558-43E3-9261-9A53E18B435E}</b:Guid>
    <b:Year>2016</b:Year>
    <b:URL>http://www.dextarobotics.com/ </b:URL>
    <b:RefOrder>18</b:RefOrder>
  </b:Source>
  <b:Source>
    <b:Tag>16ht5</b:Tag>
    <b:SourceType>InternetSite</b:SourceType>
    <b:Guid>{3209853D-095A-4C5F-95E0-B34C94AF36CA}</b:Guid>
    <b:Year>2016</b:Year>
    <b:URL>http://spectrum.ieee.org/tech-talk/consumer-electronics/gadgets/feel-invisible-3d-shapes-with-blasts-of-ultrasound </b:URL>
    <b:RefOrder>19</b:RefOrder>
  </b:Source>
  <b:Source>
    <b:Tag>16ht6</b:Tag>
    <b:SourceType>InternetSite</b:SourceType>
    <b:Guid>{9A68FA28-D6CA-4A72-8D9A-15FA603030BB}</b:Guid>
    <b:Year>2016</b:Year>
    <b:URL>http://arstechnica.com/gaming/2015/07/see-for-yourself-what-microsoft-hololens-limited-field-of-view-looks-like/ </b:URL>
    <b:RefOrder>20</b:RefOrder>
  </b:Source>
  <b:Source>
    <b:Tag>GSu12</b:Tag>
    <b:SourceType>ElectronicSource</b:SourceType>
    <b:Guid>{4824349F-D612-4391-A328-B2A0743431E2}</b:Guid>
    <b:Title>Perceived Depth Control in Stereoscopic</b:Title>
    <b:Year>2012</b:Year>
    <b:Author>
      <b:Author>
        <b:NameList>
          <b:Person>
            <b:Last>Sun</b:Last>
            <b:First>G.</b:First>
          </b:Person>
        </b:NameList>
      </b:Author>
    </b:Author>
    <b:Publisher>Durham University</b:Publisher>
    <b:RefOrder>22</b:RefOrder>
  </b:Source>
  <b:Source>
    <b:Tag>PDi92</b:Tag>
    <b:SourceType>JournalArticle</b:SourceType>
    <b:Guid>{CF078E69-E9CC-4252-BB16-610549D6F2E1}</b:Guid>
    <b:Title>Spatial orientation, adaptation and motion sickness in real and virtual environment</b:Title>
    <b:Year>1992</b:Year>
    <b:Author>
      <b:Author>
        <b:NameList>
          <b:Person>
            <b:Last>DiZio</b:Last>
            <b:First>P.,</b:First>
            <b:Middle>Lackner, J.R.</b:Middle>
          </b:Person>
        </b:NameList>
      </b:Author>
    </b:Author>
    <b:JournalName>Presence</b:JournalName>
    <b:Pages>319-328</b:Pages>
    <b:Volume>3</b:Volume>
    <b:Issue>1</b:Issue>
    <b:RefOrder>21</b:RefOrder>
  </b:Source>
  <b:Source>
    <b:Tag>Hof08</b:Tag>
    <b:SourceType>JournalArticle</b:SourceType>
    <b:Guid>{2D64D182-15C4-4522-BFCE-7BE579CD06EE}</b:Guid>
    <b:Author>
      <b:Author>
        <b:NameList>
          <b:Person>
            <b:Last>Hoffman</b:Last>
            <b:First>D.M.</b:First>
          </b:Person>
        </b:NameList>
      </b:Author>
    </b:Author>
    <b:Title>Vergence–accommodation conflicts hinder visual performance and cause visual fatigue</b:Title>
    <b:Year>2008</b:Year>
    <b:JournalName>Journal of Vision</b:JournalName>
    <b:Pages>33</b:Pages>
    <b:Volume>8</b:Volume>
    <b:Issue>3</b:Issue>
    <b:RefOrder>23</b:RefOrder>
  </b:Source>
  <b:Source>
    <b:Tag>LaV00</b:Tag>
    <b:SourceType>JournalArticle</b:SourceType>
    <b:Guid>{6989DB5F-EE99-4EE7-84DC-B0AB334F0457}</b:Guid>
    <b:Author>
      <b:Author>
        <b:NameList>
          <b:Person>
            <b:Last>LaViola</b:Last>
            <b:First>J.</b:First>
            <b:Middle>J. Jr</b:Middle>
          </b:Person>
        </b:NameList>
      </b:Author>
    </b:Author>
    <b:Title>A discussion of cybersickness in virtual environments</b:Title>
    <b:JournalName>SIGCHI Bulletin</b:JournalName>
    <b:Year>2000</b:Year>
    <b:Pages>47 - 56</b:Pages>
    <b:Volume>32</b:Volume>
    <b:Issue>1</b:Issue>
    <b:RefOrder>24</b:RefOrder>
  </b:Source>
  <b:Source>
    <b:Tag>Kol14</b:Tag>
    <b:SourceType>Report</b:SourceType>
    <b:Guid>{2BC15F94-40EE-4BF3-A0BD-29C67625AF10}</b:Guid>
    <b:Author>
      <b:Author>
        <b:NameList>
          <b:Person>
            <b:Last>Kolasinski</b:Last>
            <b:First>E.</b:First>
            <b:Middle>M.</b:Middle>
          </b:Person>
        </b:NameList>
      </b:Author>
    </b:Author>
    <b:Title>Simulator sickness in virtual environments</b:Title>
    <b:Year>1995</b:Year>
    <b:Publisher>U.S. Army Research Institute for the Behavioral and Social Sciences</b:Publisher>
    <b:RefOrder>25</b:RefOrder>
  </b:Source>
  <b:Source>
    <b:Tag>Rud04</b:Tag>
    <b:SourceType>ConferenceProceedings</b:SourceType>
    <b:Guid>{17D7F3D0-8673-425E-A222-AA103E94788B}</b:Guid>
    <b:Author>
      <b:Author>
        <b:NameList>
          <b:Person>
            <b:Last>Ruddle</b:Last>
            <b:First>R.A.</b:First>
          </b:Person>
        </b:NameList>
      </b:Author>
    </b:Author>
    <b:Title>The effect of environment characteristics and user interaction on levels of virtual environment sickness</b:Title>
    <b:Year>2004</b:Year>
    <b:City>Chicago</b:City>
    <b:JournalName>Proceedings of IEEE Virtual Reality</b:JournalName>
    <b:Pages>141-148</b:Pages>
    <b:ConferenceName>Proceedings of IEEE Virtual Reality</b:ConferenceName>
    <b:RefOrder>26</b:RefOrder>
  </b:Source>
  <b:Source>
    <b:Tag>SES12</b:Tag>
    <b:SourceType>Book</b:SourceType>
    <b:Guid>{F90412E0-1CEA-477B-8229-9C78EF9275EA}</b:Guid>
    <b:Author>
      <b:Author>
        <b:Corporate>SESAR</b:Corporate>
      </b:Author>
    </b:Author>
    <b:Title>European ATM Master Plan, Edition 2</b:Title>
    <b:Year>Oct 2012</b:Year>
    <b:RefOrder>20</b:RefOrder>
  </b:Source>
</b:Sources>
</file>

<file path=customXml/itemProps1.xml><?xml version="1.0" encoding="utf-8"?>
<ds:datastoreItem xmlns:ds="http://schemas.openxmlformats.org/officeDocument/2006/customXml" ds:itemID="{DE6D8D29-A762-48FC-9AFA-55E0DCFC9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672911-eade-4a6c-ab1e-287868deeacc"/>
    <ds:schemaRef ds:uri="c2273cb8-a605-479d-8779-7a7f4706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8B8658-DE08-47B4-96D2-14F43E108A9C}">
  <ds:schemaRefs>
    <ds:schemaRef ds:uri="http://schemas.microsoft.com/office/2006/metadata/properties"/>
    <ds:schemaRef ds:uri="http://schemas.microsoft.com/office/infopath/2007/PartnerControls"/>
    <ds:schemaRef ds:uri="c8672911-eade-4a6c-ab1e-287868deeacc"/>
    <ds:schemaRef ds:uri="c2273cb8-a605-479d-8779-7a7f4706dddc"/>
  </ds:schemaRefs>
</ds:datastoreItem>
</file>

<file path=customXml/itemProps3.xml><?xml version="1.0" encoding="utf-8"?>
<ds:datastoreItem xmlns:ds="http://schemas.openxmlformats.org/officeDocument/2006/customXml" ds:itemID="{36BD186A-5F27-4852-BD1F-B1D09116DB5A}">
  <ds:schemaRefs>
    <ds:schemaRef ds:uri="http://schemas.microsoft.com/sharepoint/events"/>
  </ds:schemaRefs>
</ds:datastoreItem>
</file>

<file path=customXml/itemProps4.xml><?xml version="1.0" encoding="utf-8"?>
<ds:datastoreItem xmlns:ds="http://schemas.openxmlformats.org/officeDocument/2006/customXml" ds:itemID="{8A8E4A72-5431-4DDD-BE37-7A3E77DE89EA}">
  <ds:schemaRefs>
    <ds:schemaRef ds:uri="http://schemas.microsoft.com/sharepoint/v3/contenttype/forms"/>
  </ds:schemaRefs>
</ds:datastoreItem>
</file>

<file path=customXml/itemProps5.xml><?xml version="1.0" encoding="utf-8"?>
<ds:datastoreItem xmlns:ds="http://schemas.openxmlformats.org/officeDocument/2006/customXml" ds:itemID="{305EA9C7-6B0C-472D-82CB-E4ADDB6D9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imca_v01.dotx</Template>
  <TotalTime>0</TotalTime>
  <Pages>6</Pages>
  <Words>16415</Words>
  <Characters>93566</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MALE RPAS Accommodation Study</vt:lpstr>
    </vt:vector>
  </TitlesOfParts>
  <Company>National Aerospace Laboratory - NLR</Company>
  <LinksUpToDate>false</LinksUpToDate>
  <CharactersWithSpaces>109762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MALE RPAS Accommodation Study</dc:title>
  <dc:subject>Task 2 - Simulation Readiness Review</dc:subject>
  <dc:creator>Antoine de Reus</dc:creator>
  <cp:lastModifiedBy>HASEVOETS Nathalie</cp:lastModifiedBy>
  <cp:revision>2</cp:revision>
  <cp:lastPrinted>2018-08-03T10:57:00Z</cp:lastPrinted>
  <dcterms:created xsi:type="dcterms:W3CDTF">2018-09-06T12:53:00Z</dcterms:created>
  <dcterms:modified xsi:type="dcterms:W3CDTF">2018-09-06T12:53:00Z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0x010100A7060B4911182040AD5599EAD9FB5423</vt:lpwstr>
  </property>
  <property fmtid="{D5CDD505-2E9C-101B-9397-08002B2CF9AE}" pid="3" name="Team Name">
    <vt:lpwstr>SIRENS</vt:lpwstr>
  </property>
  <property fmtid="{D5CDD505-2E9C-101B-9397-08002B2CF9AE}" pid="4" name="_dlc_DocIdItemGuid">
    <vt:lpwstr>0ec47367-c46c-4a12-92e0-8f4a77fb20d3</vt:lpwstr>
  </property>
</Properties>
</file>